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160D" w:rsidRDefault="0042160D">
      <w:pPr>
        <w:topLinePunct/>
        <w:autoSpaceDE w:val="0"/>
        <w:autoSpaceDN w:val="0"/>
        <w:jc w:val="center"/>
        <w:rPr>
          <w:rFonts w:ascii="黑体" w:eastAsia="黑体" w:hint="eastAsia"/>
          <w:b/>
          <w:sz w:val="52"/>
        </w:rPr>
      </w:pPr>
    </w:p>
    <w:p w:rsidR="0042160D" w:rsidRDefault="00215752">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42160D" w:rsidRDefault="0042160D">
      <w:pPr>
        <w:topLinePunct/>
        <w:autoSpaceDE w:val="0"/>
        <w:autoSpaceDN w:val="0"/>
        <w:spacing w:line="60" w:lineRule="exact"/>
        <w:jc w:val="center"/>
        <w:rPr>
          <w:rFonts w:hAnsi="宋体"/>
          <w:sz w:val="96"/>
          <w:szCs w:val="96"/>
        </w:rPr>
      </w:pPr>
    </w:p>
    <w:p w:rsidR="0042160D" w:rsidRDefault="00215752">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42160D" w:rsidRDefault="0042160D">
      <w:pPr>
        <w:topLinePunct/>
        <w:autoSpaceDE w:val="0"/>
        <w:autoSpaceDN w:val="0"/>
        <w:snapToGrid w:val="0"/>
        <w:rPr>
          <w:rFonts w:ascii="宋体" w:hAnsi="宋体"/>
          <w:sz w:val="96"/>
          <w:szCs w:val="96"/>
        </w:rPr>
      </w:pPr>
    </w:p>
    <w:p w:rsidR="0042160D" w:rsidRDefault="00215752">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年统一工作平台—退税减税政策大数据平台指标升级改造项目</w:t>
      </w:r>
    </w:p>
    <w:p w:rsidR="0042160D" w:rsidRDefault="00215752">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JL2025-ZXGK-C0101-B00</w:t>
      </w:r>
    </w:p>
    <w:p w:rsidR="0042160D" w:rsidRDefault="0042160D">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42160D" w:rsidRDefault="0042160D">
      <w:pPr>
        <w:topLinePunct/>
        <w:autoSpaceDE w:val="0"/>
        <w:autoSpaceDN w:val="0"/>
        <w:spacing w:line="460" w:lineRule="exact"/>
        <w:rPr>
          <w:rFonts w:ascii="黑体" w:eastAsia="黑体"/>
          <w:b/>
          <w:sz w:val="52"/>
        </w:rPr>
      </w:pPr>
    </w:p>
    <w:p w:rsidR="0042160D" w:rsidRDefault="0042160D">
      <w:pPr>
        <w:topLinePunct/>
        <w:autoSpaceDE w:val="0"/>
        <w:autoSpaceDN w:val="0"/>
        <w:spacing w:line="460" w:lineRule="exact"/>
        <w:rPr>
          <w:rFonts w:ascii="黑体" w:eastAsia="黑体"/>
          <w:b/>
          <w:sz w:val="36"/>
          <w:szCs w:val="36"/>
        </w:rPr>
      </w:pPr>
    </w:p>
    <w:p w:rsidR="0042160D" w:rsidRDefault="0042160D">
      <w:pPr>
        <w:topLinePunct/>
        <w:autoSpaceDE w:val="0"/>
        <w:autoSpaceDN w:val="0"/>
        <w:spacing w:line="460" w:lineRule="exact"/>
        <w:rPr>
          <w:rFonts w:ascii="黑体" w:eastAsia="黑体"/>
          <w:b/>
          <w:sz w:val="36"/>
          <w:szCs w:val="36"/>
        </w:rPr>
      </w:pPr>
    </w:p>
    <w:p w:rsidR="0042160D" w:rsidRDefault="0042160D">
      <w:pPr>
        <w:topLinePunct/>
        <w:autoSpaceDE w:val="0"/>
        <w:autoSpaceDN w:val="0"/>
        <w:spacing w:line="460" w:lineRule="exact"/>
        <w:jc w:val="center"/>
        <w:rPr>
          <w:rFonts w:ascii="黑体" w:eastAsia="黑体"/>
          <w:sz w:val="36"/>
          <w:szCs w:val="36"/>
        </w:rPr>
      </w:pPr>
    </w:p>
    <w:p w:rsidR="0042160D" w:rsidRDefault="0042160D">
      <w:pPr>
        <w:topLinePunct/>
        <w:autoSpaceDE w:val="0"/>
        <w:autoSpaceDN w:val="0"/>
        <w:spacing w:line="460" w:lineRule="exact"/>
        <w:jc w:val="center"/>
        <w:rPr>
          <w:rFonts w:ascii="黑体" w:eastAsia="黑体"/>
          <w:sz w:val="36"/>
          <w:szCs w:val="36"/>
        </w:rPr>
      </w:pPr>
    </w:p>
    <w:p w:rsidR="0042160D" w:rsidRDefault="00215752">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42160D" w:rsidRDefault="0042160D">
      <w:pPr>
        <w:topLinePunct/>
        <w:autoSpaceDE w:val="0"/>
        <w:autoSpaceDN w:val="0"/>
        <w:spacing w:line="160" w:lineRule="exact"/>
        <w:jc w:val="center"/>
        <w:rPr>
          <w:rFonts w:ascii="黑体" w:eastAsia="黑体"/>
          <w:sz w:val="36"/>
          <w:szCs w:val="36"/>
        </w:rPr>
      </w:pPr>
    </w:p>
    <w:p w:rsidR="0042160D" w:rsidRDefault="00215752">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11</w:t>
      </w:r>
      <w:r>
        <w:rPr>
          <w:rFonts w:ascii="黑体" w:eastAsia="黑体" w:hAnsi="Courier New" w:cs="Courier New" w:hint="eastAsia"/>
          <w:color w:val="000000"/>
          <w:sz w:val="36"/>
          <w:szCs w:val="36"/>
          <w:highlight w:val="white"/>
        </w:rPr>
        <w:t>月</w:t>
      </w:r>
    </w:p>
    <w:p w:rsidR="0042160D" w:rsidRDefault="0042160D">
      <w:pPr>
        <w:jc w:val="center"/>
        <w:rPr>
          <w:b/>
          <w:sz w:val="44"/>
          <w:szCs w:val="44"/>
        </w:rPr>
        <w:sectPr w:rsidR="0042160D">
          <w:footerReference w:type="default" r:id="rId8"/>
          <w:pgSz w:w="11906" w:h="16838"/>
          <w:pgMar w:top="1440" w:right="1800" w:bottom="1440" w:left="1800" w:header="227" w:footer="283" w:gutter="0"/>
          <w:pgNumType w:start="1"/>
          <w:cols w:space="708"/>
          <w:docGrid w:type="lines" w:linePitch="312"/>
        </w:sectPr>
      </w:pPr>
    </w:p>
    <w:p w:rsidR="0042160D" w:rsidRDefault="00215752">
      <w:pPr>
        <w:jc w:val="center"/>
        <w:rPr>
          <w:b/>
          <w:sz w:val="44"/>
          <w:szCs w:val="44"/>
        </w:rPr>
      </w:pPr>
      <w:r>
        <w:rPr>
          <w:rFonts w:hint="eastAsia"/>
          <w:b/>
          <w:color w:val="000000"/>
          <w:sz w:val="44"/>
          <w:szCs w:val="44"/>
          <w:highlight w:val="white"/>
        </w:rPr>
        <w:lastRenderedPageBreak/>
        <w:t>目　　录</w:t>
      </w:r>
    </w:p>
    <w:p w:rsidR="0042160D" w:rsidRDefault="0042160D"/>
    <w:p w:rsidR="0042160D" w:rsidRDefault="0042160D">
      <w:pPr>
        <w:rPr>
          <w:b/>
        </w:rPr>
      </w:pPr>
    </w:p>
    <w:p w:rsidR="0042160D" w:rsidRDefault="00215752">
      <w:pPr>
        <w:pStyle w:val="12"/>
        <w:tabs>
          <w:tab w:val="right" w:leader="dot" w:pos="8810"/>
        </w:tabs>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1314317099" w:history="1">
        <w:r>
          <w:rPr>
            <w:rFonts w:hint="eastAsia"/>
            <w:szCs w:val="36"/>
            <w:highlight w:val="white"/>
          </w:rPr>
          <w:t>第一章</w:t>
        </w:r>
        <w:r>
          <w:rPr>
            <w:rFonts w:hint="eastAsia"/>
            <w:szCs w:val="36"/>
            <w:highlight w:val="white"/>
          </w:rPr>
          <w:t xml:space="preserve">  </w:t>
        </w:r>
        <w:r>
          <w:rPr>
            <w:rFonts w:hint="eastAsia"/>
            <w:szCs w:val="36"/>
            <w:highlight w:val="white"/>
          </w:rPr>
          <w:t>招标公告</w:t>
        </w:r>
        <w:r>
          <w:tab/>
        </w:r>
        <w:r>
          <w:fldChar w:fldCharType="begin"/>
        </w:r>
        <w:r>
          <w:instrText xml:space="preserve"> PAGEREF _Toc1314317099 </w:instrText>
        </w:r>
        <w:r>
          <w:fldChar w:fldCharType="separate"/>
        </w:r>
        <w:r>
          <w:t>3</w:t>
        </w:r>
        <w:r>
          <w:fldChar w:fldCharType="end"/>
        </w:r>
      </w:hyperlink>
    </w:p>
    <w:p w:rsidR="0042160D" w:rsidRDefault="00215752">
      <w:pPr>
        <w:pStyle w:val="12"/>
        <w:tabs>
          <w:tab w:val="right" w:leader="dot" w:pos="8810"/>
        </w:tabs>
      </w:pPr>
      <w:hyperlink w:anchor="_Toc1386710665" w:history="1">
        <w:r>
          <w:rPr>
            <w:rFonts w:hint="eastAsia"/>
            <w:highlight w:val="white"/>
          </w:rPr>
          <w:t>第二章　投标人须知</w:t>
        </w:r>
        <w:r>
          <w:tab/>
        </w:r>
        <w:r>
          <w:fldChar w:fldCharType="begin"/>
        </w:r>
        <w:r>
          <w:instrText xml:space="preserve"> PAGEREF _Toc1386710665 </w:instrText>
        </w:r>
        <w:r>
          <w:fldChar w:fldCharType="separate"/>
        </w:r>
        <w:r>
          <w:t>6</w:t>
        </w:r>
        <w:r>
          <w:fldChar w:fldCharType="end"/>
        </w:r>
      </w:hyperlink>
    </w:p>
    <w:p w:rsidR="0042160D" w:rsidRDefault="00215752">
      <w:pPr>
        <w:pStyle w:val="12"/>
        <w:tabs>
          <w:tab w:val="right" w:leader="dot" w:pos="8810"/>
        </w:tabs>
      </w:pPr>
      <w:hyperlink w:anchor="_Toc10080811" w:history="1">
        <w:r>
          <w:rPr>
            <w:rFonts w:hint="eastAsia"/>
            <w:highlight w:val="white"/>
          </w:rPr>
          <w:t>第三章　评标方法及标准</w:t>
        </w:r>
        <w:r>
          <w:tab/>
        </w:r>
        <w:r>
          <w:fldChar w:fldCharType="begin"/>
        </w:r>
        <w:r>
          <w:instrText xml:space="preserve"> PAGEREF _Toc10080811 </w:instrText>
        </w:r>
        <w:r>
          <w:fldChar w:fldCharType="separate"/>
        </w:r>
        <w:r>
          <w:t>23</w:t>
        </w:r>
        <w:r>
          <w:fldChar w:fldCharType="end"/>
        </w:r>
      </w:hyperlink>
    </w:p>
    <w:p w:rsidR="0042160D" w:rsidRDefault="00215752">
      <w:pPr>
        <w:pStyle w:val="12"/>
        <w:tabs>
          <w:tab w:val="right" w:leader="dot" w:pos="8810"/>
        </w:tabs>
      </w:pPr>
      <w:hyperlink w:anchor="_Toc1331013843" w:history="1">
        <w:r>
          <w:rPr>
            <w:rFonts w:hint="eastAsia"/>
            <w:highlight w:val="white"/>
          </w:rPr>
          <w:t>第四章</w:t>
        </w:r>
        <w:r>
          <w:rPr>
            <w:rFonts w:hint="eastAsia"/>
            <w:highlight w:val="white"/>
          </w:rPr>
          <w:t xml:space="preserve">  </w:t>
        </w:r>
        <w:r>
          <w:rPr>
            <w:rFonts w:hint="eastAsia"/>
            <w:highlight w:val="white"/>
          </w:rPr>
          <w:t>政府采购合同文本</w:t>
        </w:r>
        <w:r>
          <w:tab/>
        </w:r>
        <w:r>
          <w:fldChar w:fldCharType="begin"/>
        </w:r>
        <w:r>
          <w:instrText xml:space="preserve"> PAGEREF _Toc1331013843 </w:instrText>
        </w:r>
        <w:r>
          <w:fldChar w:fldCharType="separate"/>
        </w:r>
        <w:r>
          <w:t>26</w:t>
        </w:r>
        <w:r>
          <w:fldChar w:fldCharType="end"/>
        </w:r>
      </w:hyperlink>
    </w:p>
    <w:p w:rsidR="0042160D" w:rsidRDefault="00215752">
      <w:pPr>
        <w:pStyle w:val="12"/>
        <w:tabs>
          <w:tab w:val="right" w:leader="dot" w:pos="8810"/>
        </w:tabs>
      </w:pPr>
      <w:hyperlink w:anchor="_Toc1314912459" w:history="1">
        <w:r>
          <w:rPr>
            <w:rFonts w:hint="eastAsia"/>
            <w:highlight w:val="white"/>
          </w:rPr>
          <w:t>第五章　投标文件格式</w:t>
        </w:r>
        <w:r>
          <w:tab/>
        </w:r>
        <w:r>
          <w:fldChar w:fldCharType="begin"/>
        </w:r>
        <w:r>
          <w:instrText xml:space="preserve"> PAGEREF _Toc1314912459 </w:instrText>
        </w:r>
        <w:r>
          <w:fldChar w:fldCharType="separate"/>
        </w:r>
        <w:r>
          <w:t>39</w:t>
        </w:r>
        <w:r>
          <w:fldChar w:fldCharType="end"/>
        </w:r>
      </w:hyperlink>
    </w:p>
    <w:p w:rsidR="0042160D" w:rsidRDefault="00215752">
      <w:pPr>
        <w:jc w:val="center"/>
        <w:rPr>
          <w:rFonts w:hAnsi="宋体"/>
          <w:b/>
          <w:sz w:val="32"/>
          <w:szCs w:val="32"/>
        </w:rPr>
      </w:pPr>
      <w:r>
        <w:rPr>
          <w:rFonts w:hAnsi="宋体"/>
          <w:szCs w:val="30"/>
        </w:rPr>
        <w:fldChar w:fldCharType="end"/>
      </w:r>
    </w:p>
    <w:p w:rsidR="0042160D" w:rsidRDefault="0042160D">
      <w:pPr>
        <w:ind w:firstLineChars="200" w:firstLine="643"/>
        <w:jc w:val="center"/>
        <w:rPr>
          <w:rFonts w:hAnsi="宋体"/>
          <w:b/>
          <w:sz w:val="32"/>
          <w:szCs w:val="32"/>
        </w:rPr>
      </w:pPr>
    </w:p>
    <w:p w:rsidR="0042160D" w:rsidRDefault="0042160D">
      <w:pPr>
        <w:ind w:firstLineChars="200" w:firstLine="643"/>
        <w:jc w:val="center"/>
        <w:rPr>
          <w:rFonts w:hAnsi="宋体"/>
          <w:b/>
          <w:sz w:val="32"/>
          <w:szCs w:val="32"/>
        </w:rPr>
      </w:pPr>
    </w:p>
    <w:p w:rsidR="0042160D" w:rsidRDefault="0042160D">
      <w:pPr>
        <w:jc w:val="center"/>
      </w:pPr>
    </w:p>
    <w:p w:rsidR="0042160D" w:rsidRDefault="0042160D">
      <w:pPr>
        <w:topLinePunct/>
        <w:autoSpaceDE w:val="0"/>
        <w:autoSpaceDN w:val="0"/>
        <w:rPr>
          <w:rFonts w:ascii="仿宋_GB2312" w:eastAsia="仿宋_GB2312"/>
          <w:b/>
          <w:sz w:val="96"/>
          <w:szCs w:val="96"/>
        </w:rPr>
      </w:pPr>
    </w:p>
    <w:p w:rsidR="0042160D" w:rsidRDefault="0042160D">
      <w:pPr>
        <w:pStyle w:val="10"/>
        <w:jc w:val="center"/>
        <w:rPr>
          <w:sz w:val="36"/>
          <w:szCs w:val="36"/>
        </w:rPr>
        <w:sectPr w:rsidR="0042160D">
          <w:footerReference w:type="default" r:id="rId9"/>
          <w:pgSz w:w="11906" w:h="16838"/>
          <w:pgMar w:top="1440" w:right="1508" w:bottom="1440" w:left="1588" w:header="851" w:footer="851" w:gutter="0"/>
          <w:cols w:space="708"/>
          <w:titlePg/>
          <w:docGrid w:type="lines" w:linePitch="312"/>
        </w:sectPr>
      </w:pPr>
    </w:p>
    <w:p w:rsidR="0042160D" w:rsidRDefault="00215752">
      <w:pPr>
        <w:pStyle w:val="10"/>
        <w:jc w:val="center"/>
        <w:rPr>
          <w:sz w:val="36"/>
          <w:szCs w:val="36"/>
        </w:rPr>
      </w:pPr>
      <w:bookmarkStart w:id="0" w:name="_Toc1314317099"/>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bookmarkEnd w:id="0"/>
    </w:p>
    <w:p w:rsidR="0042160D" w:rsidRDefault="0042160D">
      <w:pPr>
        <w:rPr>
          <w:sz w:val="24"/>
        </w:rPr>
      </w:pPr>
    </w:p>
    <w:p w:rsidR="0042160D" w:rsidRDefault="00215752">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42160D" w:rsidRDefault="00215752">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年统一工作平台—退税减税政策大数据平台指标升级改造项目的潜在投标人应通过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12</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8</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00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42160D" w:rsidRDefault="0042160D">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JL2025-ZXGK-C0101-B00</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年统一工作平台—退税减税政策大数据平台指标升级改造项目</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50.00</w:t>
      </w:r>
      <w:r>
        <w:rPr>
          <w:rFonts w:ascii="宋体" w:hAnsi="宋体" w:cs="宋体" w:hint="eastAsia"/>
          <w:color w:val="000000"/>
          <w:sz w:val="24"/>
          <w:highlight w:val="white"/>
        </w:rPr>
        <w:t>万元</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50.00</w:t>
      </w:r>
      <w:r>
        <w:rPr>
          <w:rFonts w:ascii="宋体" w:hAnsi="宋体" w:cs="宋体" w:hint="eastAsia"/>
          <w:color w:val="000000"/>
          <w:sz w:val="24"/>
          <w:highlight w:val="white"/>
        </w:rPr>
        <w:t>万元</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监控指标分析工作，完成系统新增的</w:t>
      </w:r>
      <w:r>
        <w:rPr>
          <w:rFonts w:ascii="宋体" w:hAnsi="宋体" w:cs="宋体" w:hint="eastAsia"/>
          <w:color w:val="000000"/>
          <w:sz w:val="24"/>
          <w:highlight w:val="white"/>
        </w:rPr>
        <w:t>96</w:t>
      </w:r>
      <w:r>
        <w:rPr>
          <w:rFonts w:ascii="宋体" w:hAnsi="宋体" w:cs="宋体" w:hint="eastAsia"/>
          <w:color w:val="000000"/>
          <w:sz w:val="24"/>
          <w:highlight w:val="white"/>
        </w:rPr>
        <w:t>项监控指标的分析工作。包括：监控指标的数据加工、汇算、指标加载、数据同步、数据检验等工作。</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优化指标展示菜单及相关查询统计功能，升级优化、现运行的实时数据分析展示平台，涵盖省局各业务处室关心的核心指标的多维度展示以及数据分析。</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服务期为自合同签订之日起</w:t>
      </w:r>
      <w:r>
        <w:rPr>
          <w:rFonts w:ascii="宋体" w:hAnsi="宋体" w:cs="宋体" w:hint="eastAsia"/>
          <w:color w:val="000000"/>
          <w:sz w:val="24"/>
          <w:highlight w:val="white"/>
        </w:rPr>
        <w:t>3</w:t>
      </w:r>
      <w:r>
        <w:rPr>
          <w:rFonts w:ascii="宋体" w:hAnsi="宋体" w:cs="宋体" w:hint="eastAsia"/>
          <w:color w:val="000000"/>
          <w:sz w:val="24"/>
          <w:highlight w:val="white"/>
        </w:rPr>
        <w:t>个月内交付。</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需求部门确认，本项目需求内容不包含已有合同内容；需求内容与项目立项、预算评审（如有）内容一致。</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符合国家有关法律规定，在中国境内（指关境内）注册，满足《中华人民共和国政府采购法》第二十二条规定。</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lastRenderedPageBreak/>
        <w:t>2.</w:t>
      </w:r>
      <w:r>
        <w:rPr>
          <w:rFonts w:ascii="宋体" w:hAnsi="宋体" w:hint="eastAsia"/>
          <w:color w:val="000000"/>
          <w:sz w:val="24"/>
          <w:highlight w:val="white"/>
        </w:rPr>
        <w:t>落实政府采购政策需满足的资格要求：根据《政府采购促进中小企业发展管理办法》（财库</w:t>
      </w:r>
      <w:r>
        <w:rPr>
          <w:rFonts w:ascii="宋体" w:hAnsi="宋体" w:hint="eastAsia"/>
          <w:color w:val="000000"/>
          <w:sz w:val="24"/>
          <w:highlight w:val="white"/>
        </w:rPr>
        <w:t>[2020]46</w:t>
      </w:r>
      <w:r>
        <w:rPr>
          <w:rFonts w:ascii="宋体" w:hAnsi="宋体" w:hint="eastAsia"/>
          <w:color w:val="000000"/>
          <w:sz w:val="24"/>
          <w:highlight w:val="white"/>
        </w:rPr>
        <w:t>号印发）有关规定，本项目专门面向中小企业采购。</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本项目的特定资格要求：无</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18</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24</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42160D" w:rsidRDefault="00215752">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42160D" w:rsidRDefault="00215752">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w:t>
      </w:r>
      <w:r>
        <w:rPr>
          <w:rFonts w:ascii="宋体" w:hAnsi="宋体" w:cs="宋体" w:hint="eastAsia"/>
          <w:color w:val="000000"/>
          <w:sz w:val="24"/>
          <w:highlight w:val="white"/>
        </w:rPr>
        <w:t>年</w:t>
      </w:r>
      <w:r>
        <w:rPr>
          <w:rFonts w:ascii="宋体" w:hAnsi="宋体" w:cs="宋体" w:hint="eastAsia"/>
          <w:color w:val="000000"/>
          <w:sz w:val="24"/>
          <w:highlight w:val="white"/>
        </w:rPr>
        <w:t>12</w:t>
      </w:r>
      <w:r>
        <w:rPr>
          <w:rFonts w:ascii="宋体" w:hAnsi="宋体" w:cs="宋体" w:hint="eastAsia"/>
          <w:color w:val="000000"/>
          <w:sz w:val="24"/>
          <w:highlight w:val="white"/>
        </w:rPr>
        <w:t>月</w:t>
      </w:r>
      <w:r>
        <w:rPr>
          <w:rFonts w:ascii="宋体" w:hAnsi="宋体" w:cs="宋体" w:hint="eastAsia"/>
          <w:color w:val="000000"/>
          <w:sz w:val="24"/>
          <w:highlight w:val="white"/>
        </w:rPr>
        <w:t>8</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00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42160D" w:rsidRDefault="00215752">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42160D" w:rsidRDefault="00215752">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42160D" w:rsidRDefault="00215752">
      <w:pPr>
        <w:spacing w:before="48" w:after="48" w:line="360" w:lineRule="auto"/>
        <w:ind w:firstLine="480"/>
        <w:rPr>
          <w:rFonts w:ascii="宋体" w:hAnsi="宋体" w:cs="宋体"/>
        </w:rPr>
      </w:pPr>
      <w:r>
        <w:rPr>
          <w:rFonts w:ascii="宋体" w:hAnsi="宋体" w:cs="宋体"/>
          <w:color w:val="000000"/>
          <w:sz w:val="24"/>
          <w:highlight w:val="white"/>
        </w:rPr>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，完成注册，登录国家税务总局政府采购评审管理系统，报名并免费下载采购文件电子版。没有报名的供应商，不能参加本项目采购活动</w:t>
      </w:r>
      <w:r>
        <w:rPr>
          <w:rFonts w:ascii="宋体" w:hAnsi="宋体" w:cs="宋体"/>
          <w:color w:val="000000"/>
          <w:sz w:val="24"/>
          <w:highlight w:val="white"/>
        </w:rPr>
        <w:t>。</w:t>
      </w:r>
    </w:p>
    <w:p w:rsidR="0042160D" w:rsidRDefault="00215752">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42160D" w:rsidRDefault="00215752">
      <w:pPr>
        <w:spacing w:before="48" w:after="48" w:line="360" w:lineRule="auto"/>
        <w:ind w:firstLine="480"/>
        <w:rPr>
          <w:rFonts w:ascii="宋体" w:hAnsi="宋体" w:cs="宋体"/>
        </w:rPr>
      </w:pPr>
      <w:r>
        <w:rPr>
          <w:rFonts w:ascii="宋体" w:hAnsi="宋体" w:cs="宋体"/>
          <w:color w:val="000000"/>
          <w:sz w:val="24"/>
          <w:highlight w:val="white"/>
        </w:rPr>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，使用投标工具编制投标文件，并在提交投标文件截止时间前加密上传。除上述方式之外，不接受以纸质文件以及其他任何方式提交的投标文件。</w:t>
      </w:r>
    </w:p>
    <w:p w:rsidR="0042160D" w:rsidRDefault="00215752">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本项目通过国家税务总局政府采购评审管理系统进行开标，投标人应在开标前</w:t>
      </w:r>
      <w:r>
        <w:rPr>
          <w:rFonts w:ascii="宋体" w:hAnsi="宋体" w:cs="宋体"/>
          <w:color w:val="000000"/>
          <w:sz w:val="24"/>
          <w:highlight w:val="white"/>
        </w:rPr>
        <w:lastRenderedPageBreak/>
        <w:t>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42160D" w:rsidRDefault="00215752">
      <w:pPr>
        <w:spacing w:before="48" w:after="48" w:line="360" w:lineRule="auto"/>
        <w:ind w:firstLine="480"/>
        <w:rPr>
          <w:rFonts w:ascii="宋体" w:hAnsi="宋体" w:cs="宋体"/>
        </w:rPr>
      </w:pPr>
      <w:r>
        <w:rPr>
          <w:rFonts w:ascii="宋体" w:hAnsi="宋体" w:cs="宋体"/>
          <w:color w:val="000000"/>
          <w:sz w:val="24"/>
          <w:highlight w:val="white"/>
        </w:rPr>
        <w:t>6.</w:t>
      </w:r>
      <w:r>
        <w:rPr>
          <w:rFonts w:ascii="宋体" w:hAnsi="宋体" w:cs="宋体"/>
          <w:color w:val="000000"/>
          <w:sz w:val="24"/>
          <w:highlight w:val="white"/>
        </w:rPr>
        <w:t>供应商在投标过程中涉及系统</w:t>
      </w:r>
      <w:r>
        <w:rPr>
          <w:rFonts w:ascii="宋体" w:hAnsi="宋体" w:cs="宋体"/>
          <w:color w:val="000000"/>
          <w:sz w:val="24"/>
          <w:highlight w:val="white"/>
        </w:rPr>
        <w:t>操作的技术问题，可致电系统服务热线：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42160D" w:rsidRDefault="0042160D">
      <w:pPr>
        <w:spacing w:before="48" w:after="48" w:line="360" w:lineRule="auto"/>
        <w:ind w:firstLine="480"/>
        <w:rPr>
          <w:rFonts w:ascii="宋体" w:hAnsi="宋体" w:cs="宋体"/>
        </w:rPr>
      </w:pPr>
    </w:p>
    <w:p w:rsidR="0042160D" w:rsidRDefault="00215752">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42160D" w:rsidRDefault="00215752">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冯全成、罗立权</w:t>
      </w:r>
    </w:p>
    <w:p w:rsidR="0042160D" w:rsidRDefault="00215752">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42160D" w:rsidRDefault="0042160D">
      <w:pPr>
        <w:spacing w:before="48" w:after="48" w:line="360" w:lineRule="auto"/>
        <w:ind w:firstLine="480"/>
        <w:rPr>
          <w:rFonts w:ascii="宋体" w:hAnsi="宋体" w:cs="宋体"/>
        </w:rPr>
      </w:pPr>
    </w:p>
    <w:p w:rsidR="0042160D" w:rsidRDefault="0042160D">
      <w:pPr>
        <w:rPr>
          <w:sz w:val="24"/>
        </w:rPr>
      </w:pPr>
    </w:p>
    <w:p w:rsidR="0042160D" w:rsidRDefault="00215752">
      <w:pPr>
        <w:spacing w:line="260" w:lineRule="auto"/>
        <w:jc w:val="center"/>
        <w:outlineLvl w:val="0"/>
        <w:rPr>
          <w:b/>
          <w:bCs/>
          <w:kern w:val="44"/>
          <w:sz w:val="36"/>
          <w:szCs w:val="36"/>
        </w:rPr>
      </w:pPr>
      <w:r>
        <w:rPr>
          <w:b/>
          <w:bCs/>
          <w:color w:val="000000"/>
          <w:kern w:val="44"/>
          <w:sz w:val="36"/>
          <w:szCs w:val="36"/>
          <w:highlight w:val="white"/>
        </w:rPr>
        <w:br w:type="page"/>
      </w:r>
      <w:bookmarkStart w:id="1" w:name="_Toc1386710665"/>
      <w:r>
        <w:rPr>
          <w:rStyle w:val="11"/>
          <w:rFonts w:hint="eastAsia"/>
          <w:color w:val="000000"/>
          <w:highlight w:val="white"/>
        </w:rPr>
        <w:lastRenderedPageBreak/>
        <w:t>第二章　投标人须知</w:t>
      </w:r>
      <w:bookmarkEnd w:id="1"/>
    </w:p>
    <w:p w:rsidR="0042160D" w:rsidRDefault="00215752">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42160D">
        <w:trPr>
          <w:trHeight w:val="476"/>
        </w:trPr>
        <w:tc>
          <w:tcPr>
            <w:tcW w:w="777" w:type="dxa"/>
            <w:vAlign w:val="center"/>
          </w:tcPr>
          <w:p w:rsidR="0042160D" w:rsidRDefault="00215752">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42160D" w:rsidRDefault="00215752">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42160D" w:rsidRDefault="00215752">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42160D">
        <w:trPr>
          <w:trHeight w:val="476"/>
        </w:trPr>
        <w:tc>
          <w:tcPr>
            <w:tcW w:w="777" w:type="dxa"/>
            <w:vMerge w:val="restart"/>
            <w:vAlign w:val="center"/>
          </w:tcPr>
          <w:p w:rsidR="0042160D" w:rsidRDefault="00215752">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42160D" w:rsidRDefault="00215752">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42160D" w:rsidRDefault="00215752">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年统一工作平台</w:t>
            </w:r>
            <w:r>
              <w:rPr>
                <w:rFonts w:ascii="宋体" w:hAnsi="宋体" w:cs="宋体"/>
                <w:color w:val="000000"/>
                <w:highlight w:val="white"/>
              </w:rPr>
              <w:t>—</w:t>
            </w:r>
            <w:r>
              <w:rPr>
                <w:rFonts w:ascii="宋体" w:hAnsi="宋体" w:cs="宋体"/>
                <w:color w:val="000000"/>
                <w:highlight w:val="white"/>
              </w:rPr>
              <w:t>退税减税政策大数据平台指标升级改造项目</w:t>
            </w:r>
          </w:p>
        </w:tc>
      </w:tr>
      <w:tr w:rsidR="0042160D">
        <w:trPr>
          <w:trHeight w:val="476"/>
        </w:trPr>
        <w:tc>
          <w:tcPr>
            <w:tcW w:w="777" w:type="dxa"/>
            <w:vMerge/>
            <w:vAlign w:val="center"/>
          </w:tcPr>
          <w:p w:rsidR="0042160D" w:rsidRDefault="0042160D">
            <w:pPr>
              <w:spacing w:before="48" w:after="48" w:line="240" w:lineRule="auto"/>
              <w:jc w:val="center"/>
              <w:rPr>
                <w:rFonts w:ascii="宋体" w:hAnsi="宋体" w:cs="宋体"/>
              </w:rPr>
            </w:pPr>
          </w:p>
        </w:tc>
        <w:tc>
          <w:tcPr>
            <w:tcW w:w="1763" w:type="dxa"/>
            <w:vMerge/>
            <w:vAlign w:val="center"/>
          </w:tcPr>
          <w:p w:rsidR="0042160D" w:rsidRDefault="0042160D">
            <w:pPr>
              <w:spacing w:before="48" w:after="48" w:line="240" w:lineRule="auto"/>
              <w:jc w:val="center"/>
              <w:rPr>
                <w:rFonts w:ascii="宋体" w:hAnsi="宋体" w:cs="宋体"/>
              </w:rPr>
            </w:pPr>
          </w:p>
        </w:tc>
        <w:tc>
          <w:tcPr>
            <w:tcW w:w="6435" w:type="dxa"/>
            <w:gridSpan w:val="2"/>
            <w:vAlign w:val="center"/>
          </w:tcPr>
          <w:p w:rsidR="0042160D" w:rsidRDefault="00215752">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JL2025-ZXGK-C0101-B00</w:t>
            </w:r>
          </w:p>
        </w:tc>
      </w:tr>
      <w:tr w:rsidR="0042160D">
        <w:trPr>
          <w:trHeight w:val="476"/>
        </w:trPr>
        <w:tc>
          <w:tcPr>
            <w:tcW w:w="777" w:type="dxa"/>
            <w:vMerge/>
            <w:vAlign w:val="center"/>
          </w:tcPr>
          <w:p w:rsidR="0042160D" w:rsidRDefault="0042160D">
            <w:pPr>
              <w:spacing w:before="48" w:after="48" w:line="240" w:lineRule="auto"/>
              <w:jc w:val="center"/>
              <w:rPr>
                <w:rFonts w:ascii="宋体" w:hAnsi="宋体" w:cs="宋体"/>
              </w:rPr>
            </w:pPr>
          </w:p>
        </w:tc>
        <w:tc>
          <w:tcPr>
            <w:tcW w:w="1763" w:type="dxa"/>
            <w:vMerge/>
            <w:vAlign w:val="center"/>
          </w:tcPr>
          <w:p w:rsidR="0042160D" w:rsidRDefault="0042160D">
            <w:pPr>
              <w:spacing w:before="48" w:after="48" w:line="240" w:lineRule="auto"/>
              <w:jc w:val="center"/>
              <w:rPr>
                <w:rFonts w:ascii="宋体" w:hAnsi="宋体" w:cs="宋体"/>
              </w:rPr>
            </w:pPr>
          </w:p>
        </w:tc>
        <w:tc>
          <w:tcPr>
            <w:tcW w:w="6435" w:type="dxa"/>
            <w:gridSpan w:val="2"/>
            <w:vAlign w:val="center"/>
          </w:tcPr>
          <w:p w:rsidR="0042160D" w:rsidRDefault="00215752">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50.00</w:t>
            </w:r>
            <w:r>
              <w:rPr>
                <w:rFonts w:ascii="宋体" w:hAnsi="宋体" w:cs="宋体"/>
                <w:color w:val="000000"/>
                <w:highlight w:val="white"/>
              </w:rPr>
              <w:t>万元</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监控指标分析工作，完成系统新增的</w:t>
            </w:r>
            <w:r>
              <w:rPr>
                <w:rFonts w:ascii="宋体" w:hAnsi="宋体" w:cs="宋体"/>
                <w:color w:val="000000"/>
                <w:highlight w:val="white"/>
              </w:rPr>
              <w:t>96</w:t>
            </w:r>
            <w:r>
              <w:rPr>
                <w:rFonts w:ascii="宋体" w:hAnsi="宋体" w:cs="宋体"/>
                <w:color w:val="000000"/>
                <w:highlight w:val="white"/>
              </w:rPr>
              <w:t>项监控指标的分析工作。包括：监控指标的数据加工、汇算、指标加载、数据同步、数据检验等工作。</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优化指标展示菜单及相关查询统计功能，升级优化、现运行的实时数据分析展示平台，涵盖省局各业务处室关心的核心指标的多维度展示以及数据分析。</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服务期为自合同签订之日起</w:t>
            </w:r>
            <w:r>
              <w:rPr>
                <w:rFonts w:ascii="宋体" w:hAnsi="宋体" w:cs="宋体"/>
                <w:color w:val="000000"/>
                <w:highlight w:val="white"/>
              </w:rPr>
              <w:t>3</w:t>
            </w:r>
            <w:r>
              <w:rPr>
                <w:rFonts w:ascii="宋体" w:hAnsi="宋体" w:cs="宋体"/>
                <w:color w:val="000000"/>
                <w:highlight w:val="white"/>
              </w:rPr>
              <w:t>个月内交付。</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需求部门确认，本项目需求内容不包含已有合同内容；需求内容与项目立项、预算评审（如有）内容一致。</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服务</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落实政府采购政策需满足的资格要求：根据《政府采购促进中小企业发展管理办法》（财库</w:t>
            </w:r>
            <w:r>
              <w:rPr>
                <w:rFonts w:ascii="宋体" w:hAnsi="宋体" w:cs="宋体"/>
                <w:color w:val="000000"/>
                <w:highlight w:val="white"/>
              </w:rPr>
              <w:t>[2020]46</w:t>
            </w:r>
            <w:r>
              <w:rPr>
                <w:rFonts w:ascii="宋体" w:hAnsi="宋体" w:cs="宋体"/>
                <w:color w:val="000000"/>
                <w:highlight w:val="white"/>
              </w:rPr>
              <w:t>号印发）有关规定，本项目专门面向中小企业采购。</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软件和信息技术服务业</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无</w:t>
            </w:r>
          </w:p>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有</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产品名称：</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8</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lastRenderedPageBreak/>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lastRenderedPageBreak/>
              <w:t>9</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国家税务总局吉林省税务局门户网站（</w:t>
            </w:r>
            <w:r>
              <w:rPr>
                <w:rFonts w:ascii="宋体" w:hAnsi="宋体" w:cs="宋体"/>
                <w:color w:val="000000"/>
                <w:highlight w:val="white"/>
              </w:rPr>
              <w:t>www.jilin.chinatax.gov.cn</w:t>
            </w:r>
            <w:r>
              <w:rPr>
                <w:rFonts w:ascii="宋体" w:hAnsi="宋体" w:cs="宋体"/>
                <w:color w:val="000000"/>
                <w:highlight w:val="white"/>
              </w:rPr>
              <w:t>）</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18</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24</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w:t>
            </w:r>
            <w:r>
              <w:rPr>
                <w:rFonts w:ascii="宋体" w:hAnsi="宋体" w:cs="宋体"/>
                <w:color w:val="000000"/>
                <w:highlight w:val="white"/>
              </w:rPr>
              <w:t>府采购评审管理系统，报名并免费下载采购文件电子版。没有报名的供应商，不能参加本项目采购活动。</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42160D">
        <w:trPr>
          <w:trHeight w:val="476"/>
        </w:trPr>
        <w:tc>
          <w:tcPr>
            <w:tcW w:w="777" w:type="dxa"/>
            <w:vMerge w:val="restart"/>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42160D" w:rsidRDefault="00215752">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个月的依法缴纳税收（不包括个人所得税）的相关材料，如依法免税或不需要纳税的，则应提供相应证明材料（上传扫描件）；</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个月的依法缴纳社会保障资金的相关材料，如依法不需要缴纳社会保障资金的，则应提供相应证明材料（上传扫描件）；</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42160D">
        <w:trPr>
          <w:trHeight w:val="476"/>
        </w:trPr>
        <w:tc>
          <w:tcPr>
            <w:tcW w:w="777" w:type="dxa"/>
            <w:vMerge/>
            <w:vAlign w:val="center"/>
          </w:tcPr>
          <w:p w:rsidR="0042160D" w:rsidRDefault="0042160D">
            <w:pPr>
              <w:spacing w:before="48" w:after="48" w:line="240" w:lineRule="auto"/>
              <w:jc w:val="center"/>
              <w:rPr>
                <w:rFonts w:ascii="宋体" w:hAnsi="宋体" w:cs="宋体"/>
                <w:color w:val="000000"/>
              </w:rPr>
            </w:pPr>
          </w:p>
        </w:tc>
        <w:tc>
          <w:tcPr>
            <w:tcW w:w="1763" w:type="dxa"/>
            <w:vMerge/>
            <w:vAlign w:val="center"/>
          </w:tcPr>
          <w:p w:rsidR="0042160D" w:rsidRDefault="0042160D">
            <w:pPr>
              <w:spacing w:before="48" w:after="48" w:line="240" w:lineRule="auto"/>
              <w:jc w:val="center"/>
              <w:rPr>
                <w:rFonts w:ascii="宋体" w:hAnsi="宋体" w:cs="宋体"/>
                <w:color w:val="000000"/>
              </w:rPr>
            </w:pPr>
          </w:p>
        </w:tc>
        <w:tc>
          <w:tcPr>
            <w:tcW w:w="612" w:type="dxa"/>
            <w:vMerge/>
            <w:vAlign w:val="center"/>
          </w:tcPr>
          <w:p w:rsidR="0042160D" w:rsidRDefault="0042160D">
            <w:pPr>
              <w:spacing w:before="48" w:after="48" w:line="240" w:lineRule="auto"/>
              <w:jc w:val="center"/>
              <w:rPr>
                <w:rFonts w:ascii="宋体" w:hAnsi="宋体" w:cs="宋体"/>
                <w:color w:val="000000"/>
              </w:rPr>
            </w:pPr>
          </w:p>
        </w:tc>
        <w:tc>
          <w:tcPr>
            <w:tcW w:w="5822" w:type="dxa"/>
            <w:vAlign w:val="center"/>
          </w:tcPr>
          <w:p w:rsidR="0042160D" w:rsidRDefault="00215752">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42160D">
        <w:trPr>
          <w:trHeight w:val="476"/>
        </w:trPr>
        <w:tc>
          <w:tcPr>
            <w:tcW w:w="777" w:type="dxa"/>
            <w:vMerge/>
            <w:vAlign w:val="center"/>
          </w:tcPr>
          <w:p w:rsidR="0042160D" w:rsidRDefault="0042160D">
            <w:pPr>
              <w:spacing w:before="48" w:after="48" w:line="240" w:lineRule="auto"/>
              <w:jc w:val="center"/>
              <w:rPr>
                <w:rFonts w:ascii="宋体" w:hAnsi="宋体" w:cs="宋体"/>
                <w:color w:val="000000"/>
              </w:rPr>
            </w:pPr>
          </w:p>
        </w:tc>
        <w:tc>
          <w:tcPr>
            <w:tcW w:w="1763" w:type="dxa"/>
            <w:vMerge/>
            <w:vAlign w:val="center"/>
          </w:tcPr>
          <w:p w:rsidR="0042160D" w:rsidRDefault="0042160D">
            <w:pPr>
              <w:spacing w:before="48" w:after="48" w:line="240" w:lineRule="auto"/>
              <w:jc w:val="center"/>
              <w:rPr>
                <w:rFonts w:ascii="宋体" w:hAnsi="宋体" w:cs="宋体"/>
                <w:color w:val="000000"/>
              </w:rPr>
            </w:pPr>
          </w:p>
        </w:tc>
        <w:tc>
          <w:tcPr>
            <w:tcW w:w="612" w:type="dxa"/>
            <w:vMerge/>
            <w:vAlign w:val="center"/>
          </w:tcPr>
          <w:p w:rsidR="0042160D" w:rsidRDefault="0042160D">
            <w:pPr>
              <w:spacing w:before="48" w:after="48" w:line="240" w:lineRule="auto"/>
              <w:jc w:val="center"/>
              <w:rPr>
                <w:rFonts w:ascii="宋体" w:hAnsi="宋体" w:cs="宋体"/>
                <w:color w:val="000000"/>
              </w:rPr>
            </w:pPr>
          </w:p>
        </w:tc>
        <w:tc>
          <w:tcPr>
            <w:tcW w:w="5822" w:type="dxa"/>
            <w:vAlign w:val="center"/>
          </w:tcPr>
          <w:p w:rsidR="0042160D" w:rsidRDefault="00215752">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lastRenderedPageBreak/>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投标函（上传加盖公章的扫描件）；</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w:t>
            </w:r>
            <w:r>
              <w:rPr>
                <w:rFonts w:ascii="宋体" w:hAnsi="宋体" w:cs="宋体"/>
                <w:color w:val="000000"/>
                <w:highlight w:val="white"/>
              </w:rPr>
              <w:t>，应提交此函）；</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信息安全管理体系认证证书（上传扫描件）；</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信息技术服务管理体系认证证书（上传扫描件）；</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成功案例一览表：提供</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42160D">
        <w:trPr>
          <w:trHeight w:val="476"/>
        </w:trPr>
        <w:tc>
          <w:tcPr>
            <w:tcW w:w="777" w:type="dxa"/>
            <w:vMerge/>
            <w:vAlign w:val="center"/>
          </w:tcPr>
          <w:p w:rsidR="0042160D" w:rsidRDefault="0042160D">
            <w:pPr>
              <w:spacing w:before="48" w:after="48" w:line="240" w:lineRule="auto"/>
              <w:jc w:val="center"/>
              <w:rPr>
                <w:rFonts w:ascii="宋体" w:hAnsi="宋体" w:cs="宋体"/>
                <w:color w:val="000000"/>
              </w:rPr>
            </w:pPr>
          </w:p>
        </w:tc>
        <w:tc>
          <w:tcPr>
            <w:tcW w:w="1763" w:type="dxa"/>
            <w:vMerge/>
            <w:vAlign w:val="center"/>
          </w:tcPr>
          <w:p w:rsidR="0042160D" w:rsidRDefault="0042160D">
            <w:pPr>
              <w:spacing w:before="48" w:after="48" w:line="240" w:lineRule="auto"/>
              <w:jc w:val="center"/>
              <w:rPr>
                <w:rFonts w:ascii="宋体" w:hAnsi="宋体" w:cs="宋体"/>
                <w:color w:val="000000"/>
              </w:rPr>
            </w:pPr>
          </w:p>
        </w:tc>
        <w:tc>
          <w:tcPr>
            <w:tcW w:w="612"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项目管理实施方案；</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升级改造方案；</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保密方案；</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验收方案；</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投标人认为需要提供的其它方案、说明和资料。</w:t>
            </w:r>
          </w:p>
        </w:tc>
      </w:tr>
      <w:tr w:rsidR="0042160D">
        <w:trPr>
          <w:trHeight w:val="476"/>
        </w:trPr>
        <w:tc>
          <w:tcPr>
            <w:tcW w:w="777" w:type="dxa"/>
            <w:vMerge/>
            <w:vAlign w:val="center"/>
          </w:tcPr>
          <w:p w:rsidR="0042160D" w:rsidRDefault="0042160D">
            <w:pPr>
              <w:spacing w:before="48" w:after="48" w:line="240" w:lineRule="auto"/>
              <w:jc w:val="center"/>
              <w:rPr>
                <w:rFonts w:ascii="宋体" w:hAnsi="宋体" w:cs="宋体"/>
                <w:color w:val="000000"/>
              </w:rPr>
            </w:pPr>
          </w:p>
        </w:tc>
        <w:tc>
          <w:tcPr>
            <w:tcW w:w="1763" w:type="dxa"/>
            <w:vMerge/>
            <w:vAlign w:val="center"/>
          </w:tcPr>
          <w:p w:rsidR="0042160D" w:rsidRDefault="0042160D">
            <w:pPr>
              <w:spacing w:before="48" w:after="48" w:line="240" w:lineRule="auto"/>
              <w:jc w:val="center"/>
              <w:rPr>
                <w:rFonts w:ascii="宋体" w:hAnsi="宋体" w:cs="宋体"/>
                <w:color w:val="000000"/>
              </w:rPr>
            </w:pP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lastRenderedPageBreak/>
              <w:t>13</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12</w:t>
            </w:r>
            <w:r>
              <w:rPr>
                <w:rFonts w:ascii="宋体" w:hAnsi="宋体" w:cs="宋体"/>
                <w:color w:val="000000"/>
                <w:highlight w:val="white"/>
              </w:rPr>
              <w:t>月</w:t>
            </w:r>
            <w:r>
              <w:rPr>
                <w:rFonts w:ascii="宋体" w:hAnsi="宋体" w:cs="宋体"/>
                <w:color w:val="000000"/>
                <w:highlight w:val="white"/>
              </w:rPr>
              <w:t>8</w:t>
            </w:r>
            <w:r>
              <w:rPr>
                <w:rFonts w:ascii="宋体" w:hAnsi="宋体" w:cs="宋体"/>
                <w:color w:val="000000"/>
                <w:highlight w:val="white"/>
              </w:rPr>
              <w:t>日</w:t>
            </w:r>
            <w:r>
              <w:rPr>
                <w:rFonts w:ascii="宋体" w:hAnsi="宋体" w:cs="宋体"/>
                <w:color w:val="000000"/>
                <w:highlight w:val="white"/>
              </w:rPr>
              <w:t>9:00</w:t>
            </w:r>
            <w:r>
              <w:rPr>
                <w:rFonts w:ascii="宋体" w:hAnsi="宋体" w:cs="宋体"/>
                <w:color w:val="000000"/>
                <w:highlight w:val="white"/>
              </w:rPr>
              <w:t>（北京时间）</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42160D" w:rsidRDefault="00215752">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 xml:space="preserve"> </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18</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支持监狱企业发</w:t>
            </w:r>
            <w:r>
              <w:rPr>
                <w:rFonts w:ascii="宋体" w:hAnsi="宋体" w:cs="宋体"/>
                <w:color w:val="000000"/>
                <w:highlight w:val="white"/>
              </w:rPr>
              <w:lastRenderedPageBreak/>
              <w:t>展</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lastRenderedPageBreak/>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lastRenderedPageBreak/>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lastRenderedPageBreak/>
              <w:t>19</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）属于政府优先采购产品类别的，须按照要求提供依据国家确定的认证机构出具的、处于有效期之内的节能产品或环境标志产品认证证书，否则不予认定。</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 xml:space="preserve"> 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w:t>
            </w:r>
            <w:r>
              <w:rPr>
                <w:rFonts w:ascii="宋体" w:hAnsi="宋体" w:cs="宋体"/>
                <w:color w:val="000000"/>
                <w:highlight w:val="white"/>
              </w:rPr>
              <w:t>息办公室、工业和信息化部、公安部、财政部和国家认证认可监督管理委员会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w:t>
            </w:r>
            <w:r>
              <w:rPr>
                <w:rFonts w:ascii="宋体" w:hAnsi="宋体" w:cs="宋体"/>
                <w:color w:val="000000"/>
                <w:highlight w:val="white"/>
              </w:rPr>
              <w:t>证书（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10</w:t>
            </w:r>
            <w:r>
              <w:rPr>
                <w:rFonts w:ascii="宋体" w:hAnsi="宋体" w:cs="宋体"/>
                <w:color w:val="000000"/>
                <w:highlight w:val="white"/>
              </w:rPr>
              <w:t>分，其他因素分值为</w:t>
            </w:r>
            <w:r>
              <w:rPr>
                <w:rFonts w:ascii="宋体" w:hAnsi="宋体" w:cs="宋体"/>
                <w:color w:val="000000"/>
                <w:highlight w:val="white"/>
              </w:rPr>
              <w:t>90</w:t>
            </w:r>
            <w:r>
              <w:rPr>
                <w:rFonts w:ascii="宋体" w:hAnsi="宋体" w:cs="宋体"/>
                <w:color w:val="000000"/>
                <w:highlight w:val="white"/>
              </w:rPr>
              <w:t>分，详见招标文件商务部分第三章。</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本项目拟签订固定总价服务类合同。</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42160D" w:rsidRDefault="00215752">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lastRenderedPageBreak/>
              <w:t>账户信息：</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收款单位：</w:t>
            </w:r>
          </w:p>
          <w:p w:rsidR="0042160D" w:rsidRDefault="00700E53">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bookmarkStart w:id="2" w:name="_GoBack"/>
            <w:bookmarkEnd w:id="2"/>
            <w:r w:rsidR="00215752">
              <w:rPr>
                <w:rFonts w:ascii="宋体" w:hAnsi="宋体" w:cs="宋体"/>
                <w:color w:val="000000"/>
                <w:highlight w:val="white"/>
              </w:rPr>
              <w:t>号：</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开户银行：</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lastRenderedPageBreak/>
              <w:t>25</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1</w:t>
            </w:r>
            <w:r>
              <w:rPr>
                <w:rFonts w:ascii="宋体" w:hAnsi="宋体" w:cs="宋体"/>
                <w:color w:val="000000"/>
                <w:highlight w:val="white"/>
              </w:rPr>
              <w:t>次付款，第一次</w:t>
            </w:r>
            <w:r>
              <w:rPr>
                <w:rFonts w:ascii="宋体" w:hAnsi="宋体" w:cs="宋体"/>
                <w:color w:val="000000"/>
                <w:highlight w:val="white"/>
              </w:rPr>
              <w:t>,</w:t>
            </w:r>
            <w:r>
              <w:rPr>
                <w:rFonts w:ascii="宋体" w:hAnsi="宋体" w:cs="宋体"/>
                <w:color w:val="000000"/>
                <w:highlight w:val="white"/>
              </w:rPr>
              <w:t>在完成项目系统升级改造服务并终验合格后，中标供应商提出付款申请并出具合法等额发票后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个工作日内支付合同全款。</w:t>
            </w:r>
          </w:p>
        </w:tc>
      </w:tr>
      <w:tr w:rsidR="0042160D">
        <w:trPr>
          <w:trHeight w:val="476"/>
        </w:trPr>
        <w:tc>
          <w:tcPr>
            <w:tcW w:w="777"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42160D" w:rsidRDefault="00215752">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42160D" w:rsidRDefault="00215752">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42160D" w:rsidRDefault="00215752">
      <w:pPr>
        <w:spacing w:line="520" w:lineRule="exact"/>
        <w:jc w:val="center"/>
        <w:rPr>
          <w:rFonts w:ascii="黑体" w:eastAsia="黑体" w:hAnsi="黑体" w:cs="黑体"/>
          <w:sz w:val="28"/>
        </w:rPr>
      </w:pPr>
      <w:r>
        <w:rPr>
          <w:color w:val="000000"/>
          <w:sz w:val="32"/>
          <w:szCs w:val="32"/>
          <w:highlight w:val="white"/>
        </w:rPr>
        <w:br w:type="page"/>
      </w:r>
    </w:p>
    <w:p w:rsidR="0042160D" w:rsidRDefault="00215752">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42160D" w:rsidRDefault="00215752">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42160D" w:rsidRDefault="00215752">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42160D" w:rsidRDefault="00215752">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42160D" w:rsidRDefault="0042160D">
      <w:pPr>
        <w:topLinePunct/>
        <w:autoSpaceDE w:val="0"/>
        <w:autoSpaceDN w:val="0"/>
        <w:adjustRightInd w:val="0"/>
        <w:snapToGrid w:val="0"/>
        <w:spacing w:after="0" w:line="360" w:lineRule="auto"/>
        <w:rPr>
          <w:rFonts w:ascii="宋体" w:hAnsi="宋体" w:cs="宋体"/>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42160D" w:rsidRDefault="00215752">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42160D" w:rsidRDefault="00215752">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42160D" w:rsidRDefault="00215752">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42160D" w:rsidRDefault="0042160D">
      <w:pPr>
        <w:adjustRightInd w:val="0"/>
        <w:snapToGrid w:val="0"/>
        <w:spacing w:after="0" w:line="360" w:lineRule="auto"/>
        <w:ind w:firstLineChars="196" w:firstLine="472"/>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42160D" w:rsidRDefault="00215752">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42160D" w:rsidRDefault="00215752">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42160D" w:rsidRDefault="00215752">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42160D" w:rsidRDefault="00215752">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42160D" w:rsidRDefault="0042160D">
      <w:pPr>
        <w:adjustRightInd w:val="0"/>
        <w:snapToGrid w:val="0"/>
        <w:spacing w:after="0" w:line="360" w:lineRule="auto"/>
        <w:ind w:firstLineChars="180" w:firstLine="434"/>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42160D" w:rsidRDefault="0042160D">
      <w:pPr>
        <w:topLinePunct/>
        <w:autoSpaceDE w:val="0"/>
        <w:autoSpaceDN w:val="0"/>
        <w:adjustRightInd w:val="0"/>
        <w:snapToGrid w:val="0"/>
        <w:spacing w:after="0" w:line="360" w:lineRule="auto"/>
        <w:ind w:firstLineChars="200" w:firstLine="480"/>
        <w:rPr>
          <w:rFonts w:ascii="宋体" w:hAnsi="宋体" w:cs="宋体"/>
          <w:sz w:val="24"/>
        </w:rPr>
      </w:pPr>
    </w:p>
    <w:p w:rsidR="0042160D" w:rsidRDefault="00215752">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42160D" w:rsidRDefault="0042160D">
      <w:pPr>
        <w:topLinePunct/>
        <w:autoSpaceDE w:val="0"/>
        <w:autoSpaceDN w:val="0"/>
        <w:adjustRightInd w:val="0"/>
        <w:snapToGrid w:val="0"/>
        <w:spacing w:after="0" w:line="360" w:lineRule="auto"/>
        <w:jc w:val="center"/>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42160D" w:rsidRDefault="00215752">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42160D" w:rsidRDefault="00215752">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42160D" w:rsidRDefault="00215752">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42160D" w:rsidRDefault="00215752">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42160D" w:rsidRDefault="00215752">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42160D" w:rsidRDefault="00215752">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42160D" w:rsidRDefault="0042160D">
      <w:pPr>
        <w:topLinePunct/>
        <w:autoSpaceDE w:val="0"/>
        <w:autoSpaceDN w:val="0"/>
        <w:adjustRightInd w:val="0"/>
        <w:snapToGrid w:val="0"/>
        <w:spacing w:after="0" w:line="360" w:lineRule="auto"/>
        <w:ind w:firstLineChars="200" w:firstLine="480"/>
        <w:rPr>
          <w:rFonts w:ascii="宋体" w:hAnsi="宋体" w:cs="宋体"/>
          <w:sz w:val="24"/>
        </w:rPr>
      </w:pPr>
    </w:p>
    <w:p w:rsidR="0042160D" w:rsidRDefault="00215752">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42160D" w:rsidRDefault="00215752">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42160D" w:rsidRDefault="0042160D">
      <w:pPr>
        <w:topLinePunct/>
        <w:autoSpaceDE w:val="0"/>
        <w:autoSpaceDN w:val="0"/>
        <w:adjustRightInd w:val="0"/>
        <w:snapToGrid w:val="0"/>
        <w:spacing w:after="0" w:line="360" w:lineRule="auto"/>
        <w:rPr>
          <w:rFonts w:ascii="宋体" w:hAnsi="宋体" w:cs="宋体"/>
          <w:sz w:val="24"/>
        </w:rPr>
      </w:pPr>
    </w:p>
    <w:p w:rsidR="0042160D" w:rsidRDefault="00215752">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42160D" w:rsidRDefault="00215752">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w:t>
      </w:r>
      <w:r>
        <w:rPr>
          <w:rFonts w:ascii="宋体" w:hAnsi="宋体" w:cs="宋体" w:hint="eastAsia"/>
          <w:color w:val="000000"/>
          <w:sz w:val="24"/>
          <w:highlight w:val="white"/>
        </w:rPr>
        <w:t>计量单位应使用中华人民共和国法定计量单位。</w:t>
      </w:r>
    </w:p>
    <w:p w:rsidR="0042160D" w:rsidRDefault="0042160D">
      <w:pPr>
        <w:topLinePunct/>
        <w:autoSpaceDE w:val="0"/>
        <w:autoSpaceDN w:val="0"/>
        <w:adjustRightInd w:val="0"/>
        <w:snapToGrid w:val="0"/>
        <w:spacing w:after="0" w:line="360" w:lineRule="auto"/>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42160D" w:rsidRDefault="00215752">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42160D" w:rsidRDefault="00215752">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42160D" w:rsidRDefault="00215752">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42160D" w:rsidRDefault="00215752">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8.3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42160D" w:rsidRDefault="00215752">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42160D" w:rsidRDefault="0042160D">
      <w:pPr>
        <w:overflowPunct w:val="0"/>
        <w:autoSpaceDE w:val="0"/>
        <w:autoSpaceDN w:val="0"/>
        <w:adjustRightInd w:val="0"/>
        <w:snapToGrid w:val="0"/>
        <w:spacing w:after="0" w:line="360" w:lineRule="auto"/>
        <w:ind w:firstLineChars="203" w:firstLine="489"/>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42160D" w:rsidRDefault="0042160D">
      <w:pPr>
        <w:topLinePunct/>
        <w:autoSpaceDE w:val="0"/>
        <w:autoSpaceDN w:val="0"/>
        <w:adjustRightInd w:val="0"/>
        <w:snapToGrid w:val="0"/>
        <w:spacing w:after="0" w:line="360" w:lineRule="auto"/>
        <w:ind w:firstLineChars="200" w:firstLine="480"/>
        <w:rPr>
          <w:rFonts w:ascii="宋体" w:hAnsi="宋体" w:cs="宋体"/>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w:t>
      </w:r>
      <w:r>
        <w:rPr>
          <w:rFonts w:ascii="宋体" w:hAnsi="宋体" w:hint="eastAsia"/>
          <w:color w:val="000000"/>
          <w:sz w:val="24"/>
          <w:highlight w:val="white"/>
        </w:rPr>
        <w:t>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按照招标文件第五章投标文件格式中的相应格式文件要求</w:t>
      </w:r>
      <w:r>
        <w:rPr>
          <w:rFonts w:ascii="宋体" w:hAnsi="宋体" w:cs="宋体" w:hint="eastAsia"/>
          <w:color w:val="000000"/>
          <w:sz w:val="24"/>
          <w:highlight w:val="white"/>
        </w:rPr>
        <w:t>签署全名或加盖名章。</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42160D" w:rsidRDefault="0042160D">
      <w:pPr>
        <w:topLinePunct/>
        <w:autoSpaceDE w:val="0"/>
        <w:autoSpaceDN w:val="0"/>
        <w:adjustRightInd w:val="0"/>
        <w:snapToGrid w:val="0"/>
        <w:spacing w:after="0" w:line="360" w:lineRule="auto"/>
        <w:ind w:firstLineChars="204" w:firstLine="490"/>
        <w:rPr>
          <w:rFonts w:ascii="宋体" w:hAnsi="宋体" w:cs="宋体"/>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42160D" w:rsidRDefault="0042160D">
      <w:pPr>
        <w:topLinePunct/>
        <w:autoSpaceDE w:val="0"/>
        <w:autoSpaceDN w:val="0"/>
        <w:adjustRightInd w:val="0"/>
        <w:snapToGrid w:val="0"/>
        <w:spacing w:after="0" w:line="360" w:lineRule="auto"/>
        <w:jc w:val="center"/>
        <w:rPr>
          <w:rFonts w:ascii="宋体" w:hAnsi="宋体" w:cs="宋体"/>
          <w:b/>
          <w:sz w:val="24"/>
        </w:rPr>
      </w:pPr>
    </w:p>
    <w:p w:rsidR="0042160D" w:rsidRDefault="00215752">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42160D" w:rsidRDefault="00215752">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13.2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42160D" w:rsidRDefault="0042160D">
      <w:pPr>
        <w:topLinePunct/>
        <w:autoSpaceDE w:val="0"/>
        <w:autoSpaceDN w:val="0"/>
        <w:adjustRightInd w:val="0"/>
        <w:snapToGrid w:val="0"/>
        <w:spacing w:after="0" w:line="360" w:lineRule="auto"/>
        <w:ind w:firstLineChars="200" w:firstLine="480"/>
        <w:rPr>
          <w:rFonts w:ascii="宋体" w:hAnsi="宋体" w:cs="宋体"/>
          <w:sz w:val="24"/>
        </w:rPr>
      </w:pPr>
    </w:p>
    <w:p w:rsidR="0042160D" w:rsidRDefault="00215752">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42160D" w:rsidRDefault="00215752">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w:t>
      </w:r>
      <w:r>
        <w:rPr>
          <w:rFonts w:ascii="宋体" w:hAnsi="宋体" w:cs="宋体" w:hint="eastAsia"/>
          <w:color w:val="000000"/>
          <w:sz w:val="24"/>
          <w:highlight w:val="white"/>
        </w:rPr>
        <w:t xml:space="preserve">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42160D" w:rsidRDefault="0042160D">
      <w:pPr>
        <w:topLinePunct/>
        <w:autoSpaceDE w:val="0"/>
        <w:autoSpaceDN w:val="0"/>
        <w:adjustRightInd w:val="0"/>
        <w:snapToGrid w:val="0"/>
        <w:spacing w:after="0" w:line="360" w:lineRule="auto"/>
        <w:ind w:firstLineChars="200" w:firstLine="480"/>
        <w:rPr>
          <w:rFonts w:ascii="宋体" w:hAnsi="宋体" w:cs="宋体"/>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采购人依法对投标人的资格进行审查，以确定投标人是否具备投标资格。</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42160D" w:rsidRDefault="00215752">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42160D" w:rsidRDefault="0042160D">
      <w:pPr>
        <w:topLinePunct/>
        <w:autoSpaceDE w:val="0"/>
        <w:autoSpaceDN w:val="0"/>
        <w:adjustRightInd w:val="0"/>
        <w:snapToGrid w:val="0"/>
        <w:spacing w:after="0" w:line="360" w:lineRule="auto"/>
        <w:ind w:firstLine="480"/>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42160D" w:rsidRDefault="0042160D">
      <w:pPr>
        <w:topLinePunct/>
        <w:autoSpaceDE w:val="0"/>
        <w:autoSpaceDN w:val="0"/>
        <w:adjustRightInd w:val="0"/>
        <w:snapToGrid w:val="0"/>
        <w:spacing w:after="0" w:line="360" w:lineRule="auto"/>
        <w:ind w:firstLine="480"/>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42160D" w:rsidRDefault="0042160D">
      <w:pPr>
        <w:topLinePunct/>
        <w:autoSpaceDE w:val="0"/>
        <w:autoSpaceDN w:val="0"/>
        <w:adjustRightInd w:val="0"/>
        <w:snapToGrid w:val="0"/>
        <w:spacing w:after="0" w:line="360" w:lineRule="auto"/>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w:t>
      </w:r>
      <w:r>
        <w:rPr>
          <w:rFonts w:ascii="宋体" w:hAnsi="宋体" w:cs="宋体" w:hint="eastAsia"/>
          <w:color w:val="000000"/>
          <w:sz w:val="24"/>
          <w:highlight w:val="white"/>
        </w:rPr>
        <w:t>述不一致或者有明显文字和计算错误的内容，评标委员会可以书面形式要求投标人作出必要的澄清、说明或者补正。</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除评标委员会要求投标人做出的澄清、说明或者补正以外，评标委员会不接受投标人的任何询问、说明、更改及文件。</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42160D" w:rsidRDefault="0042160D">
      <w:pPr>
        <w:topLinePunct/>
        <w:autoSpaceDE w:val="0"/>
        <w:autoSpaceDN w:val="0"/>
        <w:adjustRightInd w:val="0"/>
        <w:snapToGrid w:val="0"/>
        <w:spacing w:after="0" w:line="360" w:lineRule="auto"/>
        <w:ind w:firstLineChars="200" w:firstLine="480"/>
        <w:rPr>
          <w:rFonts w:ascii="宋体" w:hAnsi="宋体" w:cs="宋体"/>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w:t>
      </w:r>
      <w:r>
        <w:rPr>
          <w:rFonts w:ascii="宋体" w:hAnsi="宋体" w:cs="宋体" w:hint="eastAsia"/>
          <w:color w:val="000000"/>
          <w:sz w:val="24"/>
          <w:highlight w:val="white"/>
        </w:rPr>
        <w:t>另有规定外，按照下列规定修正：</w:t>
      </w:r>
    </w:p>
    <w:p w:rsidR="0042160D" w:rsidRDefault="00215752">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42160D" w:rsidRDefault="00215752">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42160D" w:rsidRDefault="00215752">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42160D" w:rsidRDefault="00215752">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）总价金额与按单价汇总金额不一致的，以单价金额计算结果为准。</w:t>
      </w:r>
    </w:p>
    <w:p w:rsidR="0042160D" w:rsidRDefault="00215752">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42160D" w:rsidRDefault="0042160D">
      <w:pPr>
        <w:topLinePunct/>
        <w:autoSpaceDE w:val="0"/>
        <w:autoSpaceDN w:val="0"/>
        <w:adjustRightInd w:val="0"/>
        <w:snapToGrid w:val="0"/>
        <w:spacing w:after="0" w:line="360" w:lineRule="auto"/>
        <w:ind w:left="420"/>
        <w:rPr>
          <w:rFonts w:ascii="宋体" w:hAnsi="宋体" w:cs="宋体"/>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w:t>
      </w:r>
      <w:r>
        <w:rPr>
          <w:rFonts w:ascii="宋体" w:hAnsi="宋体" w:cs="宋体" w:hint="eastAsia"/>
          <w:color w:val="000000"/>
          <w:sz w:val="24"/>
          <w:highlight w:val="white"/>
        </w:rPr>
        <w:t>，如有）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投标人串通投标的；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42160D" w:rsidRDefault="0042160D">
      <w:pPr>
        <w:topLinePunct/>
        <w:autoSpaceDE w:val="0"/>
        <w:autoSpaceDN w:val="0"/>
        <w:adjustRightInd w:val="0"/>
        <w:snapToGrid w:val="0"/>
        <w:spacing w:after="0" w:line="360" w:lineRule="auto"/>
        <w:ind w:firstLineChars="300" w:firstLine="720"/>
        <w:rPr>
          <w:rFonts w:ascii="宋体" w:hAnsi="宋体" w:cs="宋体"/>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w:t>
      </w:r>
      <w:r>
        <w:rPr>
          <w:rFonts w:ascii="宋体" w:hAnsi="宋体" w:cs="宋体" w:hint="eastAsia"/>
          <w:color w:val="000000"/>
          <w:sz w:val="24"/>
          <w:highlight w:val="white"/>
        </w:rPr>
        <w:t>得分。</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42160D" w:rsidRDefault="00215752">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w:t>
      </w:r>
      <w:r>
        <w:rPr>
          <w:rFonts w:ascii="宋体" w:hAnsi="宋体" w:cs="宋体" w:hint="eastAsia"/>
          <w:color w:val="000000"/>
          <w:sz w:val="24"/>
          <w:highlight w:val="white"/>
        </w:rPr>
        <w:t>评标报告。</w:t>
      </w:r>
    </w:p>
    <w:p w:rsidR="0042160D" w:rsidRDefault="0042160D">
      <w:pPr>
        <w:topLinePunct/>
        <w:autoSpaceDE w:val="0"/>
        <w:autoSpaceDN w:val="0"/>
        <w:adjustRightInd w:val="0"/>
        <w:snapToGrid w:val="0"/>
        <w:spacing w:after="0" w:line="360" w:lineRule="auto"/>
        <w:ind w:firstLineChars="200" w:firstLine="480"/>
        <w:rPr>
          <w:rFonts w:ascii="宋体" w:hAnsi="宋体" w:cs="宋体"/>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）投标人的报价均超过了采购预算，采购人不能支付的；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42160D" w:rsidRDefault="0042160D">
      <w:pPr>
        <w:topLinePunct/>
        <w:autoSpaceDE w:val="0"/>
        <w:autoSpaceDN w:val="0"/>
        <w:adjustRightInd w:val="0"/>
        <w:snapToGrid w:val="0"/>
        <w:spacing w:after="0" w:line="360" w:lineRule="auto"/>
        <w:ind w:firstLineChars="200" w:firstLine="480"/>
        <w:rPr>
          <w:rFonts w:ascii="宋体" w:hAnsi="宋体" w:cs="宋体"/>
          <w:sz w:val="24"/>
        </w:rPr>
      </w:pPr>
    </w:p>
    <w:p w:rsidR="0042160D" w:rsidRDefault="00215752">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42160D" w:rsidRDefault="0042160D">
      <w:pPr>
        <w:topLinePunct/>
        <w:autoSpaceDE w:val="0"/>
        <w:autoSpaceDN w:val="0"/>
        <w:adjustRightInd w:val="0"/>
        <w:snapToGrid w:val="0"/>
        <w:spacing w:after="0" w:line="360" w:lineRule="auto"/>
        <w:ind w:left="420"/>
        <w:rPr>
          <w:rFonts w:ascii="宋体" w:hAnsi="宋体" w:cs="宋体"/>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w:t>
      </w:r>
      <w:r>
        <w:rPr>
          <w:rFonts w:ascii="宋体" w:hAnsi="宋体" w:cs="宋体" w:hint="eastAsia"/>
          <w:color w:val="000000"/>
          <w:sz w:val="24"/>
          <w:highlight w:val="white"/>
        </w:rPr>
        <w:t>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所签订的合同不得对招标文件确定的事项和中标人投标文件作实质性修改。</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42160D" w:rsidRDefault="0042160D">
      <w:pPr>
        <w:topLinePunct/>
        <w:autoSpaceDE w:val="0"/>
        <w:autoSpaceDN w:val="0"/>
        <w:adjustRightInd w:val="0"/>
        <w:snapToGrid w:val="0"/>
        <w:spacing w:after="0" w:line="360" w:lineRule="auto"/>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42160D" w:rsidRDefault="00215752">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w:t>
      </w:r>
      <w:r>
        <w:rPr>
          <w:rFonts w:ascii="宋体" w:hAnsi="宋体" w:cs="宋体" w:hint="eastAsia"/>
          <w:b/>
          <w:color w:val="000000"/>
          <w:sz w:val="24"/>
          <w:highlight w:val="white"/>
        </w:rPr>
        <w:t>标人须知前附表</w:t>
      </w:r>
      <w:r>
        <w:rPr>
          <w:rFonts w:ascii="宋体" w:hint="eastAsia"/>
          <w:color w:val="000000"/>
          <w:sz w:val="24"/>
          <w:highlight w:val="white"/>
        </w:rPr>
        <w:t>的规定，向采购人提交履约保证金。</w:t>
      </w:r>
    </w:p>
    <w:p w:rsidR="0042160D" w:rsidRDefault="0042160D">
      <w:pPr>
        <w:pStyle w:val="aff0"/>
        <w:adjustRightInd w:val="0"/>
        <w:snapToGrid w:val="0"/>
        <w:spacing w:after="0" w:line="360" w:lineRule="auto"/>
      </w:pPr>
    </w:p>
    <w:p w:rsidR="0042160D" w:rsidRDefault="0042160D">
      <w:pPr>
        <w:topLinePunct/>
        <w:autoSpaceDE w:val="0"/>
        <w:autoSpaceDN w:val="0"/>
        <w:adjustRightInd w:val="0"/>
        <w:snapToGrid w:val="0"/>
        <w:spacing w:after="0" w:line="360" w:lineRule="auto"/>
        <w:ind w:firstLineChars="200" w:firstLine="480"/>
        <w:rPr>
          <w:rFonts w:ascii="宋体" w:hAnsi="宋体" w:cs="宋体"/>
          <w:sz w:val="24"/>
        </w:rPr>
      </w:pPr>
    </w:p>
    <w:p w:rsidR="0042160D" w:rsidRDefault="00215752">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42160D" w:rsidRDefault="00215752">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42160D" w:rsidRDefault="0042160D">
      <w:pPr>
        <w:topLinePunct/>
        <w:autoSpaceDE w:val="0"/>
        <w:autoSpaceDN w:val="0"/>
        <w:adjustRightInd w:val="0"/>
        <w:snapToGrid w:val="0"/>
        <w:spacing w:after="0" w:line="360" w:lineRule="auto"/>
        <w:ind w:firstLineChars="200" w:firstLine="480"/>
        <w:jc w:val="left"/>
        <w:rPr>
          <w:rFonts w:ascii="宋体" w:hAnsi="宋体" w:cs="宋体"/>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供应商提出质疑应当提交质疑函和必要的证明材料。供应商为自然人的，应当由本人签字；供应商为法人或者其他组织的，应当由法定代表人、主要负责人，或者其授权代表签字或者签章，并加盖公章。</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42160D" w:rsidRDefault="0042160D">
      <w:pPr>
        <w:topLinePunct/>
        <w:autoSpaceDE w:val="0"/>
        <w:autoSpaceDN w:val="0"/>
        <w:adjustRightInd w:val="0"/>
        <w:snapToGrid w:val="0"/>
        <w:spacing w:after="0" w:line="360" w:lineRule="auto"/>
        <w:rPr>
          <w:rFonts w:ascii="宋体" w:hAnsi="宋体" w:cs="宋体"/>
          <w:b/>
          <w:sz w:val="24"/>
        </w:rPr>
      </w:pPr>
    </w:p>
    <w:p w:rsidR="0042160D" w:rsidRDefault="00215752">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w:t>
      </w:r>
      <w:r>
        <w:rPr>
          <w:rFonts w:ascii="宋体" w:hAnsi="宋体" w:cs="宋体" w:hint="eastAsia"/>
          <w:b/>
          <w:bCs/>
          <w:color w:val="000000"/>
          <w:sz w:val="32"/>
          <w:szCs w:val="32"/>
          <w:highlight w:val="white"/>
        </w:rPr>
        <w:t>他</w:t>
      </w:r>
    </w:p>
    <w:p w:rsidR="0042160D" w:rsidRDefault="0042160D">
      <w:pPr>
        <w:topLinePunct/>
        <w:autoSpaceDE w:val="0"/>
        <w:autoSpaceDN w:val="0"/>
        <w:adjustRightInd w:val="0"/>
        <w:snapToGrid w:val="0"/>
        <w:spacing w:after="0" w:line="360" w:lineRule="auto"/>
        <w:ind w:firstLineChars="200" w:firstLine="482"/>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42160D" w:rsidRDefault="00215752">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42160D" w:rsidRDefault="00215752">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42160D" w:rsidRDefault="0042160D">
      <w:pPr>
        <w:topLinePunct/>
        <w:autoSpaceDE w:val="0"/>
        <w:autoSpaceDN w:val="0"/>
        <w:adjustRightInd w:val="0"/>
        <w:snapToGrid w:val="0"/>
        <w:spacing w:after="0" w:line="360" w:lineRule="auto"/>
        <w:rPr>
          <w:rFonts w:ascii="宋体" w:hAnsi="宋体" w:cs="宋体"/>
          <w:b/>
          <w:sz w:val="24"/>
        </w:rPr>
      </w:pPr>
    </w:p>
    <w:p w:rsidR="0042160D" w:rsidRDefault="00215752">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42160D" w:rsidRDefault="00215752">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42160D" w:rsidRDefault="00215752">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ascii="宋体" w:hAnsi="宋体" w:cs="宋体" w:hint="eastAsia"/>
          <w:color w:val="000000"/>
          <w:sz w:val="24"/>
          <w:highlight w:val="white"/>
        </w:rPr>
        <w:t>。</w:t>
      </w:r>
    </w:p>
    <w:p w:rsidR="0042160D" w:rsidRDefault="00215752">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42160D" w:rsidRDefault="00215752">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42160D" w:rsidRDefault="00215752">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w:t>
      </w:r>
      <w:r>
        <w:rPr>
          <w:rFonts w:ascii="宋体" w:hAnsi="宋体" w:cs="宋体" w:hint="eastAsia"/>
          <w:color w:val="000000"/>
          <w:sz w:val="24"/>
          <w:highlight w:val="white"/>
        </w:rPr>
        <w:t>或起诉。</w:t>
      </w:r>
    </w:p>
    <w:p w:rsidR="0042160D" w:rsidRDefault="00215752">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42160D" w:rsidRDefault="00215752">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42160D" w:rsidRDefault="00215752">
      <w:pPr>
        <w:spacing w:line="360" w:lineRule="auto"/>
        <w:jc w:val="center"/>
        <w:outlineLvl w:val="0"/>
        <w:rPr>
          <w:rFonts w:ascii="宋体" w:hAnsi="宋体" w:cs="宋体"/>
          <w:sz w:val="24"/>
        </w:rPr>
      </w:pPr>
      <w:r>
        <w:rPr>
          <w:color w:val="000000"/>
          <w:sz w:val="24"/>
          <w:highlight w:val="white"/>
        </w:rPr>
        <w:br w:type="page"/>
      </w:r>
      <w:bookmarkStart w:id="3" w:name="_Toc10080811"/>
      <w:r>
        <w:rPr>
          <w:rStyle w:val="11"/>
          <w:rFonts w:hint="eastAsia"/>
          <w:color w:val="000000"/>
          <w:highlight w:val="white"/>
        </w:rPr>
        <w:lastRenderedPageBreak/>
        <w:t>第三章　评标方法及标准</w:t>
      </w:r>
      <w:bookmarkEnd w:id="3"/>
    </w:p>
    <w:p w:rsidR="0042160D" w:rsidRDefault="00215752">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w:t>
      </w:r>
      <w:r>
        <w:rPr>
          <w:rFonts w:ascii="宋体" w:hAnsi="宋体" w:cs="宋体"/>
          <w:color w:val="000000"/>
          <w:sz w:val="24"/>
          <w:highlight w:val="white"/>
        </w:rPr>
        <w:t>法》（财政部令第</w:t>
      </w:r>
      <w:r>
        <w:rPr>
          <w:rFonts w:ascii="宋体" w:hAnsi="宋体" w:cs="宋体"/>
          <w:color w:val="000000"/>
          <w:sz w:val="24"/>
          <w:highlight w:val="white"/>
        </w:rPr>
        <w:t>87</w:t>
      </w:r>
      <w:r>
        <w:rPr>
          <w:rFonts w:ascii="宋体" w:hAnsi="宋体" w:cs="宋体"/>
          <w:color w:val="000000"/>
          <w:sz w:val="24"/>
          <w:highlight w:val="white"/>
        </w:rPr>
        <w:t>号）第五十五条规定，本项目拟采用综合评分法，其中价格分值</w:t>
      </w:r>
      <w:r>
        <w:rPr>
          <w:rFonts w:ascii="宋体" w:hAnsi="宋体" w:cs="宋体"/>
          <w:color w:val="000000"/>
          <w:sz w:val="24"/>
          <w:highlight w:val="white"/>
        </w:rPr>
        <w:t>10</w:t>
      </w:r>
      <w:r>
        <w:rPr>
          <w:rFonts w:ascii="宋体" w:hAnsi="宋体" w:cs="宋体"/>
          <w:color w:val="000000"/>
          <w:sz w:val="24"/>
          <w:highlight w:val="white"/>
        </w:rPr>
        <w:t>分，客观分值</w:t>
      </w:r>
      <w:r>
        <w:rPr>
          <w:rFonts w:ascii="宋体" w:hAnsi="宋体" w:cs="宋体"/>
          <w:color w:val="000000"/>
          <w:sz w:val="24"/>
          <w:highlight w:val="white"/>
        </w:rPr>
        <w:t>75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42160D">
        <w:tc>
          <w:tcPr>
            <w:tcW w:w="669" w:type="dxa"/>
            <w:vAlign w:val="center"/>
          </w:tcPr>
          <w:p w:rsidR="0042160D" w:rsidRDefault="00215752">
            <w:pPr>
              <w:spacing w:before="48" w:after="48" w:line="240" w:lineRule="auto"/>
              <w:jc w:val="center"/>
            </w:pPr>
            <w:r>
              <w:rPr>
                <w:rFonts w:ascii="宋体" w:hAnsi="宋体" w:cs="宋体"/>
                <w:b/>
                <w:color w:val="000000"/>
                <w:highlight w:val="white"/>
              </w:rPr>
              <w:t>序号</w:t>
            </w:r>
          </w:p>
        </w:tc>
        <w:tc>
          <w:tcPr>
            <w:tcW w:w="1276" w:type="dxa"/>
            <w:vAlign w:val="center"/>
          </w:tcPr>
          <w:p w:rsidR="0042160D" w:rsidRDefault="00215752">
            <w:pPr>
              <w:spacing w:before="48" w:after="48" w:line="240" w:lineRule="auto"/>
              <w:jc w:val="center"/>
            </w:pPr>
            <w:r>
              <w:rPr>
                <w:rFonts w:ascii="宋体" w:hAnsi="宋体" w:cs="宋体"/>
                <w:b/>
                <w:color w:val="000000"/>
                <w:highlight w:val="white"/>
              </w:rPr>
              <w:t>类别</w:t>
            </w:r>
          </w:p>
        </w:tc>
        <w:tc>
          <w:tcPr>
            <w:tcW w:w="1134" w:type="dxa"/>
            <w:vAlign w:val="center"/>
          </w:tcPr>
          <w:p w:rsidR="0042160D" w:rsidRDefault="00215752">
            <w:pPr>
              <w:spacing w:before="48" w:after="48" w:line="240" w:lineRule="auto"/>
              <w:jc w:val="center"/>
            </w:pPr>
            <w:r>
              <w:rPr>
                <w:rFonts w:ascii="宋体" w:hAnsi="宋体" w:cs="宋体"/>
                <w:b/>
                <w:color w:val="000000"/>
                <w:highlight w:val="white"/>
              </w:rPr>
              <w:t>评审因素</w:t>
            </w:r>
          </w:p>
        </w:tc>
        <w:tc>
          <w:tcPr>
            <w:tcW w:w="1276" w:type="dxa"/>
            <w:vAlign w:val="center"/>
          </w:tcPr>
          <w:p w:rsidR="0042160D" w:rsidRDefault="00215752">
            <w:pPr>
              <w:spacing w:before="48" w:after="48" w:line="240" w:lineRule="auto"/>
              <w:jc w:val="center"/>
            </w:pPr>
            <w:r>
              <w:rPr>
                <w:rFonts w:ascii="宋体" w:hAnsi="宋体" w:cs="宋体"/>
                <w:b/>
                <w:color w:val="000000"/>
                <w:highlight w:val="white"/>
              </w:rPr>
              <w:t>主要内容</w:t>
            </w:r>
          </w:p>
        </w:tc>
        <w:tc>
          <w:tcPr>
            <w:tcW w:w="3475" w:type="dxa"/>
            <w:vAlign w:val="center"/>
          </w:tcPr>
          <w:p w:rsidR="0042160D" w:rsidRDefault="00215752">
            <w:pPr>
              <w:spacing w:before="48" w:after="48" w:line="240" w:lineRule="auto"/>
              <w:jc w:val="center"/>
            </w:pPr>
            <w:r>
              <w:rPr>
                <w:rFonts w:ascii="宋体" w:hAnsi="宋体" w:cs="宋体"/>
                <w:b/>
                <w:color w:val="000000"/>
                <w:highlight w:val="white"/>
              </w:rPr>
              <w:t>指标要求</w:t>
            </w:r>
          </w:p>
        </w:tc>
        <w:tc>
          <w:tcPr>
            <w:tcW w:w="1196" w:type="dxa"/>
            <w:vAlign w:val="center"/>
          </w:tcPr>
          <w:p w:rsidR="0042160D" w:rsidRDefault="00215752">
            <w:pPr>
              <w:spacing w:before="48" w:after="48" w:line="240" w:lineRule="auto"/>
              <w:jc w:val="center"/>
            </w:pPr>
            <w:r>
              <w:rPr>
                <w:rFonts w:ascii="宋体" w:hAnsi="宋体" w:cs="宋体"/>
                <w:b/>
                <w:color w:val="000000"/>
                <w:highlight w:val="white"/>
              </w:rPr>
              <w:t>细项分值</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t>1</w:t>
            </w:r>
          </w:p>
        </w:tc>
        <w:tc>
          <w:tcPr>
            <w:tcW w:w="360" w:type="dxa"/>
            <w:vMerge w:val="restart"/>
            <w:vAlign w:val="center"/>
          </w:tcPr>
          <w:p w:rsidR="0042160D" w:rsidRDefault="00215752">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(10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42160D" w:rsidRDefault="00215752">
            <w:pPr>
              <w:spacing w:before="48" w:after="48" w:line="240" w:lineRule="auto"/>
              <w:jc w:val="center"/>
            </w:pPr>
            <w:r>
              <w:rPr>
                <w:rFonts w:ascii="宋体" w:hAnsi="宋体" w:cs="宋体"/>
                <w:color w:val="000000"/>
                <w:highlight w:val="white"/>
              </w:rPr>
              <w:t>报价</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价格</w:t>
            </w:r>
          </w:p>
        </w:tc>
        <w:tc>
          <w:tcPr>
            <w:tcW w:w="360" w:type="dxa"/>
          </w:tcPr>
          <w:p w:rsidR="0042160D" w:rsidRDefault="00215752">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×10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10</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t>2</w:t>
            </w:r>
          </w:p>
        </w:tc>
        <w:tc>
          <w:tcPr>
            <w:tcW w:w="360" w:type="dxa"/>
            <w:vMerge w:val="restart"/>
            <w:vAlign w:val="center"/>
          </w:tcPr>
          <w:p w:rsidR="0042160D" w:rsidRDefault="00215752">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42160D" w:rsidRDefault="00215752">
            <w:pPr>
              <w:spacing w:before="48" w:after="48" w:line="240" w:lineRule="auto"/>
              <w:jc w:val="center"/>
            </w:pPr>
            <w:r>
              <w:rPr>
                <w:rFonts w:ascii="宋体" w:hAnsi="宋体" w:cs="宋体"/>
                <w:color w:val="000000"/>
                <w:highlight w:val="white"/>
              </w:rPr>
              <w:t>履约能力</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相关证书</w:t>
            </w:r>
          </w:p>
        </w:tc>
        <w:tc>
          <w:tcPr>
            <w:tcW w:w="360" w:type="dxa"/>
          </w:tcPr>
          <w:p w:rsidR="0042160D" w:rsidRDefault="00215752">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r>
            <w:r>
              <w:rPr>
                <w:rFonts w:ascii="宋体" w:hAnsi="宋体" w:cs="宋体"/>
                <w:color w:val="000000"/>
                <w:highlight w:val="white"/>
              </w:rPr>
              <w:t>3.</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r>
            <w:r>
              <w:rPr>
                <w:rFonts w:ascii="宋体" w:hAnsi="宋体" w:cs="宋体"/>
                <w:color w:val="000000"/>
                <w:highlight w:val="white"/>
              </w:rPr>
              <w:t>（需提供有效期内的资质证书扫描件并加盖公章）</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3</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t>3</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履约能力</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成功案例</w:t>
            </w:r>
          </w:p>
        </w:tc>
        <w:tc>
          <w:tcPr>
            <w:tcW w:w="360" w:type="dxa"/>
          </w:tcPr>
          <w:p w:rsidR="0042160D" w:rsidRDefault="00215752">
            <w:pPr>
              <w:spacing w:before="48" w:after="48" w:line="240" w:lineRule="auto"/>
            </w:pP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5</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t>4</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履约能力</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1</w:t>
            </w:r>
          </w:p>
        </w:tc>
        <w:tc>
          <w:tcPr>
            <w:tcW w:w="360" w:type="dxa"/>
          </w:tcPr>
          <w:p w:rsidR="0042160D" w:rsidRDefault="00215752">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人）：（同时提供投标人为项目经理缴纳社保的证明材料，否则不得分）</w:t>
            </w:r>
            <w:r>
              <w:rPr>
                <w:rFonts w:ascii="宋体" w:hAnsi="宋体" w:cs="宋体"/>
                <w:color w:val="000000"/>
                <w:highlight w:val="white"/>
              </w:rPr>
              <w:br/>
            </w:r>
            <w:r>
              <w:rPr>
                <w:rFonts w:ascii="宋体" w:hAnsi="宋体" w:cs="宋体"/>
                <w:color w:val="000000"/>
                <w:highlight w:val="white"/>
              </w:rPr>
              <w:t>具有信息系统项目管理师证书，得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1</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t>5</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履约能力</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2</w:t>
            </w:r>
          </w:p>
        </w:tc>
        <w:tc>
          <w:tcPr>
            <w:tcW w:w="360" w:type="dxa"/>
          </w:tcPr>
          <w:p w:rsidR="0042160D" w:rsidRDefault="00215752">
            <w:pPr>
              <w:spacing w:before="48" w:after="48" w:line="240" w:lineRule="auto"/>
            </w:pPr>
            <w:r>
              <w:rPr>
                <w:rFonts w:ascii="宋体" w:hAnsi="宋体" w:cs="宋体"/>
                <w:color w:val="000000"/>
                <w:highlight w:val="white"/>
              </w:rPr>
              <w:t>根据投标人明确本项目的技术人员提供计算机技术与软件专业技术资格相关证书进行打分（同时提供投标人为技术人员缴纳社保的证明材料，否则不得分）：</w:t>
            </w:r>
            <w:r>
              <w:rPr>
                <w:rFonts w:ascii="宋体" w:hAnsi="宋体" w:cs="宋体"/>
                <w:color w:val="000000"/>
                <w:highlight w:val="white"/>
              </w:rPr>
              <w:br/>
              <w:t>1</w:t>
            </w:r>
            <w:r>
              <w:rPr>
                <w:rFonts w:ascii="宋体" w:hAnsi="宋体" w:cs="宋体"/>
                <w:color w:val="000000"/>
                <w:highlight w:val="white"/>
              </w:rPr>
              <w:t>、具有计算机技术与软件专业技术初级资格证书的（包括程序员、信息系统运行管理员），每提供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0.5</w:t>
            </w:r>
            <w:r>
              <w:rPr>
                <w:rFonts w:ascii="宋体" w:hAnsi="宋体" w:cs="宋体"/>
                <w:color w:val="000000"/>
                <w:highlight w:val="white"/>
              </w:rPr>
              <w:t>分，最多得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r>
            <w:r>
              <w:rPr>
                <w:rFonts w:ascii="宋体" w:hAnsi="宋体" w:cs="宋体"/>
                <w:color w:val="000000"/>
                <w:highlight w:val="white"/>
              </w:rPr>
              <w:t>2</w:t>
            </w:r>
            <w:r>
              <w:rPr>
                <w:rFonts w:ascii="宋体" w:hAnsi="宋体" w:cs="宋体"/>
                <w:color w:val="000000"/>
                <w:highlight w:val="white"/>
              </w:rPr>
              <w:t>、具有计算机技术与软件专业技术中级资格证书的（包括软件评测师、软件设计师、软件过程能力评估师、系统集成项目管理工程师、信息系统</w:t>
            </w:r>
            <w:r>
              <w:rPr>
                <w:rFonts w:ascii="宋体" w:hAnsi="宋体" w:cs="宋体"/>
                <w:color w:val="000000"/>
                <w:highlight w:val="white"/>
              </w:rPr>
              <w:lastRenderedPageBreak/>
              <w:t>监理师、信息安全工程师、数据库系统工程师、信息系统管理工程师），每提供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1.5</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r>
              <w:rPr>
                <w:rFonts w:ascii="宋体" w:hAnsi="宋体" w:cs="宋体"/>
                <w:color w:val="000000"/>
                <w:highlight w:val="white"/>
              </w:rPr>
              <w:br/>
              <w:t>3</w:t>
            </w:r>
            <w:r>
              <w:rPr>
                <w:rFonts w:ascii="宋体" w:hAnsi="宋体" w:cs="宋体"/>
                <w:color w:val="000000"/>
                <w:highlight w:val="white"/>
              </w:rPr>
              <w:t>、具有计算机技术与软件专业技术高级资格证书的（包括信息系统项目管理师、系统分析师、系统架构设计师），每提供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2</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lastRenderedPageBreak/>
              <w:t>6</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t>6</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42160D" w:rsidRDefault="00215752">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满足指标要求情况</w:t>
            </w:r>
          </w:p>
        </w:tc>
        <w:tc>
          <w:tcPr>
            <w:tcW w:w="360" w:type="dxa"/>
          </w:tcPr>
          <w:p w:rsidR="0042160D" w:rsidRDefault="00215752">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r>
            <w:r>
              <w:rPr>
                <w:rFonts w:ascii="宋体" w:hAnsi="宋体" w:cs="宋体"/>
                <w:color w:val="000000"/>
                <w:highlight w:val="white"/>
              </w:rPr>
              <w:t>★</w:t>
            </w:r>
            <w:r>
              <w:rPr>
                <w:rFonts w:ascii="宋体" w:hAnsi="宋体" w:cs="宋体"/>
                <w:color w:val="000000"/>
                <w:highlight w:val="white"/>
              </w:rPr>
              <w:t>代表最关键指标项，不满足该指标项属于无效投标；</w:t>
            </w:r>
            <w:r>
              <w:rPr>
                <w:rFonts w:ascii="宋体" w:hAnsi="宋体" w:cs="宋体"/>
                <w:color w:val="000000"/>
                <w:highlight w:val="white"/>
              </w:rPr>
              <w:br/>
              <w:t>#</w:t>
            </w:r>
            <w:r>
              <w:rPr>
                <w:rFonts w:ascii="宋体" w:hAnsi="宋体" w:cs="宋体"/>
                <w:color w:val="000000"/>
                <w:highlight w:val="white"/>
              </w:rPr>
              <w:t>代表重要指标，满足或优于该指标得</w:t>
            </w:r>
            <w:r>
              <w:rPr>
                <w:rFonts w:ascii="宋体" w:hAnsi="宋体" w:cs="宋体"/>
                <w:color w:val="000000"/>
                <w:highlight w:val="white"/>
              </w:rPr>
              <w:t>3</w:t>
            </w:r>
            <w:r>
              <w:rPr>
                <w:rFonts w:ascii="宋体" w:hAnsi="宋体" w:cs="宋体"/>
                <w:color w:val="000000"/>
                <w:highlight w:val="white"/>
              </w:rPr>
              <w:t>分，共计</w:t>
            </w:r>
            <w:r>
              <w:rPr>
                <w:rFonts w:ascii="宋体" w:hAnsi="宋体" w:cs="宋体"/>
                <w:color w:val="000000"/>
                <w:highlight w:val="white"/>
              </w:rPr>
              <w:t>20</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60</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t>7</w:t>
            </w:r>
          </w:p>
        </w:tc>
        <w:tc>
          <w:tcPr>
            <w:tcW w:w="360" w:type="dxa"/>
            <w:vMerge w:val="restart"/>
            <w:vAlign w:val="center"/>
          </w:tcPr>
          <w:p w:rsidR="0042160D" w:rsidRDefault="00215752">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42160D" w:rsidRDefault="00215752">
            <w:pPr>
              <w:spacing w:before="48" w:after="48" w:line="240" w:lineRule="auto"/>
              <w:jc w:val="center"/>
            </w:pPr>
            <w:r>
              <w:rPr>
                <w:rFonts w:ascii="宋体" w:hAnsi="宋体" w:cs="宋体"/>
                <w:color w:val="000000"/>
                <w:highlight w:val="white"/>
              </w:rPr>
              <w:t>技术和服务水平</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管理实施方案</w:t>
            </w:r>
          </w:p>
        </w:tc>
        <w:tc>
          <w:tcPr>
            <w:tcW w:w="360" w:type="dxa"/>
          </w:tcPr>
          <w:p w:rsidR="0042160D" w:rsidRDefault="00215752">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3</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t>8</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技术和服务水平</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升级改造方案</w:t>
            </w:r>
          </w:p>
        </w:tc>
        <w:tc>
          <w:tcPr>
            <w:tcW w:w="360" w:type="dxa"/>
          </w:tcPr>
          <w:p w:rsidR="0042160D" w:rsidRDefault="00215752">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需求分析；</w:t>
            </w:r>
            <w:r>
              <w:rPr>
                <w:rFonts w:ascii="宋体" w:hAnsi="宋体" w:cs="宋体"/>
                <w:color w:val="000000"/>
                <w:highlight w:val="white"/>
              </w:rPr>
              <w:t>2.</w:t>
            </w:r>
            <w:r>
              <w:rPr>
                <w:rFonts w:ascii="宋体" w:hAnsi="宋体" w:cs="宋体"/>
                <w:color w:val="000000"/>
                <w:highlight w:val="white"/>
              </w:rPr>
              <w:t>升级计划；</w:t>
            </w:r>
            <w:r>
              <w:rPr>
                <w:rFonts w:ascii="宋体" w:hAnsi="宋体" w:cs="宋体"/>
                <w:color w:val="000000"/>
                <w:highlight w:val="white"/>
              </w:rPr>
              <w:t>3.</w:t>
            </w:r>
            <w:r>
              <w:rPr>
                <w:rFonts w:ascii="宋体" w:hAnsi="宋体" w:cs="宋体"/>
                <w:color w:val="000000"/>
                <w:highlight w:val="white"/>
              </w:rPr>
              <w:t>技术评估及培训。方案中每提供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3</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t>9</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技术和服务水平</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应急及安全保障方案</w:t>
            </w:r>
          </w:p>
        </w:tc>
        <w:tc>
          <w:tcPr>
            <w:tcW w:w="360" w:type="dxa"/>
          </w:tcPr>
          <w:p w:rsidR="0042160D" w:rsidRDefault="00215752">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3</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t>10</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技术和服务水平</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保密方案</w:t>
            </w:r>
          </w:p>
        </w:tc>
        <w:tc>
          <w:tcPr>
            <w:tcW w:w="360" w:type="dxa"/>
          </w:tcPr>
          <w:p w:rsidR="0042160D" w:rsidRDefault="00215752">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3</w:t>
            </w:r>
          </w:p>
        </w:tc>
      </w:tr>
      <w:tr w:rsidR="0042160D">
        <w:tc>
          <w:tcPr>
            <w:tcW w:w="360" w:type="dxa"/>
            <w:vAlign w:val="center"/>
          </w:tcPr>
          <w:p w:rsidR="0042160D" w:rsidRDefault="00215752">
            <w:pPr>
              <w:spacing w:before="48" w:after="48" w:line="240" w:lineRule="auto"/>
              <w:jc w:val="center"/>
            </w:pPr>
            <w:r>
              <w:rPr>
                <w:rFonts w:ascii="宋体" w:hAnsi="宋体" w:cs="宋体"/>
                <w:color w:val="000000"/>
                <w:highlight w:val="white"/>
              </w:rPr>
              <w:lastRenderedPageBreak/>
              <w:t>11</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42160D" w:rsidRDefault="00215752">
            <w:pPr>
              <w:spacing w:before="48" w:after="48" w:line="240" w:lineRule="auto"/>
              <w:jc w:val="center"/>
            </w:pPr>
            <w:r>
              <w:rPr>
                <w:rFonts w:ascii="宋体" w:hAnsi="宋体" w:cs="宋体"/>
                <w:color w:val="000000"/>
                <w:highlight w:val="white"/>
              </w:rPr>
              <w:t>技术和服务水平</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验收方案</w:t>
            </w:r>
          </w:p>
        </w:tc>
        <w:tc>
          <w:tcPr>
            <w:tcW w:w="360" w:type="dxa"/>
          </w:tcPr>
          <w:p w:rsidR="0042160D" w:rsidRDefault="00215752">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42160D" w:rsidRDefault="00215752">
            <w:pPr>
              <w:spacing w:before="48" w:after="48" w:line="240" w:lineRule="auto"/>
              <w:jc w:val="center"/>
            </w:pPr>
            <w:r>
              <w:rPr>
                <w:rFonts w:ascii="宋体" w:hAnsi="宋体" w:cs="宋体"/>
                <w:color w:val="000000"/>
                <w:highlight w:val="white"/>
              </w:rPr>
              <w:t>3</w:t>
            </w:r>
          </w:p>
        </w:tc>
      </w:tr>
      <w:tr w:rsidR="0042160D">
        <w:tc>
          <w:tcPr>
            <w:tcW w:w="1800" w:type="dxa"/>
            <w:gridSpan w:val="5"/>
          </w:tcPr>
          <w:p w:rsidR="0042160D" w:rsidRDefault="00215752">
            <w:pPr>
              <w:spacing w:before="48" w:after="48" w:line="240" w:lineRule="auto"/>
              <w:jc w:val="center"/>
            </w:pPr>
            <w:r>
              <w:rPr>
                <w:rFonts w:ascii="宋体" w:hAnsi="宋体" w:cs="宋体"/>
                <w:color w:val="000000"/>
                <w:highlight w:val="white"/>
              </w:rPr>
              <w:t>合计</w:t>
            </w:r>
          </w:p>
        </w:tc>
        <w:tc>
          <w:tcPr>
            <w:tcW w:w="360" w:type="dxa"/>
          </w:tcPr>
          <w:p w:rsidR="0042160D" w:rsidRDefault="00215752">
            <w:pPr>
              <w:spacing w:before="48" w:after="48" w:line="240" w:lineRule="auto"/>
              <w:jc w:val="center"/>
            </w:pPr>
            <w:r>
              <w:rPr>
                <w:rFonts w:ascii="宋体" w:hAnsi="宋体" w:cs="宋体"/>
                <w:color w:val="000000"/>
                <w:highlight w:val="white"/>
              </w:rPr>
              <w:t>100</w:t>
            </w:r>
          </w:p>
        </w:tc>
      </w:tr>
    </w:tbl>
    <w:p w:rsidR="0042160D" w:rsidRDefault="0042160D">
      <w:pPr>
        <w:spacing w:line="360" w:lineRule="auto"/>
        <w:rPr>
          <w:rFonts w:ascii="宋体" w:hAnsi="宋体" w:cs="宋体"/>
        </w:rPr>
      </w:pPr>
    </w:p>
    <w:p w:rsidR="0042160D" w:rsidRDefault="00215752">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bookmarkStart w:id="4" w:name="_Toc1331013843"/>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bookmarkEnd w:id="4"/>
    </w:p>
    <w:p w:rsidR="0042160D" w:rsidRDefault="0042160D">
      <w:pPr>
        <w:spacing w:after="0"/>
        <w:jc w:val="center"/>
        <w:rPr>
          <w:rFonts w:ascii="宋体" w:hAnsi="宋体" w:cs="宋体"/>
          <w:b/>
          <w:sz w:val="96"/>
          <w:szCs w:val="96"/>
        </w:rPr>
      </w:pPr>
    </w:p>
    <w:p w:rsidR="0042160D" w:rsidRDefault="00215752">
      <w:pPr>
        <w:spacing w:after="0"/>
        <w:jc w:val="center"/>
        <w:rPr>
          <w:rFonts w:ascii="宋体" w:hAnsi="宋体" w:cs="宋体"/>
          <w:b/>
          <w:sz w:val="96"/>
          <w:szCs w:val="96"/>
        </w:rPr>
      </w:pPr>
      <w:r>
        <w:rPr>
          <w:rFonts w:ascii="宋体" w:hAnsi="宋体" w:cs="宋体" w:hint="eastAsia"/>
          <w:b/>
          <w:color w:val="000000"/>
          <w:sz w:val="96"/>
          <w:szCs w:val="96"/>
          <w:highlight w:val="white"/>
        </w:rPr>
        <w:t>合</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同</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书</w:t>
      </w:r>
    </w:p>
    <w:p w:rsidR="0042160D" w:rsidRDefault="0042160D">
      <w:pPr>
        <w:spacing w:after="0"/>
        <w:jc w:val="center"/>
        <w:rPr>
          <w:rFonts w:ascii="宋体" w:hAnsi="宋体" w:cs="宋体"/>
          <w:b/>
          <w:sz w:val="96"/>
          <w:szCs w:val="96"/>
        </w:rPr>
      </w:pPr>
    </w:p>
    <w:p w:rsidR="0042160D" w:rsidRDefault="0042160D">
      <w:pPr>
        <w:tabs>
          <w:tab w:val="left" w:pos="540"/>
          <w:tab w:val="left" w:pos="1080"/>
          <w:tab w:val="left" w:pos="1440"/>
        </w:tabs>
        <w:snapToGrid w:val="0"/>
        <w:jc w:val="center"/>
        <w:rPr>
          <w:rFonts w:ascii="宋体" w:hAnsi="宋体" w:cs="宋体"/>
          <w:sz w:val="32"/>
          <w:szCs w:val="32"/>
        </w:rPr>
      </w:pPr>
    </w:p>
    <w:p w:rsidR="0042160D" w:rsidRDefault="0042160D">
      <w:pPr>
        <w:tabs>
          <w:tab w:val="left" w:pos="540"/>
          <w:tab w:val="left" w:pos="1080"/>
          <w:tab w:val="left" w:pos="1440"/>
        </w:tabs>
        <w:snapToGrid w:val="0"/>
        <w:jc w:val="center"/>
        <w:rPr>
          <w:rFonts w:ascii="宋体" w:hAnsi="宋体" w:cs="宋体"/>
          <w:sz w:val="32"/>
          <w:szCs w:val="32"/>
        </w:rPr>
      </w:pPr>
    </w:p>
    <w:p w:rsidR="0042160D" w:rsidRDefault="00215752">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项目名称：国家税务总局吉林省税务局</w:t>
      </w:r>
      <w:r>
        <w:rPr>
          <w:rFonts w:ascii="宋体" w:hAnsi="宋体" w:cs="宋体" w:hint="eastAsia"/>
          <w:b/>
          <w:color w:val="000000"/>
          <w:sz w:val="32"/>
          <w:szCs w:val="32"/>
          <w:highlight w:val="white"/>
        </w:rPr>
        <w:t>2025</w:t>
      </w:r>
      <w:r>
        <w:rPr>
          <w:rFonts w:ascii="宋体" w:hAnsi="宋体" w:cs="宋体" w:hint="eastAsia"/>
          <w:b/>
          <w:color w:val="000000"/>
          <w:sz w:val="32"/>
          <w:szCs w:val="32"/>
          <w:highlight w:val="white"/>
        </w:rPr>
        <w:t>年统一工作平台—退税减税政策大数据平台指标升级改造项目</w:t>
      </w:r>
    </w:p>
    <w:p w:rsidR="0042160D" w:rsidRDefault="00215752">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合同编号：</w:t>
      </w:r>
    </w:p>
    <w:p w:rsidR="0042160D" w:rsidRDefault="0042160D">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42160D" w:rsidRDefault="0042160D">
      <w:pPr>
        <w:spacing w:after="0" w:line="460" w:lineRule="exact"/>
        <w:jc w:val="center"/>
        <w:rPr>
          <w:rFonts w:ascii="宋体" w:hAnsi="宋体" w:cs="宋体"/>
          <w:b/>
          <w:sz w:val="52"/>
          <w:szCs w:val="21"/>
        </w:rPr>
      </w:pPr>
    </w:p>
    <w:p w:rsidR="0042160D" w:rsidRDefault="00215752">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42160D" w:rsidRDefault="0042160D">
      <w:pPr>
        <w:tabs>
          <w:tab w:val="left" w:pos="3045"/>
        </w:tabs>
        <w:spacing w:after="0" w:line="460" w:lineRule="exact"/>
        <w:rPr>
          <w:rFonts w:ascii="宋体" w:hAnsi="宋体" w:cs="宋体"/>
          <w:b/>
          <w:sz w:val="32"/>
          <w:szCs w:val="21"/>
        </w:rPr>
      </w:pPr>
    </w:p>
    <w:p w:rsidR="0042160D" w:rsidRDefault="0042160D">
      <w:pPr>
        <w:tabs>
          <w:tab w:val="left" w:pos="3045"/>
        </w:tabs>
        <w:spacing w:after="0" w:line="460" w:lineRule="exact"/>
        <w:rPr>
          <w:rFonts w:ascii="宋体" w:hAnsi="宋体" w:cs="宋体"/>
          <w:b/>
          <w:sz w:val="52"/>
          <w:szCs w:val="21"/>
        </w:rPr>
      </w:pPr>
    </w:p>
    <w:p w:rsidR="0042160D" w:rsidRDefault="0042160D">
      <w:pPr>
        <w:spacing w:after="0" w:line="460" w:lineRule="exact"/>
        <w:rPr>
          <w:rFonts w:ascii="宋体" w:hAnsi="宋体" w:cs="宋体"/>
          <w:b/>
          <w:sz w:val="52"/>
          <w:szCs w:val="21"/>
        </w:rPr>
      </w:pPr>
    </w:p>
    <w:p w:rsidR="0042160D" w:rsidRDefault="0042160D">
      <w:pPr>
        <w:spacing w:after="0" w:line="460" w:lineRule="exact"/>
        <w:jc w:val="center"/>
        <w:rPr>
          <w:rFonts w:ascii="宋体" w:hAnsi="宋体" w:cs="宋体"/>
          <w:b/>
          <w:sz w:val="52"/>
          <w:szCs w:val="21"/>
        </w:rPr>
      </w:pPr>
    </w:p>
    <w:p w:rsidR="0042160D" w:rsidRDefault="00215752">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甲</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42160D" w:rsidRDefault="00215752">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乙</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42160D" w:rsidRDefault="00215752">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日</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期：</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年</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月</w:t>
      </w:r>
      <w:r>
        <w:rPr>
          <w:rFonts w:ascii="宋体" w:hAnsi="宋体" w:cs="宋体" w:hint="eastAsia"/>
          <w:b/>
          <w:bCs/>
          <w:color w:val="000000"/>
          <w:sz w:val="28"/>
          <w:highlight w:val="white"/>
          <w:u w:val="single"/>
        </w:rPr>
        <w:t xml:space="preserve">      </w:t>
      </w:r>
    </w:p>
    <w:p w:rsidR="0042160D" w:rsidRDefault="00215752">
      <w:pPr>
        <w:spacing w:line="300" w:lineRule="auto"/>
        <w:jc w:val="center"/>
        <w:rPr>
          <w:rFonts w:ascii="宋体" w:hAnsi="宋体" w:cs="宋体"/>
          <w:b/>
          <w:sz w:val="28"/>
        </w:rPr>
      </w:pPr>
      <w:r>
        <w:rPr>
          <w:rFonts w:ascii="宋体" w:hAnsi="宋体" w:cs="宋体"/>
          <w:b/>
          <w:bCs/>
          <w:color w:val="000000"/>
          <w:sz w:val="28"/>
          <w:highlight w:val="white"/>
          <w:u w:val="single"/>
        </w:rPr>
        <w:br w:type="page"/>
      </w: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gridCol w:w="13"/>
      </w:tblGrid>
      <w:tr w:rsidR="0042160D">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w:t>
            </w:r>
            <w:r>
              <w:rPr>
                <w:rFonts w:ascii="宋体" w:hAnsi="宋体" w:cs="宋体" w:hint="eastAsia"/>
                <w:b/>
                <w:color w:val="000000"/>
                <w:szCs w:val="21"/>
                <w:highlight w:val="white"/>
              </w:rPr>
              <w:t xml:space="preserve">        </w:t>
            </w:r>
            <w:r>
              <w:rPr>
                <w:rFonts w:ascii="宋体" w:hAnsi="宋体" w:cs="宋体" w:hint="eastAsia"/>
                <w:b/>
                <w:color w:val="000000"/>
                <w:szCs w:val="21"/>
                <w:highlight w:val="white"/>
              </w:rPr>
              <w:t>容</w:t>
            </w:r>
          </w:p>
        </w:tc>
      </w:tr>
      <w:tr w:rsidR="0042160D">
        <w:trPr>
          <w:gridAfter w:val="1"/>
          <w:wAfter w:w="13" w:type="dxa"/>
          <w:trHeight w:hRule="exact" w:val="651"/>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rPr>
                <w:rFonts w:ascii="宋体" w:hAnsi="宋体" w:cs="宋体"/>
                <w:bCs/>
                <w:szCs w:val="21"/>
              </w:rPr>
            </w:pPr>
            <w:r>
              <w:rPr>
                <w:rFonts w:ascii="宋体" w:hAnsi="宋体" w:cs="宋体" w:hint="eastAsia"/>
                <w:bCs/>
                <w:color w:val="000000"/>
                <w:szCs w:val="21"/>
                <w:highlight w:val="white"/>
              </w:rPr>
              <w:t>国家税务总局吉林省税务局</w:t>
            </w:r>
            <w:r>
              <w:rPr>
                <w:rFonts w:ascii="宋体" w:hAnsi="宋体" w:cs="宋体" w:hint="eastAsia"/>
                <w:bCs/>
                <w:color w:val="000000"/>
                <w:szCs w:val="21"/>
                <w:highlight w:val="white"/>
              </w:rPr>
              <w:t>2025</w:t>
            </w:r>
            <w:r>
              <w:rPr>
                <w:rFonts w:ascii="宋体" w:hAnsi="宋体" w:cs="宋体" w:hint="eastAsia"/>
                <w:bCs/>
                <w:color w:val="000000"/>
                <w:szCs w:val="21"/>
                <w:highlight w:val="white"/>
              </w:rPr>
              <w:t>年统一工作平台—退税减税政策大数据平台指标升级改造项目</w:t>
            </w:r>
          </w:p>
          <w:p w:rsidR="0042160D" w:rsidRDefault="0042160D">
            <w:pPr>
              <w:spacing w:afterLines="50" w:after="156" w:line="360" w:lineRule="auto"/>
              <w:ind w:firstLineChars="200" w:firstLine="400"/>
              <w:rPr>
                <w:sz w:val="20"/>
                <w:szCs w:val="20"/>
              </w:rPr>
            </w:pPr>
          </w:p>
          <w:p w:rsidR="0042160D" w:rsidRDefault="0042160D">
            <w:pPr>
              <w:tabs>
                <w:tab w:val="left" w:pos="700"/>
              </w:tabs>
              <w:adjustRightInd w:val="0"/>
              <w:snapToGrid w:val="0"/>
              <w:spacing w:after="0" w:line="240" w:lineRule="auto"/>
              <w:ind w:firstLineChars="200" w:firstLine="420"/>
              <w:rPr>
                <w:rFonts w:ascii="宋体" w:hAnsi="宋体" w:cs="宋体"/>
                <w:bCs/>
                <w:szCs w:val="21"/>
              </w:rPr>
            </w:pPr>
          </w:p>
        </w:tc>
      </w:tr>
      <w:tr w:rsidR="0042160D">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42160D">
            <w:pPr>
              <w:tabs>
                <w:tab w:val="left" w:pos="2160"/>
              </w:tabs>
              <w:topLinePunct/>
              <w:autoSpaceDE w:val="0"/>
              <w:autoSpaceDN w:val="0"/>
              <w:adjustRightInd w:val="0"/>
              <w:snapToGrid w:val="0"/>
              <w:spacing w:after="0" w:line="240" w:lineRule="auto"/>
              <w:rPr>
                <w:rFonts w:ascii="宋体" w:hAnsi="宋体" w:cs="宋体"/>
                <w:bCs/>
                <w:szCs w:val="21"/>
              </w:rPr>
            </w:pPr>
          </w:p>
        </w:tc>
      </w:tr>
      <w:tr w:rsidR="0042160D">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服务类合同（中小企业预留合同）</w:t>
            </w:r>
          </w:p>
        </w:tc>
      </w:tr>
      <w:tr w:rsidR="0042160D">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42160D">
            <w:pPr>
              <w:tabs>
                <w:tab w:val="left" w:pos="2160"/>
              </w:tabs>
              <w:topLinePunct/>
              <w:autoSpaceDE w:val="0"/>
              <w:autoSpaceDN w:val="0"/>
              <w:adjustRightInd w:val="0"/>
              <w:snapToGrid w:val="0"/>
              <w:spacing w:after="0" w:line="240" w:lineRule="auto"/>
              <w:rPr>
                <w:rFonts w:ascii="宋体" w:hAnsi="宋体" w:cs="宋体"/>
                <w:szCs w:val="21"/>
              </w:rPr>
            </w:pPr>
          </w:p>
        </w:tc>
      </w:tr>
      <w:tr w:rsidR="0042160D">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sym w:font="Wingdings 2" w:char="F052"/>
            </w:r>
            <w:r>
              <w:rPr>
                <w:rFonts w:ascii="宋体" w:hAnsi="宋体" w:cs="宋体" w:hint="eastAsia"/>
                <w:color w:val="000000"/>
                <w:szCs w:val="21"/>
                <w:highlight w:val="white"/>
                <w:lang w:bidi="ar"/>
              </w:rPr>
              <w:t>信息化项目</w:t>
            </w:r>
            <w:r>
              <w:rPr>
                <w:rFonts w:ascii="宋体" w:hAnsi="宋体" w:cs="宋体" w:hint="eastAsia"/>
                <w:color w:val="000000"/>
                <w:szCs w:val="21"/>
                <w:highlight w:val="white"/>
                <w:lang w:bidi="ar"/>
              </w:rPr>
              <w:t xml:space="preserve">      </w:t>
            </w:r>
            <w:r>
              <w:rPr>
                <w:rFonts w:ascii="Wingdings 2" w:hAnsi="Wingdings 2" w:cs="宋体"/>
                <w:color w:val="000000"/>
                <w:szCs w:val="21"/>
                <w:highlight w:val="white"/>
                <w:lang w:bidi="ar"/>
              </w:rPr>
              <w:t>£</w:t>
            </w:r>
            <w:r>
              <w:rPr>
                <w:rFonts w:ascii="Wingdings 2" w:hAnsi="Wingdings 2" w:cs="宋体" w:hint="eastAsia"/>
                <w:color w:val="000000"/>
                <w:szCs w:val="21"/>
                <w:highlight w:val="white"/>
                <w:lang w:bidi="ar"/>
              </w:rPr>
              <w:t>非信息化项目</w:t>
            </w:r>
          </w:p>
        </w:tc>
      </w:tr>
      <w:tr w:rsidR="0042160D">
        <w:trPr>
          <w:gridAfter w:val="1"/>
          <w:wAfter w:w="13" w:type="dxa"/>
          <w:trHeight w:hRule="exact" w:val="454"/>
        </w:trPr>
        <w:tc>
          <w:tcPr>
            <w:tcW w:w="655" w:type="dxa"/>
            <w:vMerge w:val="restart"/>
            <w:tcBorders>
              <w:top w:val="single" w:sz="4" w:space="0" w:color="auto"/>
              <w:left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42160D" w:rsidRDefault="0042160D">
            <w:pPr>
              <w:tabs>
                <w:tab w:val="left" w:pos="700"/>
              </w:tabs>
              <w:adjustRightInd w:val="0"/>
              <w:snapToGrid w:val="0"/>
              <w:spacing w:beforeLines="20" w:before="62" w:afterLines="20" w:after="62" w:line="240" w:lineRule="auto"/>
              <w:rPr>
                <w:rFonts w:ascii="宋体" w:hAnsi="宋体" w:cs="宋体"/>
                <w:szCs w:val="21"/>
              </w:rPr>
            </w:pPr>
          </w:p>
        </w:tc>
      </w:tr>
      <w:tr w:rsidR="0042160D">
        <w:trPr>
          <w:gridAfter w:val="1"/>
          <w:wAfter w:w="13" w:type="dxa"/>
          <w:trHeight w:hRule="exact" w:val="454"/>
        </w:trPr>
        <w:tc>
          <w:tcPr>
            <w:tcW w:w="655" w:type="dxa"/>
            <w:vMerge/>
            <w:tcBorders>
              <w:left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42160D" w:rsidRDefault="0042160D">
            <w:pPr>
              <w:tabs>
                <w:tab w:val="left" w:pos="700"/>
              </w:tabs>
              <w:adjustRightInd w:val="0"/>
              <w:snapToGrid w:val="0"/>
              <w:spacing w:beforeLines="20" w:before="62" w:afterLines="20" w:after="62" w:line="240" w:lineRule="auto"/>
              <w:rPr>
                <w:rFonts w:ascii="宋体" w:hAnsi="宋体" w:cs="宋体"/>
                <w:szCs w:val="21"/>
              </w:rPr>
            </w:pPr>
          </w:p>
        </w:tc>
      </w:tr>
      <w:tr w:rsidR="0042160D">
        <w:trPr>
          <w:gridAfter w:val="1"/>
          <w:wAfter w:w="13" w:type="dxa"/>
          <w:trHeight w:val="460"/>
        </w:trPr>
        <w:tc>
          <w:tcPr>
            <w:tcW w:w="655" w:type="dxa"/>
            <w:vMerge/>
            <w:tcBorders>
              <w:left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264" w:type="dxa"/>
            <w:tcBorders>
              <w:top w:val="single" w:sz="6" w:space="0" w:color="auto"/>
              <w:left w:val="single" w:sz="6" w:space="0" w:color="auto"/>
              <w:bottom w:val="single" w:sz="6" w:space="0" w:color="auto"/>
              <w:right w:val="single" w:sz="4" w:space="0" w:color="auto"/>
            </w:tcBorders>
            <w:vAlign w:val="center"/>
          </w:tcPr>
          <w:p w:rsidR="0042160D" w:rsidRDefault="0042160D">
            <w:pPr>
              <w:tabs>
                <w:tab w:val="left" w:pos="700"/>
              </w:tabs>
              <w:adjustRightInd w:val="0"/>
              <w:snapToGrid w:val="0"/>
              <w:spacing w:beforeLines="20" w:before="62" w:afterLines="20" w:after="62" w:line="240" w:lineRule="auto"/>
              <w:rPr>
                <w:rFonts w:ascii="宋体" w:hAnsi="宋体" w:cs="宋体"/>
                <w:szCs w:val="21"/>
              </w:rPr>
            </w:pPr>
          </w:p>
        </w:tc>
      </w:tr>
      <w:tr w:rsidR="0042160D">
        <w:trPr>
          <w:gridAfter w:val="1"/>
          <w:wAfter w:w="13" w:type="dxa"/>
          <w:trHeight w:hRule="exact" w:val="454"/>
        </w:trPr>
        <w:tc>
          <w:tcPr>
            <w:tcW w:w="655" w:type="dxa"/>
            <w:vMerge/>
            <w:tcBorders>
              <w:left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42160D" w:rsidRDefault="0042160D">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6" w:space="0" w:color="auto"/>
              <w:right w:val="single" w:sz="4" w:space="0" w:color="auto"/>
            </w:tcBorders>
            <w:vAlign w:val="center"/>
          </w:tcPr>
          <w:p w:rsidR="0042160D" w:rsidRDefault="0042160D">
            <w:pPr>
              <w:tabs>
                <w:tab w:val="left" w:pos="700"/>
              </w:tabs>
              <w:adjustRightInd w:val="0"/>
              <w:snapToGrid w:val="0"/>
              <w:spacing w:beforeLines="20" w:before="62" w:afterLines="20" w:after="62" w:line="240" w:lineRule="auto"/>
              <w:rPr>
                <w:rFonts w:ascii="宋体" w:hAnsi="宋体" w:cs="宋体"/>
                <w:szCs w:val="21"/>
              </w:rPr>
            </w:pPr>
          </w:p>
        </w:tc>
      </w:tr>
      <w:tr w:rsidR="0042160D">
        <w:trPr>
          <w:gridAfter w:val="1"/>
          <w:wAfter w:w="13" w:type="dxa"/>
          <w:trHeight w:hRule="exact" w:val="454"/>
        </w:trPr>
        <w:tc>
          <w:tcPr>
            <w:tcW w:w="655" w:type="dxa"/>
            <w:vMerge/>
            <w:tcBorders>
              <w:left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42160D" w:rsidRDefault="0042160D">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42160D" w:rsidRDefault="0042160D">
            <w:pPr>
              <w:tabs>
                <w:tab w:val="left" w:pos="700"/>
              </w:tabs>
              <w:adjustRightInd w:val="0"/>
              <w:snapToGrid w:val="0"/>
              <w:spacing w:beforeLines="20" w:before="62" w:afterLines="20" w:after="62" w:line="240" w:lineRule="auto"/>
              <w:rPr>
                <w:rFonts w:ascii="宋体" w:hAnsi="宋体" w:cs="宋体"/>
                <w:szCs w:val="21"/>
              </w:rPr>
            </w:pPr>
          </w:p>
        </w:tc>
      </w:tr>
      <w:tr w:rsidR="0042160D">
        <w:trPr>
          <w:gridAfter w:val="1"/>
          <w:wAfter w:w="13" w:type="dxa"/>
          <w:trHeight w:hRule="exact" w:val="454"/>
        </w:trPr>
        <w:tc>
          <w:tcPr>
            <w:tcW w:w="655" w:type="dxa"/>
            <w:vMerge/>
            <w:tcBorders>
              <w:left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42160D" w:rsidRDefault="0042160D">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264" w:type="dxa"/>
            <w:tcBorders>
              <w:top w:val="single" w:sz="6" w:space="0" w:color="auto"/>
              <w:left w:val="single" w:sz="6" w:space="0" w:color="auto"/>
              <w:bottom w:val="single" w:sz="4" w:space="0" w:color="auto"/>
              <w:right w:val="single" w:sz="4" w:space="0" w:color="auto"/>
            </w:tcBorders>
            <w:vAlign w:val="center"/>
          </w:tcPr>
          <w:p w:rsidR="0042160D" w:rsidRDefault="00215752">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业务需求部门：</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技术需求部门：</w:t>
            </w:r>
          </w:p>
        </w:tc>
      </w:tr>
      <w:tr w:rsidR="0042160D">
        <w:trPr>
          <w:gridAfter w:val="1"/>
          <w:wAfter w:w="13" w:type="dxa"/>
          <w:trHeight w:hRule="exact" w:val="454"/>
        </w:trPr>
        <w:tc>
          <w:tcPr>
            <w:tcW w:w="655" w:type="dxa"/>
            <w:vMerge/>
            <w:tcBorders>
              <w:left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42160D" w:rsidRDefault="0042160D">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42160D" w:rsidRDefault="0042160D">
            <w:pPr>
              <w:tabs>
                <w:tab w:val="left" w:pos="700"/>
              </w:tabs>
              <w:adjustRightInd w:val="0"/>
              <w:snapToGrid w:val="0"/>
              <w:spacing w:beforeLines="20" w:before="62" w:afterLines="20" w:after="62" w:line="240" w:lineRule="auto"/>
              <w:rPr>
                <w:rFonts w:ascii="宋体" w:hAnsi="宋体" w:cs="宋体"/>
                <w:szCs w:val="21"/>
              </w:rPr>
            </w:pPr>
          </w:p>
        </w:tc>
      </w:tr>
      <w:tr w:rsidR="0042160D">
        <w:trPr>
          <w:gridAfter w:val="1"/>
          <w:wAfter w:w="13" w:type="dxa"/>
          <w:trHeight w:hRule="exact" w:val="454"/>
        </w:trPr>
        <w:tc>
          <w:tcPr>
            <w:tcW w:w="655" w:type="dxa"/>
            <w:vMerge/>
            <w:tcBorders>
              <w:left w:val="single" w:sz="4" w:space="0" w:color="auto"/>
              <w:bottom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42160D" w:rsidRDefault="0042160D">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42160D" w:rsidRDefault="0042160D">
            <w:pPr>
              <w:tabs>
                <w:tab w:val="left" w:pos="700"/>
              </w:tabs>
              <w:adjustRightInd w:val="0"/>
              <w:snapToGrid w:val="0"/>
              <w:spacing w:beforeLines="20" w:before="62" w:afterLines="20" w:after="62" w:line="240" w:lineRule="auto"/>
              <w:rPr>
                <w:rFonts w:ascii="宋体" w:hAnsi="宋体" w:cs="宋体"/>
                <w:szCs w:val="21"/>
              </w:rPr>
            </w:pPr>
          </w:p>
        </w:tc>
      </w:tr>
      <w:tr w:rsidR="0042160D">
        <w:trPr>
          <w:gridAfter w:val="1"/>
          <w:wAfter w:w="13" w:type="dxa"/>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42160D">
            <w:pPr>
              <w:tabs>
                <w:tab w:val="left" w:pos="700"/>
              </w:tabs>
              <w:adjustRightInd w:val="0"/>
              <w:snapToGrid w:val="0"/>
              <w:spacing w:after="0" w:line="240" w:lineRule="auto"/>
              <w:rPr>
                <w:rFonts w:ascii="宋体" w:hAnsi="宋体" w:cs="宋体"/>
                <w:szCs w:val="21"/>
              </w:rPr>
            </w:pPr>
          </w:p>
        </w:tc>
      </w:tr>
      <w:tr w:rsidR="0042160D">
        <w:trPr>
          <w:gridAfter w:val="1"/>
          <w:wAfter w:w="13" w:type="dxa"/>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中型企业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小型企业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微型企业</w:t>
            </w:r>
            <w:r>
              <w:rPr>
                <w:rFonts w:ascii="宋体" w:hAnsi="宋体" w:cs="宋体" w:hint="eastAsia"/>
                <w:color w:val="000000"/>
                <w:highlight w:val="white"/>
              </w:rPr>
              <w:t xml:space="preserve">    </w:t>
            </w:r>
          </w:p>
          <w:p w:rsidR="0042160D" w:rsidRDefault="00215752">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监狱企业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残疾人福利性单位</w:t>
            </w:r>
            <w:r>
              <w:rPr>
                <w:rFonts w:ascii="宋体" w:hAnsi="宋体" w:cs="宋体" w:hint="eastAsia"/>
                <w:color w:val="000000"/>
                <w:highlight w:val="white"/>
              </w:rPr>
              <w:t xml:space="preserve">    </w:t>
            </w:r>
            <w:r>
              <w:rPr>
                <w:rFonts w:ascii="Wingdings 2" w:hAnsi="Wingdings 2" w:cs="宋体"/>
                <w:color w:val="000000"/>
                <w:highlight w:val="white"/>
              </w:rPr>
              <w:sym w:font="Wingdings 2" w:char="F0A3"/>
            </w:r>
            <w:r>
              <w:rPr>
                <w:rFonts w:ascii="宋体" w:hAnsi="宋体" w:cs="宋体" w:hint="eastAsia"/>
                <w:color w:val="000000"/>
                <w:highlight w:val="white"/>
              </w:rPr>
              <w:t xml:space="preserve"> </w:t>
            </w:r>
            <w:r>
              <w:rPr>
                <w:rFonts w:ascii="宋体" w:hAnsi="宋体" w:cs="宋体" w:hint="eastAsia"/>
                <w:color w:val="000000"/>
                <w:highlight w:val="white"/>
              </w:rPr>
              <w:t>其他</w:t>
            </w:r>
          </w:p>
        </w:tc>
      </w:tr>
      <w:tr w:rsidR="0042160D">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42160D">
            <w:pPr>
              <w:tabs>
                <w:tab w:val="left" w:pos="700"/>
              </w:tabs>
              <w:adjustRightInd w:val="0"/>
              <w:snapToGrid w:val="0"/>
              <w:spacing w:after="0" w:line="240" w:lineRule="auto"/>
              <w:rPr>
                <w:rFonts w:ascii="宋体" w:hAnsi="宋体" w:cs="宋体"/>
                <w:szCs w:val="21"/>
              </w:rPr>
            </w:pPr>
          </w:p>
        </w:tc>
      </w:tr>
      <w:tr w:rsidR="0042160D">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42160D">
            <w:pPr>
              <w:tabs>
                <w:tab w:val="left" w:pos="700"/>
              </w:tabs>
              <w:adjustRightInd w:val="0"/>
              <w:snapToGrid w:val="0"/>
              <w:spacing w:after="0" w:line="240" w:lineRule="auto"/>
              <w:rPr>
                <w:rFonts w:ascii="宋体" w:hAnsi="宋体" w:cs="宋体"/>
                <w:szCs w:val="21"/>
              </w:rPr>
            </w:pPr>
          </w:p>
        </w:tc>
      </w:tr>
      <w:tr w:rsidR="0042160D">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42160D">
            <w:pPr>
              <w:tabs>
                <w:tab w:val="left" w:pos="700"/>
              </w:tabs>
              <w:adjustRightInd w:val="0"/>
              <w:snapToGrid w:val="0"/>
              <w:spacing w:after="0" w:line="240" w:lineRule="auto"/>
              <w:rPr>
                <w:rFonts w:ascii="宋体" w:hAnsi="宋体" w:cs="宋体"/>
                <w:szCs w:val="21"/>
              </w:rPr>
            </w:pPr>
          </w:p>
        </w:tc>
      </w:tr>
      <w:tr w:rsidR="0042160D">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42160D" w:rsidRDefault="0042160D">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42160D">
            <w:pPr>
              <w:tabs>
                <w:tab w:val="left" w:pos="700"/>
              </w:tabs>
              <w:adjustRightInd w:val="0"/>
              <w:snapToGrid w:val="0"/>
              <w:spacing w:after="0" w:line="240" w:lineRule="auto"/>
              <w:rPr>
                <w:rFonts w:ascii="宋体" w:hAnsi="宋体" w:cs="宋体"/>
                <w:szCs w:val="21"/>
              </w:rPr>
            </w:pPr>
          </w:p>
        </w:tc>
      </w:tr>
      <w:tr w:rsidR="0042160D">
        <w:trPr>
          <w:gridAfter w:val="1"/>
          <w:wAfter w:w="13" w:type="dxa"/>
          <w:trHeight w:val="730"/>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rPr>
              <w:t>¥</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42160D">
        <w:trPr>
          <w:gridAfter w:val="1"/>
          <w:wAfter w:w="13" w:type="dxa"/>
          <w:trHeight w:val="682"/>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监控指标分析工作，完成系统新增的</w:t>
            </w:r>
            <w:r>
              <w:rPr>
                <w:rFonts w:ascii="宋体" w:hAnsi="宋体" w:cs="宋体" w:hint="eastAsia"/>
                <w:color w:val="000000"/>
                <w:szCs w:val="21"/>
                <w:highlight w:val="white"/>
              </w:rPr>
              <w:t>96</w:t>
            </w:r>
            <w:r>
              <w:rPr>
                <w:rFonts w:ascii="宋体" w:hAnsi="宋体" w:cs="宋体" w:hint="eastAsia"/>
                <w:color w:val="000000"/>
                <w:szCs w:val="21"/>
                <w:highlight w:val="white"/>
              </w:rPr>
              <w:t>项监控指标的分析工作。包括：监控指标的数据加工、汇算、指标加载、数据同步、数据检验等工作。</w:t>
            </w:r>
          </w:p>
          <w:p w:rsidR="0042160D" w:rsidRDefault="00215752">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优化指标展示菜单及相关查询统计功能，升级优化、现运行的实时数据分析展示平台，涵盖省局各业务处室关心的核心指标的多维度展示以及数据分析。</w:t>
            </w:r>
          </w:p>
        </w:tc>
      </w:tr>
      <w:tr w:rsidR="0042160D">
        <w:trPr>
          <w:gridAfter w:val="1"/>
          <w:wAfter w:w="13" w:type="dxa"/>
          <w:trHeight w:val="2120"/>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合同以人民币结算，付款方式如下：</w:t>
            </w:r>
            <w:r>
              <w:rPr>
                <w:rFonts w:ascii="宋体" w:hAnsi="宋体" w:cs="宋体" w:hint="eastAsia"/>
                <w:color w:val="000000"/>
                <w:szCs w:val="20"/>
                <w:highlight w:val="white"/>
              </w:rPr>
              <w:t>本项目共安排</w:t>
            </w:r>
            <w:r>
              <w:rPr>
                <w:rFonts w:ascii="宋体" w:hAnsi="宋体" w:cs="宋体" w:hint="eastAsia"/>
                <w:color w:val="000000"/>
                <w:szCs w:val="20"/>
                <w:highlight w:val="white"/>
              </w:rPr>
              <w:t>1</w:t>
            </w:r>
            <w:r>
              <w:rPr>
                <w:rFonts w:ascii="宋体" w:hAnsi="宋体" w:cs="宋体" w:hint="eastAsia"/>
                <w:color w:val="000000"/>
                <w:szCs w:val="20"/>
                <w:highlight w:val="white"/>
              </w:rPr>
              <w:t>次付款，在完成项目系统升级改造服务并终验合格后，中标供应商提出付款申请并出具合法等额发票后</w:t>
            </w:r>
            <w:r>
              <w:rPr>
                <w:rFonts w:ascii="宋体" w:hAnsi="宋体" w:cs="宋体" w:hint="eastAsia"/>
                <w:color w:val="000000"/>
                <w:szCs w:val="20"/>
                <w:highlight w:val="white"/>
              </w:rPr>
              <w:t>10</w:t>
            </w:r>
            <w:r>
              <w:rPr>
                <w:rFonts w:ascii="宋体" w:hAnsi="宋体" w:cs="宋体" w:hint="eastAsia"/>
                <w:color w:val="000000"/>
                <w:szCs w:val="20"/>
                <w:highlight w:val="white"/>
              </w:rPr>
              <w:t>日内支付合同总额</w:t>
            </w:r>
            <w:r>
              <w:rPr>
                <w:rFonts w:ascii="宋体" w:hAnsi="宋体" w:cs="宋体" w:hint="eastAsia"/>
                <w:color w:val="000000"/>
                <w:szCs w:val="20"/>
                <w:highlight w:val="white"/>
              </w:rPr>
              <w:t>100%</w:t>
            </w:r>
            <w:r>
              <w:rPr>
                <w:rFonts w:ascii="宋体" w:hAnsi="宋体" w:cs="宋体" w:hint="eastAsia"/>
                <w:color w:val="000000"/>
                <w:szCs w:val="20"/>
                <w:highlight w:val="white"/>
              </w:rPr>
              <w:t>的款项。</w:t>
            </w:r>
          </w:p>
          <w:p w:rsidR="0042160D" w:rsidRDefault="00215752">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每次办理付款时，乙方应提供发票、付款申请（格式另附）、付款明细、合同关键页复印件、中标或成交通知书复印件、合同约定的其他资料。涉及验收的，应同时提交甲方需求部门出具的验收意见。</w:t>
            </w:r>
          </w:p>
          <w:p w:rsidR="0042160D" w:rsidRDefault="00215752">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甲方在收到发票等合同约定资料后，进行核实。满足合同约定支付条件的，甲方原则上应当自收到发票后</w:t>
            </w:r>
            <w:r>
              <w:rPr>
                <w:rFonts w:ascii="宋体" w:hAnsi="宋体" w:cs="宋体" w:hint="eastAsia"/>
                <w:color w:val="000000"/>
                <w:szCs w:val="20"/>
                <w:highlight w:val="white"/>
              </w:rPr>
              <w:t>10</w:t>
            </w:r>
            <w:r>
              <w:rPr>
                <w:rFonts w:ascii="宋体" w:hAnsi="宋体" w:cs="宋体" w:hint="eastAsia"/>
                <w:color w:val="000000"/>
                <w:szCs w:val="20"/>
                <w:highlight w:val="white"/>
              </w:rPr>
              <w:t>个工作日内将资金支付到合同约定的乙方账户，双方另有争议除外。</w:t>
            </w:r>
          </w:p>
        </w:tc>
      </w:tr>
      <w:tr w:rsidR="0042160D">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77" w:type="dxa"/>
            <w:gridSpan w:val="2"/>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本项目不要求提供履约保证金。</w:t>
            </w:r>
          </w:p>
          <w:p w:rsidR="0042160D" w:rsidRDefault="00215752">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w:t>
            </w:r>
            <w:r>
              <w:rPr>
                <w:rFonts w:ascii="宋体" w:hAnsi="宋体" w:cs="宋体" w:hint="eastAsia"/>
                <w:color w:val="000000"/>
                <w:szCs w:val="21"/>
                <w:highlight w:val="white"/>
              </w:rPr>
              <w:t>30</w:t>
            </w:r>
            <w:r>
              <w:rPr>
                <w:rFonts w:ascii="宋体" w:hAnsi="宋体" w:cs="宋体" w:hint="eastAsia"/>
                <w:color w:val="000000"/>
                <w:szCs w:val="21"/>
                <w:highlight w:val="white"/>
              </w:rPr>
              <w:t>日内提交甲方。提交方式为银行电汇、金融机构或担保机构出具的保函。在合同履行期满，扣除应扣除的款项（如有）且双方无争议后，无息返还。</w:t>
            </w:r>
          </w:p>
          <w:p w:rsidR="0042160D" w:rsidRDefault="00215752">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42160D" w:rsidRDefault="00215752">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w:t>
            </w:r>
            <w:r>
              <w:rPr>
                <w:rFonts w:ascii="宋体" w:hAnsi="宋体" w:cs="宋体" w:hint="eastAsia"/>
                <w:color w:val="000000"/>
                <w:szCs w:val="21"/>
                <w:highlight w:val="white"/>
              </w:rPr>
              <w:t>在收到返还相关信息等合同约定资料后，进行核实。对核实结果无异议的，自完成核实之日起</w:t>
            </w:r>
            <w:r>
              <w:rPr>
                <w:rFonts w:ascii="宋体" w:hAnsi="宋体" w:cs="宋体" w:hint="eastAsia"/>
                <w:color w:val="000000"/>
                <w:szCs w:val="21"/>
                <w:highlight w:val="white"/>
              </w:rPr>
              <w:t>30</w:t>
            </w:r>
            <w:r>
              <w:rPr>
                <w:rFonts w:ascii="宋体" w:hAnsi="宋体" w:cs="宋体" w:hint="eastAsia"/>
                <w:color w:val="000000"/>
                <w:szCs w:val="21"/>
                <w:highlight w:val="white"/>
              </w:rPr>
              <w:t>日内，以电汇方式返还履约保证金或退回保函。</w:t>
            </w:r>
          </w:p>
        </w:tc>
      </w:tr>
      <w:tr w:rsidR="0042160D">
        <w:trPr>
          <w:gridAfter w:val="1"/>
          <w:wAfter w:w="13" w:type="dxa"/>
          <w:trHeight w:val="471"/>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42160D">
        <w:trPr>
          <w:gridAfter w:val="1"/>
          <w:wAfter w:w="13" w:type="dxa"/>
          <w:trHeight w:val="443"/>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w:t>
            </w:r>
            <w:r>
              <w:rPr>
                <w:rFonts w:ascii="宋体" w:hAnsi="宋体" w:cs="宋体" w:hint="eastAsia"/>
                <w:color w:val="000000"/>
                <w:szCs w:val="21"/>
                <w:highlight w:val="white"/>
              </w:rPr>
              <w:t>3</w:t>
            </w:r>
            <w:r>
              <w:rPr>
                <w:rFonts w:ascii="宋体" w:hAnsi="宋体" w:cs="宋体" w:hint="eastAsia"/>
                <w:color w:val="000000"/>
                <w:szCs w:val="21"/>
                <w:highlight w:val="white"/>
              </w:rPr>
              <w:t>个月内交付。</w:t>
            </w:r>
          </w:p>
        </w:tc>
      </w:tr>
      <w:tr w:rsidR="0042160D">
        <w:trPr>
          <w:gridAfter w:val="1"/>
          <w:wAfter w:w="13" w:type="dxa"/>
          <w:trHeight w:val="450"/>
        </w:trPr>
        <w:tc>
          <w:tcPr>
            <w:tcW w:w="655"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42160D" w:rsidRDefault="00215752">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42160D" w:rsidRDefault="00215752">
      <w:pPr>
        <w:tabs>
          <w:tab w:val="left" w:pos="700"/>
        </w:tabs>
        <w:topLinePunct/>
        <w:autoSpaceDE w:val="0"/>
        <w:autoSpaceDN w:val="0"/>
        <w:spacing w:line="460" w:lineRule="exact"/>
        <w:rPr>
          <w:rFonts w:ascii="宋体" w:hAnsi="宋体" w:cs="宋体"/>
          <w:b/>
        </w:rPr>
      </w:pPr>
      <w:r>
        <w:rPr>
          <w:rFonts w:ascii="宋体" w:hAnsi="宋体" w:cs="宋体" w:hint="eastAsia"/>
          <w:b/>
          <w:color w:val="000000"/>
          <w:sz w:val="28"/>
          <w:highlight w:val="white"/>
        </w:rPr>
        <w:br w:type="page"/>
      </w:r>
    </w:p>
    <w:p w:rsidR="0042160D" w:rsidRDefault="00215752">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lastRenderedPageBreak/>
        <w:t>一</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p>
    <w:p w:rsidR="0042160D" w:rsidRDefault="0042160D">
      <w:pPr>
        <w:tabs>
          <w:tab w:val="left" w:pos="540"/>
        </w:tabs>
        <w:topLinePunct/>
        <w:autoSpaceDE w:val="0"/>
        <w:autoSpaceDN w:val="0"/>
        <w:snapToGrid w:val="0"/>
        <w:spacing w:after="0" w:line="360" w:lineRule="auto"/>
        <w:rPr>
          <w:rFonts w:ascii="宋体" w:hAnsi="宋体" w:cs="宋体"/>
          <w:b/>
        </w:rPr>
      </w:pPr>
    </w:p>
    <w:p w:rsidR="0042160D" w:rsidRDefault="00215752">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国家税务总局吉林省税务局</w:t>
      </w:r>
      <w:r>
        <w:rPr>
          <w:rFonts w:ascii="宋体" w:hAnsi="宋体" w:cs="宋体" w:hint="eastAsia"/>
          <w:color w:val="000000"/>
          <w:highlight w:val="white"/>
        </w:rPr>
        <w:t xml:space="preserve"> </w:t>
      </w:r>
      <w:r>
        <w:rPr>
          <w:rFonts w:ascii="宋体" w:hAnsi="宋体" w:cs="宋体" w:hint="eastAsia"/>
          <w:color w:val="000000"/>
          <w:highlight w:val="white"/>
        </w:rPr>
        <w:t>（以下简称“甲方”）通过</w:t>
      </w:r>
      <w:r>
        <w:rPr>
          <w:rFonts w:ascii="宋体" w:hAnsi="宋体" w:cs="宋体" w:hint="eastAsia"/>
          <w:color w:val="000000"/>
          <w:highlight w:val="white"/>
          <w:u w:val="single"/>
        </w:rPr>
        <w:t>公开招标</w:t>
      </w:r>
      <w:r>
        <w:rPr>
          <w:rFonts w:ascii="宋体" w:hAnsi="宋体" w:cs="宋体" w:hint="eastAsia"/>
          <w:color w:val="000000"/>
          <w:highlight w:val="white"/>
        </w:rPr>
        <w:t>采购方式，确定</w:t>
      </w:r>
      <w:r>
        <w:rPr>
          <w:rFonts w:ascii="宋体" w:hAnsi="宋体" w:cs="宋体" w:hint="eastAsia"/>
          <w:color w:val="000000"/>
          <w:highlight w:val="white"/>
        </w:rPr>
        <w:t>______</w:t>
      </w:r>
      <w:r>
        <w:rPr>
          <w:rFonts w:ascii="宋体" w:hAnsi="宋体" w:cs="宋体" w:hint="eastAsia"/>
          <w:color w:val="000000"/>
          <w:highlight w:val="white"/>
        </w:rPr>
        <w:t>公司（以下简称“乙方”）为“国家税务总局吉林省税务局</w:t>
      </w:r>
      <w:r>
        <w:rPr>
          <w:rFonts w:ascii="宋体" w:hAnsi="宋体" w:cs="宋体" w:hint="eastAsia"/>
          <w:color w:val="000000"/>
          <w:highlight w:val="white"/>
        </w:rPr>
        <w:t>2025</w:t>
      </w:r>
      <w:r>
        <w:rPr>
          <w:rFonts w:ascii="宋体" w:hAnsi="宋体" w:cs="宋体" w:hint="eastAsia"/>
          <w:color w:val="000000"/>
          <w:highlight w:val="white"/>
        </w:rPr>
        <w:t>年统一工作平台—退税减税政策大数据平台指标升级改造项目”中标（成交）供应商。甲乙双方同意按照该项目招标（采购）文件约定的内容，签署《国家税务总局吉林省税务局</w:t>
      </w:r>
      <w:r>
        <w:rPr>
          <w:rFonts w:ascii="宋体" w:hAnsi="宋体" w:cs="宋体" w:hint="eastAsia"/>
          <w:color w:val="000000"/>
          <w:highlight w:val="white"/>
        </w:rPr>
        <w:t>2025</w:t>
      </w:r>
      <w:r>
        <w:rPr>
          <w:rFonts w:ascii="宋体" w:hAnsi="宋体" w:cs="宋体" w:hint="eastAsia"/>
          <w:color w:val="000000"/>
          <w:highlight w:val="white"/>
        </w:rPr>
        <w:t>年统一工作平台—退税减税政策大数据平台指标升级改造项目合同书》（合同编号：</w:t>
      </w:r>
      <w:r>
        <w:rPr>
          <w:rFonts w:ascii="宋体" w:hAnsi="宋体" w:cs="宋体" w:hint="eastAsia"/>
          <w:color w:val="000000"/>
          <w:highlight w:val="white"/>
          <w:u w:val="single"/>
        </w:rPr>
        <w:t xml:space="preserve">    </w:t>
      </w:r>
      <w:r>
        <w:rPr>
          <w:rFonts w:ascii="宋体" w:hAnsi="宋体" w:cs="宋体" w:hint="eastAsia"/>
          <w:color w:val="000000"/>
          <w:highlight w:val="white"/>
        </w:rPr>
        <w:t>，以下简称“合同”</w:t>
      </w:r>
      <w:r>
        <w:rPr>
          <w:rFonts w:ascii="宋体" w:hAnsi="宋体" w:cs="宋体" w:hint="eastAsia"/>
          <w:color w:val="000000"/>
          <w:highlight w:val="white"/>
        </w:rPr>
        <w:t>)</w:t>
      </w:r>
      <w:r>
        <w:rPr>
          <w:rFonts w:ascii="宋体" w:hAnsi="宋体" w:cs="宋体" w:hint="eastAsia"/>
          <w:color w:val="000000"/>
          <w:highlight w:val="white"/>
        </w:rPr>
        <w:t>。</w:t>
      </w:r>
    </w:p>
    <w:p w:rsidR="0042160D" w:rsidRDefault="0042160D">
      <w:pPr>
        <w:topLinePunct/>
        <w:autoSpaceDE w:val="0"/>
        <w:autoSpaceDN w:val="0"/>
        <w:snapToGrid w:val="0"/>
        <w:spacing w:after="0" w:line="360" w:lineRule="auto"/>
        <w:ind w:left="482"/>
        <w:rPr>
          <w:rFonts w:ascii="宋体" w:hAnsi="宋体" w:cs="宋体"/>
          <w:b/>
        </w:rPr>
      </w:pPr>
    </w:p>
    <w:p w:rsidR="0042160D" w:rsidRDefault="00215752">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合同文件</w:t>
      </w:r>
    </w:p>
    <w:p w:rsidR="0042160D" w:rsidRDefault="00215752">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42160D" w:rsidRDefault="00215752">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）合同通用条款；</w:t>
      </w:r>
    </w:p>
    <w:p w:rsidR="0042160D" w:rsidRDefault="00215752">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）报价表（总报价表和分项报价表）；</w:t>
      </w:r>
    </w:p>
    <w:p w:rsidR="0042160D" w:rsidRDefault="00215752">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）招标（采购）文件（另附）；</w:t>
      </w:r>
    </w:p>
    <w:p w:rsidR="0042160D" w:rsidRDefault="00215752">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）投标（响应）文件（另附）。</w:t>
      </w:r>
    </w:p>
    <w:p w:rsidR="0042160D" w:rsidRDefault="0042160D">
      <w:pPr>
        <w:tabs>
          <w:tab w:val="left" w:pos="700"/>
        </w:tabs>
        <w:topLinePunct/>
        <w:autoSpaceDE w:val="0"/>
        <w:autoSpaceDN w:val="0"/>
        <w:snapToGrid w:val="0"/>
        <w:spacing w:after="0" w:line="360" w:lineRule="auto"/>
        <w:ind w:firstLineChars="200" w:firstLine="420"/>
        <w:rPr>
          <w:rFonts w:ascii="宋体" w:hAnsi="宋体" w:cs="宋体"/>
        </w:rPr>
      </w:pPr>
    </w:p>
    <w:p w:rsidR="0042160D" w:rsidRDefault="00215752">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2. </w:t>
      </w:r>
      <w:r>
        <w:rPr>
          <w:rFonts w:ascii="宋体" w:hAnsi="宋体" w:cs="宋体" w:hint="eastAsia"/>
          <w:b/>
          <w:color w:val="000000"/>
          <w:highlight w:val="white"/>
        </w:rPr>
        <w:t>合同范围和条件</w:t>
      </w:r>
    </w:p>
    <w:p w:rsidR="0042160D" w:rsidRDefault="00215752">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42160D" w:rsidRDefault="0042160D">
      <w:pPr>
        <w:tabs>
          <w:tab w:val="left" w:pos="700"/>
        </w:tabs>
        <w:topLinePunct/>
        <w:autoSpaceDE w:val="0"/>
        <w:autoSpaceDN w:val="0"/>
        <w:snapToGrid w:val="0"/>
        <w:spacing w:after="0" w:line="360" w:lineRule="auto"/>
        <w:ind w:firstLineChars="196" w:firstLine="412"/>
        <w:rPr>
          <w:rFonts w:ascii="宋体" w:hAnsi="宋体" w:cs="宋体"/>
        </w:rPr>
      </w:pPr>
    </w:p>
    <w:p w:rsidR="0042160D" w:rsidRDefault="00215752">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 xml:space="preserve">3. </w:t>
      </w:r>
      <w:r>
        <w:rPr>
          <w:rFonts w:ascii="宋体" w:hAnsi="宋体" w:cs="宋体" w:hint="eastAsia"/>
          <w:b/>
          <w:color w:val="000000"/>
          <w:highlight w:val="white"/>
        </w:rPr>
        <w:t>合同金额</w:t>
      </w:r>
    </w:p>
    <w:p w:rsidR="0042160D" w:rsidRDefault="00215752">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42160D" w:rsidRDefault="0042160D">
      <w:pPr>
        <w:tabs>
          <w:tab w:val="left" w:pos="700"/>
        </w:tabs>
        <w:topLinePunct/>
        <w:autoSpaceDE w:val="0"/>
        <w:autoSpaceDN w:val="0"/>
        <w:snapToGrid w:val="0"/>
        <w:spacing w:after="0" w:line="360" w:lineRule="auto"/>
        <w:ind w:firstLineChars="245" w:firstLine="514"/>
        <w:rPr>
          <w:rFonts w:ascii="宋体" w:hAnsi="宋体" w:cs="宋体"/>
        </w:rPr>
      </w:pPr>
    </w:p>
    <w:p w:rsidR="0042160D" w:rsidRDefault="00215752">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szCs w:val="20"/>
          <w:highlight w:val="white"/>
          <w:u w:val="single"/>
        </w:rPr>
        <w:t>在完成项目系统升级改造服务并终验合格后，中标供应商提出付款申请并出具合法等额发票后</w:t>
      </w:r>
      <w:r>
        <w:rPr>
          <w:rFonts w:ascii="宋体" w:hAnsi="宋体" w:cs="宋体" w:hint="eastAsia"/>
          <w:color w:val="000000"/>
          <w:szCs w:val="20"/>
          <w:highlight w:val="white"/>
          <w:u w:val="single"/>
        </w:rPr>
        <w:t>10</w:t>
      </w:r>
      <w:r>
        <w:rPr>
          <w:rFonts w:ascii="宋体" w:hAnsi="宋体" w:cs="宋体" w:hint="eastAsia"/>
          <w:color w:val="000000"/>
          <w:szCs w:val="20"/>
          <w:highlight w:val="white"/>
          <w:u w:val="single"/>
        </w:rPr>
        <w:t>日内支付合同总额</w:t>
      </w:r>
      <w:r>
        <w:rPr>
          <w:rFonts w:ascii="宋体" w:hAnsi="宋体" w:cs="宋体" w:hint="eastAsia"/>
          <w:color w:val="000000"/>
          <w:szCs w:val="20"/>
          <w:highlight w:val="white"/>
          <w:u w:val="single"/>
        </w:rPr>
        <w:t>100%</w:t>
      </w:r>
      <w:r>
        <w:rPr>
          <w:rFonts w:ascii="宋体" w:hAnsi="宋体" w:cs="宋体" w:hint="eastAsia"/>
          <w:color w:val="000000"/>
          <w:szCs w:val="20"/>
          <w:highlight w:val="white"/>
          <w:u w:val="single"/>
        </w:rPr>
        <w:t>的款项。</w:t>
      </w: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每次办理付款时，乙方应提供发票、付款申请（格式另附）、付款明细、合同关键页复印件、中标或成交通知书复印件、合同约定的其他资料。涉及验收的，应同时提交甲方需求部门出具的验收意见。</w:t>
      </w: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甲方在收到发票等合同约定资料后，进行核实。满足合同约定支付条件的，甲方原则上应当自收到发票后</w:t>
      </w:r>
      <w:r>
        <w:rPr>
          <w:rFonts w:ascii="宋体" w:hAnsi="宋体" w:cs="宋体" w:hint="eastAsia"/>
          <w:color w:val="000000"/>
          <w:highlight w:val="white"/>
        </w:rPr>
        <w:t>10</w:t>
      </w:r>
      <w:r>
        <w:rPr>
          <w:rFonts w:ascii="宋体" w:hAnsi="宋体" w:cs="宋体" w:hint="eastAsia"/>
          <w:color w:val="000000"/>
          <w:highlight w:val="white"/>
        </w:rPr>
        <w:t>个工作日内将资金支付到合同约定的乙方账户，双方另有争议除外。</w:t>
      </w:r>
    </w:p>
    <w:p w:rsidR="0042160D" w:rsidRDefault="0042160D">
      <w:pPr>
        <w:tabs>
          <w:tab w:val="left" w:pos="840"/>
        </w:tabs>
        <w:adjustRightInd w:val="0"/>
        <w:snapToGrid w:val="0"/>
        <w:spacing w:after="0" w:line="360" w:lineRule="auto"/>
        <w:rPr>
          <w:rFonts w:ascii="宋体" w:hAnsi="宋体" w:cs="宋体"/>
        </w:rPr>
      </w:pPr>
    </w:p>
    <w:p w:rsidR="0042160D" w:rsidRDefault="00215752">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合同签订</w:t>
      </w: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本合同由甲乙双方法定代表人或授权代表签字并加盖公章，乙方由法定代表人签订合同的，</w:t>
      </w:r>
      <w:r>
        <w:rPr>
          <w:rFonts w:ascii="宋体" w:hAnsi="宋体" w:cs="宋体" w:hint="eastAsia"/>
          <w:color w:val="000000"/>
          <w:highlight w:val="white"/>
        </w:rPr>
        <w:lastRenderedPageBreak/>
        <w:t>乙方应提供身份证复印件；乙方由授权代表签订合同的，乙方授权代表应提供授权书和身</w:t>
      </w:r>
      <w:r>
        <w:rPr>
          <w:rFonts w:ascii="宋体" w:hAnsi="宋体" w:cs="宋体" w:hint="eastAsia"/>
          <w:color w:val="000000"/>
          <w:highlight w:val="white"/>
        </w:rPr>
        <w:t>份证复印件。</w:t>
      </w:r>
    </w:p>
    <w:p w:rsidR="0042160D" w:rsidRDefault="00215752">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6. </w:t>
      </w:r>
      <w:r>
        <w:rPr>
          <w:rFonts w:ascii="宋体" w:hAnsi="宋体" w:cs="宋体" w:hint="eastAsia"/>
          <w:b/>
          <w:color w:val="000000"/>
          <w:highlight w:val="white"/>
        </w:rPr>
        <w:t>合同生效</w:t>
      </w: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42160D" w:rsidRDefault="0042160D">
      <w:pPr>
        <w:tabs>
          <w:tab w:val="left" w:pos="840"/>
        </w:tabs>
        <w:adjustRightInd w:val="0"/>
        <w:snapToGrid w:val="0"/>
        <w:spacing w:after="0" w:line="360" w:lineRule="auto"/>
        <w:ind w:firstLineChars="200" w:firstLine="420"/>
        <w:rPr>
          <w:rFonts w:ascii="宋体" w:hAnsi="宋体" w:cs="宋体"/>
        </w:rPr>
      </w:pPr>
    </w:p>
    <w:p w:rsidR="0042160D" w:rsidRDefault="0042160D">
      <w:pPr>
        <w:tabs>
          <w:tab w:val="left" w:pos="840"/>
        </w:tabs>
        <w:adjustRightInd w:val="0"/>
        <w:snapToGrid w:val="0"/>
        <w:spacing w:after="0" w:line="360" w:lineRule="auto"/>
        <w:ind w:firstLineChars="200" w:firstLine="420"/>
        <w:rPr>
          <w:rFonts w:ascii="宋体" w:hAnsi="宋体" w:cs="宋体"/>
        </w:rPr>
      </w:pPr>
    </w:p>
    <w:p w:rsidR="0042160D" w:rsidRDefault="0042160D">
      <w:pPr>
        <w:tabs>
          <w:tab w:val="left" w:pos="840"/>
        </w:tabs>
        <w:adjustRightInd w:val="0"/>
        <w:snapToGrid w:val="0"/>
        <w:spacing w:after="0" w:line="360" w:lineRule="auto"/>
        <w:ind w:firstLineChars="200" w:firstLine="420"/>
        <w:rPr>
          <w:rFonts w:ascii="宋体" w:hAnsi="宋体" w:cs="宋体"/>
        </w:rPr>
      </w:pPr>
    </w:p>
    <w:p w:rsidR="0042160D" w:rsidRDefault="0042160D">
      <w:pPr>
        <w:tabs>
          <w:tab w:val="left" w:pos="840"/>
        </w:tabs>
        <w:adjustRightInd w:val="0"/>
        <w:snapToGrid w:val="0"/>
        <w:spacing w:after="0" w:line="360" w:lineRule="auto"/>
        <w:ind w:firstLineChars="200" w:firstLine="420"/>
        <w:rPr>
          <w:rFonts w:ascii="宋体" w:hAnsi="宋体" w:cs="宋体"/>
        </w:rPr>
      </w:pP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t xml:space="preserve">       </w:t>
      </w:r>
      <w:r>
        <w:rPr>
          <w:rFonts w:ascii="宋体" w:hAnsi="宋体" w:cs="宋体" w:hint="eastAsia"/>
          <w:color w:val="000000"/>
          <w:highlight w:val="white"/>
        </w:rPr>
        <w:t>乙方：</w:t>
      </w: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盖章：</w:t>
      </w:r>
      <w:r>
        <w:rPr>
          <w:rFonts w:ascii="宋体" w:hAnsi="宋体" w:cs="宋体" w:hint="eastAsia"/>
          <w:color w:val="000000"/>
          <w:highlight w:val="white"/>
        </w:rPr>
        <w:t xml:space="preserve">                                 </w:t>
      </w:r>
      <w:r>
        <w:rPr>
          <w:rFonts w:ascii="宋体" w:hAnsi="宋体" w:cs="宋体" w:hint="eastAsia"/>
          <w:color w:val="000000"/>
          <w:highlight w:val="white"/>
        </w:rPr>
        <w:t>盖章：</w:t>
      </w:r>
      <w:r>
        <w:rPr>
          <w:rFonts w:ascii="宋体" w:hAnsi="宋体" w:cs="宋体" w:hint="eastAsia"/>
          <w:color w:val="000000"/>
          <w:highlight w:val="white"/>
        </w:rPr>
        <w:t xml:space="preserve"> </w:t>
      </w: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法定代表人或授权代表人：</w:t>
      </w:r>
      <w:r>
        <w:rPr>
          <w:rFonts w:ascii="宋体" w:hAnsi="宋体" w:cs="宋体" w:hint="eastAsia"/>
          <w:color w:val="000000"/>
          <w:highlight w:val="white"/>
        </w:rPr>
        <w:t xml:space="preserve">              </w:t>
      </w:r>
      <w:r>
        <w:rPr>
          <w:rFonts w:ascii="宋体" w:hAnsi="宋体" w:cs="宋体" w:hint="eastAsia"/>
          <w:color w:val="000000"/>
          <w:highlight w:val="white"/>
        </w:rPr>
        <w:t>法定代表人或授权代表人：</w:t>
      </w: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r>
        <w:rPr>
          <w:rFonts w:ascii="宋体" w:hAnsi="宋体" w:cs="宋体" w:hint="eastAsia"/>
          <w:color w:val="000000"/>
          <w:highlight w:val="white"/>
        </w:rPr>
        <w:t xml:space="preserve">               </w:t>
      </w: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p>
    <w:p w:rsidR="0042160D" w:rsidRDefault="00215752">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                                       </w:t>
      </w:r>
      <w:r>
        <w:rPr>
          <w:rFonts w:ascii="宋体" w:hAnsi="宋体" w:cs="宋体" w:hint="eastAsia"/>
          <w:b/>
          <w:bCs/>
          <w:color w:val="000000"/>
          <w:highlight w:val="white"/>
        </w:rPr>
        <w:t>银行账号：</w:t>
      </w:r>
    </w:p>
    <w:p w:rsidR="0042160D" w:rsidRDefault="00215752">
      <w:pPr>
        <w:tabs>
          <w:tab w:val="left" w:pos="840"/>
        </w:tabs>
        <w:adjustRightInd w:val="0"/>
        <w:snapToGrid w:val="0"/>
        <w:spacing w:after="0" w:line="360" w:lineRule="auto"/>
        <w:ind w:firstLineChars="200" w:firstLine="420"/>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开户银行：</w:t>
      </w:r>
    </w:p>
    <w:p w:rsidR="0042160D" w:rsidRDefault="00215752">
      <w:pPr>
        <w:tabs>
          <w:tab w:val="left" w:pos="840"/>
        </w:tabs>
        <w:adjustRightInd w:val="0"/>
        <w:snapToGrid w:val="0"/>
        <w:spacing w:after="0" w:line="360" w:lineRule="auto"/>
        <w:ind w:firstLineChars="200" w:firstLine="420"/>
        <w:jc w:val="center"/>
        <w:rPr>
          <w:rFonts w:ascii="宋体" w:hAnsi="宋体" w:cs="宋体"/>
          <w:b/>
        </w:rPr>
      </w:pPr>
      <w:r>
        <w:rPr>
          <w:rFonts w:ascii="宋体" w:hAnsi="宋体" w:cs="宋体" w:hint="eastAsia"/>
          <w:color w:val="000000"/>
          <w:highlight w:val="white"/>
        </w:rPr>
        <w:br w:type="page"/>
      </w:r>
      <w:r>
        <w:rPr>
          <w:rFonts w:ascii="宋体" w:hAnsi="宋体" w:cs="宋体" w:hint="eastAsia"/>
          <w:b/>
          <w:color w:val="000000"/>
          <w:highlight w:val="white"/>
        </w:rPr>
        <w:lastRenderedPageBreak/>
        <w:t>二</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r>
        <w:rPr>
          <w:rFonts w:ascii="宋体" w:hAnsi="宋体" w:cs="宋体" w:hint="eastAsia"/>
          <w:b/>
          <w:color w:val="000000"/>
          <w:highlight w:val="white"/>
        </w:rPr>
        <w:t>通</w:t>
      </w:r>
      <w:r>
        <w:rPr>
          <w:rFonts w:ascii="宋体" w:hAnsi="宋体" w:cs="宋体" w:hint="eastAsia"/>
          <w:b/>
          <w:color w:val="000000"/>
          <w:highlight w:val="white"/>
        </w:rPr>
        <w:t xml:space="preserve"> </w:t>
      </w:r>
      <w:r>
        <w:rPr>
          <w:rFonts w:ascii="宋体" w:hAnsi="宋体" w:cs="宋体" w:hint="eastAsia"/>
          <w:b/>
          <w:color w:val="000000"/>
          <w:highlight w:val="white"/>
        </w:rPr>
        <w:t>用</w:t>
      </w:r>
      <w:r>
        <w:rPr>
          <w:rFonts w:ascii="宋体" w:hAnsi="宋体" w:cs="宋体" w:hint="eastAsia"/>
          <w:b/>
          <w:color w:val="000000"/>
          <w:highlight w:val="white"/>
        </w:rPr>
        <w:t xml:space="preserve"> </w:t>
      </w:r>
      <w:r>
        <w:rPr>
          <w:rFonts w:ascii="宋体" w:hAnsi="宋体" w:cs="宋体" w:hint="eastAsia"/>
          <w:b/>
          <w:color w:val="000000"/>
          <w:highlight w:val="white"/>
        </w:rPr>
        <w:t>条</w:t>
      </w:r>
      <w:r>
        <w:rPr>
          <w:rFonts w:ascii="宋体" w:hAnsi="宋体" w:cs="宋体" w:hint="eastAsia"/>
          <w:b/>
          <w:color w:val="000000"/>
          <w:highlight w:val="white"/>
        </w:rPr>
        <w:t xml:space="preserve"> </w:t>
      </w:r>
      <w:r>
        <w:rPr>
          <w:rFonts w:ascii="宋体" w:hAnsi="宋体" w:cs="宋体" w:hint="eastAsia"/>
          <w:b/>
          <w:color w:val="000000"/>
          <w:highlight w:val="white"/>
        </w:rPr>
        <w:t>款</w:t>
      </w:r>
    </w:p>
    <w:p w:rsidR="0042160D" w:rsidRDefault="00215752">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定义</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42160D" w:rsidRDefault="00215752">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w:t>
      </w:r>
      <w:r>
        <w:rPr>
          <w:rFonts w:ascii="宋体" w:hAnsi="宋体" w:cs="宋体" w:hint="eastAsia"/>
          <w:color w:val="000000"/>
          <w:highlight w:val="white"/>
        </w:rPr>
        <w:t>“甲方”是指</w:t>
      </w:r>
      <w:r>
        <w:rPr>
          <w:rFonts w:ascii="宋体" w:hAnsi="宋体" w:cs="宋体" w:hint="eastAsia"/>
          <w:color w:val="000000"/>
          <w:highlight w:val="white"/>
          <w:u w:val="single"/>
        </w:rPr>
        <w:t>国家税务总局吉林省税务局</w:t>
      </w:r>
      <w:r>
        <w:rPr>
          <w:rFonts w:ascii="宋体" w:hAnsi="宋体" w:cs="宋体" w:hint="eastAsia"/>
          <w:color w:val="000000"/>
          <w:highlight w:val="white"/>
        </w:rPr>
        <w:t>。</w:t>
      </w:r>
    </w:p>
    <w:p w:rsidR="0042160D" w:rsidRDefault="00215752">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w:t>
      </w:r>
      <w:r>
        <w:rPr>
          <w:rFonts w:ascii="宋体" w:hAnsi="宋体" w:cs="宋体" w:hint="eastAsia"/>
          <w:color w:val="000000"/>
          <w:highlight w:val="white"/>
        </w:rPr>
        <w:t>“甲方采购部门”见“合同条款前附表”第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项“甲方采购部门”。</w:t>
      </w:r>
    </w:p>
    <w:p w:rsidR="0042160D" w:rsidRDefault="00215752">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w:t>
      </w:r>
      <w:r>
        <w:rPr>
          <w:rFonts w:ascii="宋体" w:hAnsi="宋体" w:cs="宋体" w:hint="eastAsia"/>
          <w:color w:val="000000"/>
          <w:highlight w:val="white"/>
        </w:rPr>
        <w:t>“甲方需求部门”见“合同条款前附表”第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项“甲方需求部门”。</w:t>
      </w:r>
    </w:p>
    <w:p w:rsidR="0042160D" w:rsidRDefault="00215752">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“乙方”见“合同条款前附表”第</w:t>
      </w:r>
      <w:r>
        <w:rPr>
          <w:rFonts w:ascii="宋体" w:hAnsi="宋体" w:cs="宋体" w:hint="eastAsia"/>
          <w:color w:val="000000"/>
          <w:highlight w:val="white"/>
        </w:rPr>
        <w:t>7</w:t>
      </w:r>
      <w:r>
        <w:rPr>
          <w:rFonts w:ascii="宋体" w:hAnsi="宋体" w:cs="宋体" w:hint="eastAsia"/>
          <w:color w:val="000000"/>
          <w:highlight w:val="white"/>
        </w:rPr>
        <w:t>项“乙方名称”。</w:t>
      </w:r>
    </w:p>
    <w:p w:rsidR="0042160D" w:rsidRDefault="00215752">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 </w:t>
      </w:r>
      <w:r>
        <w:rPr>
          <w:rFonts w:ascii="宋体" w:hAnsi="宋体" w:cs="宋体" w:hint="eastAsia"/>
          <w:color w:val="000000"/>
          <w:highlight w:val="white"/>
        </w:rPr>
        <w:t>“合同”系指甲乙双方签订的、合同格式中载明的甲乙双方所达成的协议，包括所有的附件、附录和上述文件所提到的构成合同的所有文件。</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1.4 </w:t>
      </w:r>
      <w:r>
        <w:rPr>
          <w:rFonts w:ascii="宋体" w:hAnsi="宋体" w:cs="宋体" w:hint="eastAsia"/>
          <w:color w:val="000000"/>
          <w:highlight w:val="white"/>
        </w:rPr>
        <w:t>“天”除非特别指出，“天”均为自然天。</w:t>
      </w:r>
    </w:p>
    <w:p w:rsidR="0042160D" w:rsidRDefault="0042160D">
      <w:pPr>
        <w:topLinePunct/>
        <w:autoSpaceDE w:val="0"/>
        <w:autoSpaceDN w:val="0"/>
        <w:snapToGrid w:val="0"/>
        <w:spacing w:after="0" w:line="360" w:lineRule="auto"/>
        <w:ind w:left="480"/>
        <w:rPr>
          <w:rFonts w:ascii="宋体" w:hAnsi="宋体" w:cs="宋体"/>
        </w:rPr>
      </w:pPr>
    </w:p>
    <w:p w:rsidR="0042160D" w:rsidRDefault="00215752">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2. </w:t>
      </w:r>
      <w:r>
        <w:rPr>
          <w:rFonts w:ascii="宋体" w:hAnsi="宋体" w:cs="宋体" w:hint="eastAsia"/>
          <w:b/>
          <w:bCs/>
          <w:color w:val="000000"/>
          <w:highlight w:val="white"/>
        </w:rPr>
        <w:t>标准</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2.1 </w:t>
      </w:r>
      <w:r>
        <w:rPr>
          <w:rFonts w:ascii="宋体" w:hAnsi="宋体" w:cs="宋体" w:hint="eastAsia"/>
          <w:color w:val="000000"/>
          <w:highlight w:val="white"/>
        </w:rPr>
        <w:t>乙方为甲方交付或提供的服务应符合招标（采购）文件所述的标准，如果没有提及适用标准，则应符合相应的国家标准。这些标准必须是有关机构发布的最新版本的标准。</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2.2 </w:t>
      </w:r>
      <w:r>
        <w:rPr>
          <w:rFonts w:ascii="宋体" w:hAnsi="宋体" w:cs="宋体" w:hint="eastAsia"/>
          <w:color w:val="000000"/>
          <w:highlight w:val="white"/>
        </w:rPr>
        <w:t>除非技术要求中另有规定，计量单位均采用中华人民共和国法定计量单位。</w:t>
      </w:r>
    </w:p>
    <w:p w:rsidR="0042160D" w:rsidRDefault="0042160D">
      <w:pPr>
        <w:snapToGrid w:val="0"/>
        <w:spacing w:after="0" w:line="360" w:lineRule="auto"/>
        <w:ind w:firstLineChars="200" w:firstLine="420"/>
        <w:rPr>
          <w:rFonts w:ascii="宋体" w:hAnsi="宋体" w:cs="宋体"/>
        </w:rPr>
      </w:pPr>
    </w:p>
    <w:p w:rsidR="0042160D" w:rsidRDefault="00215752">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3. </w:t>
      </w:r>
      <w:r>
        <w:rPr>
          <w:rFonts w:ascii="宋体" w:hAnsi="宋体" w:cs="宋体" w:hint="eastAsia"/>
          <w:b/>
          <w:bCs/>
          <w:color w:val="000000"/>
          <w:highlight w:val="white"/>
        </w:rPr>
        <w:t>服务</w:t>
      </w:r>
    </w:p>
    <w:p w:rsidR="0042160D" w:rsidRDefault="00215752">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3.1 </w:t>
      </w:r>
      <w:r>
        <w:rPr>
          <w:rFonts w:ascii="宋体" w:hAnsi="宋体" w:cs="宋体" w:hint="eastAsia"/>
          <w:color w:val="000000"/>
          <w:highlight w:val="white"/>
        </w:rPr>
        <w:t>本项目的“服务”见“合同条款前附表”第</w:t>
      </w:r>
      <w:r>
        <w:rPr>
          <w:rFonts w:ascii="宋体" w:hAnsi="宋体" w:cs="宋体" w:hint="eastAsia"/>
          <w:color w:val="000000"/>
          <w:highlight w:val="white"/>
        </w:rPr>
        <w:t>9</w:t>
      </w:r>
      <w:r>
        <w:rPr>
          <w:rFonts w:ascii="宋体" w:hAnsi="宋体" w:cs="宋体" w:hint="eastAsia"/>
          <w:color w:val="000000"/>
          <w:highlight w:val="white"/>
        </w:rPr>
        <w:t>项“服务内容”。</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3.2 </w:t>
      </w:r>
      <w:r>
        <w:rPr>
          <w:rFonts w:ascii="宋体" w:hAnsi="宋体" w:cs="宋体" w:hint="eastAsia"/>
          <w:color w:val="000000"/>
          <w:highlight w:val="white"/>
        </w:rPr>
        <w:t>乙方应保证所提供的服务符合合同规定的技术要求。如不符时，乙方应负全责并在限期内尽快处理解决，由此造成的损失和相关费用由乙方承担，甲方保留解除合同及索赔的权利。</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3.3 </w:t>
      </w:r>
      <w:r>
        <w:rPr>
          <w:rFonts w:ascii="宋体" w:hAnsi="宋体" w:cs="宋体" w:hint="eastAsia"/>
          <w:color w:val="000000"/>
          <w:highlight w:val="white"/>
        </w:rPr>
        <w:t>乙方应保证通过执行合同中全部方案后，可以取得本合同约定的结果，达到本合同约定的预期目标。对任何情况下出现的问题，应在限期内尽快提出解决方案。</w:t>
      </w:r>
    </w:p>
    <w:p w:rsidR="0042160D" w:rsidRDefault="00215752">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3.4 </w:t>
      </w:r>
      <w:r>
        <w:rPr>
          <w:rFonts w:ascii="宋体" w:hAnsi="宋体" w:cs="宋体" w:hint="eastAsia"/>
          <w:color w:val="000000"/>
          <w:highlight w:val="white"/>
        </w:rPr>
        <w:t>如果乙方提供的服务和解决方案不符合甲方要求，或在规定的时间内没有弥补缺陷，甲方有权采取一切必要的补救措施，由此产生的费用和甲方的损失全部由乙方负责。</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3.5 </w:t>
      </w:r>
      <w:r>
        <w:rPr>
          <w:rFonts w:ascii="宋体" w:hAnsi="宋体" w:cs="宋体" w:hint="eastAsia"/>
          <w:color w:val="000000"/>
          <w:highlight w:val="white"/>
        </w:rPr>
        <w:t>除合同条款另行规定外，伴随服务的费用已全部含在合同总金额中，不单独进行支付。</w:t>
      </w:r>
    </w:p>
    <w:p w:rsidR="0042160D" w:rsidRDefault="0042160D">
      <w:pPr>
        <w:snapToGrid w:val="0"/>
        <w:spacing w:after="0" w:line="360" w:lineRule="auto"/>
        <w:rPr>
          <w:rFonts w:ascii="宋体" w:hAnsi="宋体" w:cs="宋体"/>
        </w:rPr>
      </w:pPr>
    </w:p>
    <w:p w:rsidR="0042160D" w:rsidRDefault="00215752">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4. </w:t>
      </w:r>
      <w:r>
        <w:rPr>
          <w:rFonts w:ascii="宋体" w:hAnsi="宋体" w:cs="宋体" w:hint="eastAsia"/>
          <w:b/>
          <w:color w:val="000000"/>
          <w:highlight w:val="white"/>
        </w:rPr>
        <w:t>知识产权</w:t>
      </w:r>
    </w:p>
    <w:p w:rsidR="0042160D" w:rsidRDefault="00215752">
      <w:pPr>
        <w:snapToGrid w:val="0"/>
        <w:spacing w:after="0" w:line="360" w:lineRule="auto"/>
        <w:ind w:firstLineChars="200" w:firstLine="420"/>
        <w:rPr>
          <w:rFonts w:ascii="宋体" w:hAnsi="宋体"/>
        </w:rPr>
      </w:pPr>
      <w:r>
        <w:rPr>
          <w:rFonts w:ascii="宋体" w:hAnsi="宋体" w:hint="eastAsia"/>
          <w:color w:val="000000"/>
          <w:highlight w:val="white"/>
        </w:rPr>
        <w:t xml:space="preserve">4.1 </w:t>
      </w:r>
      <w:r>
        <w:rPr>
          <w:rFonts w:ascii="宋体" w:hAnsi="宋体" w:hint="eastAsia"/>
          <w:color w:val="000000"/>
          <w:highlight w:val="white"/>
        </w:rPr>
        <w:t>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w:t>
      </w:r>
      <w:r>
        <w:rPr>
          <w:rFonts w:ascii="宋体" w:hAnsi="宋体" w:hint="eastAsia"/>
          <w:color w:val="000000"/>
          <w:highlight w:val="white"/>
        </w:rPr>
        <w:t>方由此遭受的损失。</w:t>
      </w:r>
    </w:p>
    <w:p w:rsidR="0042160D" w:rsidRDefault="00215752">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 xml:space="preserve">4.2 </w:t>
      </w:r>
      <w:r>
        <w:rPr>
          <w:rFonts w:ascii="宋体" w:hAnsi="宋体" w:hint="eastAsia"/>
          <w:color w:val="000000"/>
          <w:highlight w:val="white"/>
        </w:rPr>
        <w:t>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rsidR="0042160D" w:rsidRDefault="00215752">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 xml:space="preserve">4.3 </w:t>
      </w:r>
      <w:r>
        <w:rPr>
          <w:rFonts w:ascii="宋体" w:hAnsi="宋体" w:cs="宋体" w:hint="eastAsia"/>
          <w:color w:val="000000"/>
          <w:highlight w:val="white"/>
        </w:rPr>
        <w:t>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rsidR="0042160D" w:rsidRDefault="0042160D">
      <w:pPr>
        <w:topLinePunct/>
        <w:autoSpaceDE w:val="0"/>
        <w:autoSpaceDN w:val="0"/>
        <w:snapToGrid w:val="0"/>
        <w:spacing w:after="0" w:line="360" w:lineRule="auto"/>
        <w:rPr>
          <w:rFonts w:ascii="宋体" w:hAnsi="宋体" w:cs="宋体"/>
        </w:rPr>
      </w:pPr>
    </w:p>
    <w:p w:rsidR="0042160D" w:rsidRDefault="00215752">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保密条款</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5.1 </w:t>
      </w:r>
      <w:r>
        <w:rPr>
          <w:rFonts w:ascii="宋体" w:hAnsi="宋体" w:cs="宋体" w:hint="eastAsia"/>
          <w:color w:val="000000"/>
          <w:highlight w:val="white"/>
        </w:rPr>
        <w:t>甲乙双方应对在本合同签订或履行过</w:t>
      </w:r>
      <w:r>
        <w:rPr>
          <w:rFonts w:ascii="宋体" w:hAnsi="宋体" w:cs="宋体" w:hint="eastAsia"/>
          <w:color w:val="000000"/>
          <w:highlight w:val="white"/>
        </w:rPr>
        <w:t>程中所接触的对方信息，包括但不限于知识产权、技术资料、技术诀窍、内部管理及其他相关信息，负有保密义务。</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5.2 </w:t>
      </w:r>
      <w:r>
        <w:rPr>
          <w:rFonts w:ascii="宋体" w:hAnsi="宋体" w:cs="宋体" w:hint="eastAsia"/>
          <w:color w:val="000000"/>
          <w:highlight w:val="white"/>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应以审慎态度避免泄漏、公开或传播甲方的信息；</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在开发过程中对数据的处理方式应事先得到甲方的许可；</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未经甲方书面许可，不得对有关信息进行修改、补充、复制；</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未经甲方书面许可，不得将信息以任何方式（如</w:t>
      </w:r>
      <w:r>
        <w:rPr>
          <w:rFonts w:ascii="宋体" w:hAnsi="宋体" w:cs="宋体" w:hint="eastAsia"/>
          <w:color w:val="000000"/>
          <w:highlight w:val="white"/>
        </w:rPr>
        <w:t>E-mail</w:t>
      </w:r>
      <w:r>
        <w:rPr>
          <w:rFonts w:ascii="宋体" w:hAnsi="宋体" w:cs="宋体" w:hint="eastAsia"/>
          <w:color w:val="000000"/>
          <w:highlight w:val="white"/>
        </w:rPr>
        <w:t>）携带出甲方场所；</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5</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未经甲方书面许可，不得将信息透露给任何其他人；</w:t>
      </w:r>
      <w:r>
        <w:rPr>
          <w:rFonts w:ascii="宋体" w:hAnsi="宋体" w:cs="宋体" w:hint="eastAsia"/>
          <w:color w:val="000000"/>
          <w:highlight w:val="white"/>
        </w:rPr>
        <w:t xml:space="preserve"> </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6</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严禁在提交的软件产品中设置远程维护接口和后门程序；</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7</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不得进行系统软硬件设备的远程维护；</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8</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甲方以书面形式提出的其他保密措施。</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5.3 </w:t>
      </w:r>
      <w:r>
        <w:rPr>
          <w:rFonts w:ascii="宋体" w:hAnsi="宋体" w:cs="宋体" w:hint="eastAsia"/>
          <w:color w:val="000000"/>
          <w:highlight w:val="white"/>
        </w:rPr>
        <w:t>保密期限不受合同有效期的限制，在合同有效期结束后，信息接受方仍应承担保密义务，直至该等信息成为公开信息。</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5.4 </w:t>
      </w:r>
      <w:r>
        <w:rPr>
          <w:rFonts w:ascii="宋体" w:hAnsi="宋体" w:cs="宋体" w:hint="eastAsia"/>
          <w:color w:val="000000"/>
          <w:highlight w:val="white"/>
        </w:rPr>
        <w:t>甲乙双方如出现泄密行为，泄密方应承担相关的法律责任，包括但不限于对由此给对方造成的经济损失进行赔偿。</w:t>
      </w:r>
    </w:p>
    <w:p w:rsidR="0042160D" w:rsidRDefault="0042160D">
      <w:pPr>
        <w:snapToGrid w:val="0"/>
        <w:spacing w:after="0" w:line="360" w:lineRule="auto"/>
        <w:ind w:firstLineChars="200" w:firstLine="420"/>
        <w:rPr>
          <w:rFonts w:ascii="宋体" w:hAnsi="宋体" w:cs="宋体"/>
        </w:rPr>
      </w:pPr>
    </w:p>
    <w:p w:rsidR="0042160D" w:rsidRDefault="00215752">
      <w:pPr>
        <w:numPr>
          <w:ilvl w:val="0"/>
          <w:numId w:val="6"/>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42160D" w:rsidRDefault="00215752">
      <w:pPr>
        <w:adjustRightInd w:val="0"/>
        <w:snapToGrid w:val="0"/>
        <w:spacing w:after="0" w:line="360" w:lineRule="auto"/>
        <w:rPr>
          <w:rFonts w:ascii="宋体" w:hAnsi="宋体" w:cs="宋体"/>
        </w:rPr>
      </w:pPr>
      <w:r>
        <w:rPr>
          <w:rFonts w:ascii="宋体" w:hAnsi="宋体" w:cs="宋体" w:hint="eastAsia"/>
          <w:color w:val="000000"/>
          <w:highlight w:val="white"/>
        </w:rPr>
        <w:t xml:space="preserve">    6.1 </w:t>
      </w:r>
      <w:r>
        <w:rPr>
          <w:rFonts w:ascii="宋体" w:hAnsi="宋体" w:cs="宋体" w:hint="eastAsia"/>
          <w:color w:val="000000"/>
          <w:highlight w:val="white"/>
        </w:rPr>
        <w:t>乙方应按照甲方项目整编归档内容、整理标准质量、移交时间等档案管理要求，对项目相关文件进行收集、整理、归档并移交。</w:t>
      </w:r>
    </w:p>
    <w:p w:rsidR="0042160D" w:rsidRDefault="00215752">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6.2 </w:t>
      </w:r>
      <w:r>
        <w:rPr>
          <w:rFonts w:ascii="宋体" w:hAnsi="宋体" w:cs="宋体" w:hint="eastAsia"/>
          <w:color w:val="000000"/>
          <w:highlight w:val="white"/>
        </w:rPr>
        <w:t>乙方应按甲方要求，配合做好政务信息系统安全检查、评测、审计、工程监理等监督管理工作及</w:t>
      </w:r>
      <w:r>
        <w:rPr>
          <w:rFonts w:ascii="宋体" w:hAnsi="宋体" w:cs="宋体"/>
          <w:color w:val="000000"/>
          <w:highlight w:val="white"/>
          <w:lang w:val="en"/>
        </w:rPr>
        <w:t>系统间数据交互和衔接</w:t>
      </w:r>
      <w:r>
        <w:rPr>
          <w:rFonts w:ascii="宋体" w:hAnsi="宋体" w:cs="宋体" w:hint="eastAsia"/>
          <w:color w:val="000000"/>
          <w:highlight w:val="white"/>
        </w:rPr>
        <w:t>工作，如实、完整提供政务信息系统建设、运营、维护和政务数据安全管理相关情况，不得拒绝、隐匿、瞒报。</w:t>
      </w:r>
    </w:p>
    <w:p w:rsidR="0042160D" w:rsidRDefault="0042160D">
      <w:pPr>
        <w:snapToGrid w:val="0"/>
        <w:spacing w:after="0" w:line="360" w:lineRule="auto"/>
        <w:ind w:firstLineChars="200" w:firstLine="420"/>
        <w:rPr>
          <w:rFonts w:ascii="宋体" w:hAnsi="宋体" w:cs="宋体"/>
        </w:rPr>
      </w:pPr>
    </w:p>
    <w:p w:rsidR="0042160D" w:rsidRDefault="00215752">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lastRenderedPageBreak/>
        <w:t>7</w:t>
      </w:r>
      <w:r>
        <w:rPr>
          <w:rFonts w:ascii="宋体" w:hAnsi="宋体" w:cs="宋体" w:hint="eastAsia"/>
          <w:b/>
          <w:color w:val="000000"/>
          <w:highlight w:val="white"/>
        </w:rPr>
        <w:t xml:space="preserve">. </w:t>
      </w:r>
      <w:r>
        <w:rPr>
          <w:rFonts w:ascii="宋体" w:hAnsi="宋体" w:cs="宋体" w:hint="eastAsia"/>
          <w:b/>
          <w:color w:val="000000"/>
          <w:highlight w:val="white"/>
        </w:rPr>
        <w:t>履约验收</w:t>
      </w:r>
    </w:p>
    <w:p w:rsidR="0042160D" w:rsidRDefault="00215752">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.1 </w:t>
      </w:r>
      <w:r>
        <w:rPr>
          <w:rFonts w:ascii="宋体" w:hAnsi="宋体" w:cs="宋体" w:hint="eastAsia"/>
          <w:color w:val="000000"/>
          <w:highlight w:val="white"/>
        </w:rPr>
        <w:t>甲方需求部门应严格按照采购合同开展履约验收。验收时</w:t>
      </w:r>
      <w:r>
        <w:rPr>
          <w:rFonts w:ascii="宋体" w:hAnsi="宋体" w:cs="宋体" w:hint="eastAsia"/>
          <w:color w:val="000000"/>
          <w:highlight w:val="white"/>
        </w:rPr>
        <w:t>,</w:t>
      </w:r>
      <w:r>
        <w:rPr>
          <w:rFonts w:ascii="宋体" w:hAnsi="宋体" w:cs="宋体" w:hint="eastAsia"/>
          <w:color w:val="000000"/>
          <w:highlight w:val="white"/>
        </w:rPr>
        <w:t>应当按照本合同约定的技术、服务和安全标准，对乙方各项义务履行情况进行验收确认。未</w:t>
      </w:r>
      <w:r>
        <w:rPr>
          <w:rFonts w:ascii="宋体" w:hAnsi="宋体" w:cs="宋体" w:hint="eastAsia"/>
          <w:color w:val="000000"/>
          <w:highlight w:val="white"/>
        </w:rPr>
        <w:t>约定相关标准的，应当按照国家强制性规定、政策要求、安全标准和行业有关标准进行验收确认。验收结束后，应当出具验收意见，列明合同事项、验收标准及验收情况，由全体验收人员签字。</w:t>
      </w:r>
    </w:p>
    <w:p w:rsidR="0042160D" w:rsidRDefault="00215752">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.2 </w:t>
      </w:r>
      <w:r>
        <w:rPr>
          <w:rFonts w:ascii="宋体" w:hAnsi="宋体" w:cs="宋体" w:hint="eastAsia"/>
          <w:color w:val="000000"/>
          <w:highlight w:val="white"/>
        </w:rPr>
        <w:t>具体履约验收要求及验收方案详见招标（采购）文件。</w:t>
      </w:r>
    </w:p>
    <w:p w:rsidR="0042160D" w:rsidRDefault="0042160D">
      <w:pPr>
        <w:spacing w:after="120"/>
      </w:pPr>
    </w:p>
    <w:p w:rsidR="0042160D" w:rsidRDefault="00215752">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8. </w:t>
      </w:r>
      <w:r>
        <w:rPr>
          <w:rFonts w:ascii="宋体" w:hAnsi="宋体" w:cs="宋体" w:hint="eastAsia"/>
          <w:b/>
          <w:color w:val="000000"/>
          <w:highlight w:val="white"/>
        </w:rPr>
        <w:t>履约保证金</w:t>
      </w:r>
    </w:p>
    <w:p w:rsidR="0042160D" w:rsidRDefault="00215752">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8.1 </w:t>
      </w:r>
      <w:r>
        <w:rPr>
          <w:rFonts w:ascii="宋体" w:hAnsi="宋体" w:cs="宋体" w:hint="eastAsia"/>
          <w:color w:val="000000"/>
          <w:highlight w:val="white"/>
        </w:rPr>
        <w:t>需提交履约保证金的项目，乙方应按照“合同条款前附表”第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项“履约保证金及返还”提交履约保证金。</w:t>
      </w:r>
    </w:p>
    <w:p w:rsidR="0042160D" w:rsidRDefault="00215752">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8.2 </w:t>
      </w:r>
      <w:r>
        <w:rPr>
          <w:rFonts w:ascii="宋体" w:hAnsi="宋体" w:cs="宋体" w:hint="eastAsia"/>
          <w:color w:val="000000"/>
          <w:highlight w:val="white"/>
        </w:rPr>
        <w:t>履约保证金的金额可用于补偿甲方因乙方不能完成其合同义务而蒙受的损失。</w:t>
      </w:r>
    </w:p>
    <w:p w:rsidR="0042160D" w:rsidRDefault="00215752">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8.3 </w:t>
      </w:r>
      <w:r>
        <w:rPr>
          <w:rFonts w:ascii="宋体" w:hAnsi="宋体" w:cs="宋体" w:hint="eastAsia"/>
          <w:color w:val="000000"/>
          <w:highlight w:val="white"/>
        </w:rPr>
        <w:t>如乙方未能按时支付合同约定的违约金、赔偿金、其他应付款项等的，甲方有权按照本合同的约定从履约保证金中扣除上述款项。乙方应在甲方扣除履约保证金后</w:t>
      </w:r>
      <w:r>
        <w:rPr>
          <w:rFonts w:ascii="宋体" w:hAnsi="宋体" w:cs="宋体" w:hint="eastAsia"/>
          <w:color w:val="000000"/>
          <w:highlight w:val="white"/>
        </w:rPr>
        <w:t>15</w:t>
      </w:r>
      <w:r>
        <w:rPr>
          <w:rFonts w:ascii="宋体" w:hAnsi="宋体" w:cs="宋体" w:hint="eastAsia"/>
          <w:color w:val="000000"/>
          <w:highlight w:val="white"/>
        </w:rPr>
        <w:t>天内，及时补充扣除部分金额。若逾期补充的，每日应按应补充金额的万分之五（</w:t>
      </w:r>
      <w:r>
        <w:rPr>
          <w:rFonts w:ascii="宋体" w:hAnsi="宋体" w:cs="宋体" w:hint="eastAsia"/>
          <w:color w:val="000000"/>
          <w:highlight w:val="white"/>
        </w:rPr>
        <w:t>0.05%</w:t>
      </w:r>
      <w:r>
        <w:rPr>
          <w:rFonts w:ascii="宋体" w:hAnsi="宋体" w:cs="宋体" w:hint="eastAsia"/>
          <w:color w:val="000000"/>
          <w:highlight w:val="white"/>
        </w:rPr>
        <w:t>）支付甲方违约金。</w:t>
      </w:r>
    </w:p>
    <w:p w:rsidR="0042160D" w:rsidRDefault="00215752">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sidR="00700E53">
        <w:rPr>
          <w:rFonts w:ascii="宋体" w:hAnsi="宋体" w:cs="宋体" w:hint="eastAsia"/>
          <w:color w:val="000000"/>
          <w:highlight w:val="white"/>
        </w:rPr>
        <w:t>乙方不履行合同</w:t>
      </w:r>
      <w:r>
        <w:rPr>
          <w:rFonts w:ascii="宋体" w:hAnsi="宋体" w:cs="宋体" w:hint="eastAsia"/>
          <w:color w:val="000000"/>
          <w:highlight w:val="white"/>
        </w:rPr>
        <w:t>或者履行合同义务不符合约定使得合同目的不能实现，履约保证金不予退还，并应按合同约定支付违约金、赔偿金等。</w:t>
      </w:r>
    </w:p>
    <w:p w:rsidR="0042160D" w:rsidRDefault="00215752">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8.5 </w:t>
      </w:r>
      <w:r>
        <w:rPr>
          <w:rFonts w:ascii="宋体" w:hAnsi="宋体" w:cs="宋体" w:hint="eastAsia"/>
          <w:color w:val="000000"/>
          <w:highlight w:val="white"/>
        </w:rPr>
        <w:t>履约保证金在合同履行期满后，扣除相应款项（如有）且双方无争议后，凭返还申请等资料一次性无息返还，详见“合同条款前附表”第</w:t>
      </w:r>
      <w:r>
        <w:rPr>
          <w:rFonts w:ascii="宋体" w:hAnsi="宋体" w:cs="宋体" w:hint="eastAsia"/>
          <w:color w:val="000000"/>
          <w:highlight w:val="white"/>
        </w:rPr>
        <w:t>11</w:t>
      </w:r>
      <w:r>
        <w:rPr>
          <w:rFonts w:ascii="宋体" w:hAnsi="宋体" w:cs="宋体" w:hint="eastAsia"/>
          <w:color w:val="000000"/>
          <w:highlight w:val="white"/>
        </w:rPr>
        <w:t>项</w:t>
      </w:r>
      <w:r>
        <w:rPr>
          <w:rFonts w:ascii="宋体" w:hAnsi="宋体" w:cs="宋体" w:hint="eastAsia"/>
          <w:color w:val="000000"/>
          <w:highlight w:val="white"/>
        </w:rPr>
        <w:t>“履约保证金及返还”。</w:t>
      </w:r>
    </w:p>
    <w:p w:rsidR="0042160D" w:rsidRDefault="0042160D">
      <w:pPr>
        <w:topLinePunct/>
        <w:autoSpaceDE w:val="0"/>
        <w:autoSpaceDN w:val="0"/>
        <w:snapToGrid w:val="0"/>
        <w:spacing w:after="0" w:line="360" w:lineRule="auto"/>
        <w:rPr>
          <w:rFonts w:ascii="宋体" w:hAnsi="宋体" w:cs="宋体"/>
          <w:b/>
        </w:rPr>
      </w:pPr>
    </w:p>
    <w:p w:rsidR="0042160D" w:rsidRDefault="00215752">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w:t>
      </w:r>
      <w:r>
        <w:rPr>
          <w:rFonts w:ascii="宋体" w:hAnsi="宋体" w:cs="宋体" w:hint="eastAsia"/>
          <w:b/>
          <w:color w:val="000000"/>
          <w:highlight w:val="white"/>
        </w:rPr>
        <w:t>．履约延误</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9.1 </w:t>
      </w:r>
      <w:r>
        <w:rPr>
          <w:rFonts w:ascii="宋体" w:hAnsi="宋体" w:cs="宋体" w:hint="eastAsia"/>
          <w:color w:val="000000"/>
          <w:highlight w:val="white"/>
        </w:rPr>
        <w:t>乙方应按照本合同的规定提供服务。</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9.2 </w:t>
      </w:r>
      <w:r>
        <w:rPr>
          <w:rFonts w:ascii="宋体" w:hAnsi="宋体" w:cs="宋体" w:hint="eastAsia"/>
          <w:color w:val="000000"/>
          <w:highlight w:val="white"/>
        </w:rPr>
        <w:t>如乙方迟延履行合同义务，甲方将从应付合同金额中扣除误期违约金，每延误一天误期违约金按合同总金额的万分之三（</w:t>
      </w:r>
      <w:r>
        <w:rPr>
          <w:rFonts w:ascii="宋体" w:hAnsi="宋体" w:cs="宋体" w:hint="eastAsia"/>
          <w:color w:val="000000"/>
          <w:highlight w:val="white"/>
        </w:rPr>
        <w:t>0.03%</w:t>
      </w:r>
      <w:r>
        <w:rPr>
          <w:rFonts w:ascii="宋体" w:hAnsi="宋体" w:cs="宋体" w:hint="eastAsia"/>
          <w:color w:val="000000"/>
          <w:highlight w:val="white"/>
        </w:rPr>
        <w:t>）计收。乙方支付的误期违约金不足以弥补甲方损失的，应继续承担赔偿责任。本合同约定的损失，包括但不限于：直接损失、调查取证费、诉讼费、律师费等。</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9.3 </w:t>
      </w:r>
      <w:r>
        <w:rPr>
          <w:rFonts w:ascii="宋体" w:hAnsi="宋体" w:cs="宋体" w:hint="eastAsia"/>
          <w:color w:val="000000"/>
          <w:highlight w:val="white"/>
        </w:rPr>
        <w:t>在履行合同过程中，如果乙方可能遇到妨碍按时提供服务的情况时，应及时以书面形式将拖延的事实、可能拖延的期限和理由通知甲方。甲方在收到乙方通知后，应尽快对情况</w:t>
      </w:r>
      <w:r>
        <w:rPr>
          <w:rFonts w:ascii="宋体" w:hAnsi="宋体" w:cs="宋体" w:hint="eastAsia"/>
          <w:color w:val="000000"/>
          <w:highlight w:val="white"/>
        </w:rPr>
        <w:t>进行评估，并确定是否酌情延长工期以及是否收取误期违约金。</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9.4 </w:t>
      </w:r>
      <w:r>
        <w:rPr>
          <w:rFonts w:ascii="宋体" w:hAnsi="宋体" w:cs="宋体" w:hint="eastAsia"/>
          <w:color w:val="000000"/>
          <w:highlight w:val="white"/>
        </w:rPr>
        <w:t>除不可抗力和根据合同规定延期取得甲方同意而不收取误期违约金之外，乙方延误工期，将按合同规定被收取误期违约金。</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9.5 </w:t>
      </w:r>
      <w:r>
        <w:rPr>
          <w:rFonts w:ascii="宋体" w:hAnsi="宋体" w:cs="宋体" w:hint="eastAsia"/>
          <w:color w:val="000000"/>
          <w:highlight w:val="white"/>
        </w:rPr>
        <w:t>逾期退还履约保证金的违约责任。满足履约保证金返还条件的，甲方在收到返还相关信息等合同约定资料后，进行核实。对核实结果无异议的，应当自完成核实之日起</w:t>
      </w:r>
      <w:r>
        <w:rPr>
          <w:rFonts w:ascii="宋体" w:hAnsi="宋体" w:cs="宋体" w:hint="eastAsia"/>
          <w:color w:val="000000"/>
          <w:highlight w:val="white"/>
        </w:rPr>
        <w:t>30</w:t>
      </w:r>
      <w:r>
        <w:rPr>
          <w:rFonts w:ascii="宋体" w:hAnsi="宋体" w:cs="宋体" w:hint="eastAsia"/>
          <w:color w:val="000000"/>
          <w:highlight w:val="white"/>
        </w:rPr>
        <w:t>日内返还履约保证金。乙方可要求甲方按照合同订立时</w:t>
      </w:r>
      <w:r>
        <w:rPr>
          <w:rFonts w:ascii="宋体" w:hAnsi="宋体" w:cs="宋体" w:hint="eastAsia"/>
          <w:color w:val="000000"/>
          <w:highlight w:val="white"/>
        </w:rPr>
        <w:t>1</w:t>
      </w:r>
      <w:r>
        <w:rPr>
          <w:rFonts w:ascii="宋体" w:hAnsi="宋体" w:cs="宋体" w:hint="eastAsia"/>
          <w:color w:val="000000"/>
          <w:highlight w:val="white"/>
        </w:rPr>
        <w:t>年期贷款市场报价利率支付逾期利息。特殊原因逾期</w:t>
      </w:r>
      <w:r>
        <w:rPr>
          <w:rFonts w:ascii="宋体" w:hAnsi="宋体" w:cs="宋体" w:hint="eastAsia"/>
          <w:color w:val="000000"/>
          <w:highlight w:val="white"/>
        </w:rPr>
        <w:lastRenderedPageBreak/>
        <w:t>返还的，双方协商解决。</w:t>
      </w:r>
    </w:p>
    <w:p w:rsidR="0042160D" w:rsidRDefault="0042160D">
      <w:pPr>
        <w:topLinePunct/>
        <w:autoSpaceDE w:val="0"/>
        <w:autoSpaceDN w:val="0"/>
        <w:snapToGrid w:val="0"/>
        <w:spacing w:after="0" w:line="360" w:lineRule="auto"/>
        <w:ind w:firstLineChars="200" w:firstLine="420"/>
        <w:rPr>
          <w:rFonts w:ascii="宋体" w:hAnsi="宋体" w:cs="宋体"/>
        </w:rPr>
      </w:pPr>
    </w:p>
    <w:p w:rsidR="0042160D" w:rsidRDefault="00215752">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10 </w:t>
      </w:r>
      <w:r>
        <w:rPr>
          <w:rFonts w:ascii="宋体" w:hAnsi="宋体" w:cs="宋体" w:hint="eastAsia"/>
          <w:b/>
          <w:color w:val="000000"/>
          <w:highlight w:val="white"/>
        </w:rPr>
        <w:t>违约责任</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w:t>
      </w:r>
      <w:r>
        <w:rPr>
          <w:rFonts w:ascii="宋体" w:hAnsi="宋体" w:cs="宋体" w:hint="eastAsia"/>
          <w:color w:val="000000"/>
          <w:highlight w:val="white"/>
        </w:rPr>
        <w:t>1%</w:t>
      </w:r>
      <w:r>
        <w:rPr>
          <w:rFonts w:ascii="宋体" w:hAnsi="宋体" w:cs="宋体" w:hint="eastAsia"/>
          <w:color w:val="000000"/>
          <w:highlight w:val="white"/>
        </w:rPr>
        <w:t>）作为违约金；此外，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乙方支付的上述违约金、赔偿金等不足以弥补甲方损失的，应继续承担赔偿责任。本合同约定的损失，包括但不限于：直接损失、调查取证费、诉讼费、律师费等。</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w:t>
      </w:r>
      <w:r>
        <w:rPr>
          <w:rFonts w:ascii="宋体" w:hAnsi="宋体" w:hint="eastAsia"/>
          <w:color w:val="000000"/>
          <w:highlight w:val="white"/>
        </w:rPr>
        <w:t>9</w:t>
      </w:r>
      <w:r>
        <w:rPr>
          <w:rFonts w:ascii="宋体" w:hAnsi="宋体" w:hint="eastAsia"/>
          <w:color w:val="000000"/>
          <w:highlight w:val="white"/>
        </w:rPr>
        <w:t>条约定向甲方支付误期违约金外，另外甲方所发生的一切费用和</w:t>
      </w:r>
      <w:r>
        <w:rPr>
          <w:rFonts w:ascii="宋体" w:hAnsi="宋体" w:hint="eastAsia"/>
          <w:color w:val="000000"/>
          <w:highlight w:val="white"/>
        </w:rPr>
        <w:t>甲方损失，甲方有权从应付的乙方的合同款项中扣除，不足扣除的乙方应另行支付。</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10.4 </w:t>
      </w:r>
      <w:r>
        <w:rPr>
          <w:rFonts w:ascii="宋体" w:hAnsi="宋体" w:hint="eastAsia"/>
          <w:color w:val="000000"/>
          <w:highlight w:val="white"/>
        </w:rPr>
        <w:t>当甲方因乙方的实际履行与合同约定之间存在差异而提出索赔时，乙方同意按照下列方式解决索赔事宜：</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个工作日内或甲方同意的延长期限内着手解决索赔事宜，甲方有权从应付乙方的合同款项中扣除索赔金额。</w:t>
      </w:r>
    </w:p>
    <w:p w:rsidR="0042160D" w:rsidRDefault="00215752">
      <w:pPr>
        <w:topLinePunct/>
        <w:autoSpaceDE w:val="0"/>
        <w:autoSpaceDN w:val="0"/>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10.5 </w:t>
      </w:r>
      <w:r>
        <w:rPr>
          <w:rFonts w:ascii="宋体" w:hAnsi="宋体" w:cs="宋体" w:hint="eastAsia"/>
          <w:bCs/>
          <w:color w:val="000000"/>
          <w:highlight w:val="white"/>
        </w:rPr>
        <w:t>信息化服务商聘用</w:t>
      </w:r>
      <w:r>
        <w:rPr>
          <w:rFonts w:ascii="宋体" w:hAnsi="宋体" w:cs="宋体" w:hint="eastAsia"/>
          <w:bCs/>
          <w:color w:val="000000"/>
          <w:highlight w:val="white"/>
        </w:rPr>
        <w:t>离职税务人员的风险控制</w:t>
      </w:r>
    </w:p>
    <w:p w:rsidR="0042160D" w:rsidRDefault="00215752">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10.5.1 </w:t>
      </w:r>
      <w:r>
        <w:rPr>
          <w:rFonts w:ascii="宋体" w:hAnsi="宋体" w:cs="宋体" w:hint="eastAsia"/>
          <w:bCs/>
          <w:color w:val="000000"/>
          <w:highlight w:val="white"/>
        </w:rPr>
        <w:t>信息化服务商是指为税务总局、各省（自治区、直辖市和计划单列市）税务局提供信息化项目承建、运维、咨询、监理服务或参加相关采购活动的单位或个人；</w:t>
      </w:r>
    </w:p>
    <w:p w:rsidR="0042160D" w:rsidRDefault="00215752">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10.5.2</w:t>
      </w:r>
      <w:r>
        <w:rPr>
          <w:rFonts w:ascii="宋体" w:hAnsi="宋体" w:cs="宋体" w:hint="eastAsia"/>
          <w:bCs/>
          <w:color w:val="000000"/>
          <w:highlight w:val="white"/>
        </w:rPr>
        <w:t>乙方应建立防止违法违规聘用离职税务人员的风险控制制度；</w:t>
      </w:r>
    </w:p>
    <w:p w:rsidR="0042160D" w:rsidRDefault="00215752">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10.5.3</w:t>
      </w:r>
      <w:r>
        <w:rPr>
          <w:rFonts w:ascii="宋体" w:hAnsi="宋体" w:cs="宋体" w:hint="eastAsia"/>
          <w:bCs/>
          <w:color w:val="000000"/>
          <w:highlight w:val="white"/>
        </w:rPr>
        <w:t>本合同履行期间，乙方不得聘用</w:t>
      </w:r>
      <w:r>
        <w:rPr>
          <w:rFonts w:ascii="宋体" w:hAnsi="宋体" w:cs="宋体" w:hint="eastAsia"/>
          <w:bCs/>
          <w:color w:val="000000"/>
          <w:highlight w:val="white"/>
        </w:rPr>
        <w:t>3</w:t>
      </w:r>
      <w:r>
        <w:rPr>
          <w:rFonts w:ascii="宋体" w:hAnsi="宋体" w:cs="宋体" w:hint="eastAsia"/>
          <w:bCs/>
          <w:color w:val="000000"/>
          <w:highlight w:val="white"/>
        </w:rPr>
        <w:t>年内离职的原从事过税收信息化及相关信息系统业务条线的税务人员。原从事过，是指离职前</w:t>
      </w:r>
      <w:r>
        <w:rPr>
          <w:rFonts w:ascii="宋体" w:hAnsi="宋体" w:cs="宋体" w:hint="eastAsia"/>
          <w:bCs/>
          <w:color w:val="000000"/>
          <w:highlight w:val="white"/>
        </w:rPr>
        <w:t>3</w:t>
      </w:r>
      <w:r>
        <w:rPr>
          <w:rFonts w:ascii="宋体" w:hAnsi="宋体" w:cs="宋体" w:hint="eastAsia"/>
          <w:bCs/>
          <w:color w:val="000000"/>
          <w:highlight w:val="white"/>
        </w:rPr>
        <w:t>年内从事过税收信息化工作及相关信息系统业务条线工作。如果乙方有前述违约行为，甲方有权从应付乙方款项中扣除合同总金额的百分之一（</w:t>
      </w:r>
      <w:r>
        <w:rPr>
          <w:rFonts w:ascii="宋体" w:hAnsi="宋体" w:cs="宋体" w:hint="eastAsia"/>
          <w:bCs/>
          <w:color w:val="000000"/>
          <w:highlight w:val="white"/>
        </w:rPr>
        <w:t>1%</w:t>
      </w:r>
      <w:r>
        <w:rPr>
          <w:rFonts w:ascii="宋体" w:hAnsi="宋体" w:cs="宋体" w:hint="eastAsia"/>
          <w:bCs/>
          <w:color w:val="000000"/>
          <w:highlight w:val="white"/>
        </w:rPr>
        <w:t>）作为违</w:t>
      </w:r>
      <w:r>
        <w:rPr>
          <w:rFonts w:ascii="宋体" w:hAnsi="宋体" w:cs="宋体" w:hint="eastAsia"/>
          <w:bCs/>
          <w:color w:val="000000"/>
          <w:highlight w:val="white"/>
        </w:rPr>
        <w:t>约金。</w:t>
      </w:r>
    </w:p>
    <w:p w:rsidR="0042160D" w:rsidRDefault="00215752">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10.6 </w:t>
      </w:r>
      <w:r>
        <w:rPr>
          <w:rFonts w:ascii="宋体" w:hAnsi="宋体" w:cs="宋体" w:hint="eastAsia"/>
          <w:color w:val="000000"/>
          <w:highlight w:val="white"/>
        </w:rPr>
        <w:t>对于影响恶劣的严重违法失信行为，推送财政部纳入政府采购严重违法失信行为记录名单。</w:t>
      </w:r>
    </w:p>
    <w:p w:rsidR="0042160D" w:rsidRDefault="00215752">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10.7 </w:t>
      </w:r>
      <w:r>
        <w:rPr>
          <w:rFonts w:ascii="宋体" w:hAnsi="宋体" w:cs="宋体" w:hint="eastAsia"/>
          <w:bCs/>
          <w:color w:val="000000"/>
          <w:highlight w:val="white"/>
        </w:rPr>
        <w:t>对于本协议未约定的、招标（采购）文件（技术部分）中约定的违约处理条款，按招标（采购）文件（技术部分）相关约定执行；对本协议与招标（采购）文件（技术部分）约定不同的违约处理条款，以本协议约定为准。</w:t>
      </w:r>
    </w:p>
    <w:p w:rsidR="0042160D" w:rsidRDefault="0042160D">
      <w:pPr>
        <w:topLinePunct/>
        <w:autoSpaceDE w:val="0"/>
        <w:autoSpaceDN w:val="0"/>
        <w:snapToGrid w:val="0"/>
        <w:spacing w:after="0" w:line="360" w:lineRule="auto"/>
        <w:ind w:firstLineChars="200" w:firstLine="422"/>
        <w:rPr>
          <w:rFonts w:ascii="宋体" w:hAnsi="宋体" w:cs="宋体"/>
          <w:b/>
        </w:rPr>
      </w:pPr>
    </w:p>
    <w:p w:rsidR="0042160D" w:rsidRDefault="00215752">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 xml:space="preserve">11. </w:t>
      </w:r>
      <w:r>
        <w:rPr>
          <w:rFonts w:ascii="宋体" w:hAnsi="宋体" w:cs="宋体" w:hint="eastAsia"/>
          <w:b/>
          <w:color w:val="000000"/>
          <w:highlight w:val="white"/>
        </w:rPr>
        <w:t>不可抗力及其他</w:t>
      </w:r>
    </w:p>
    <w:p w:rsidR="0042160D" w:rsidRDefault="00215752">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42160D" w:rsidRDefault="00215752">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本条所述的“不可抗力”系指双方不可预见、不可避免、不可克服的客观情况，但不包括双方的违约或疏忽。这些事件包括但不限于：战争、严重火灾、洪水、台风、地震、疫情等。</w:t>
      </w:r>
    </w:p>
    <w:p w:rsidR="0042160D" w:rsidRDefault="00215752">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w:t>
      </w:r>
      <w:r>
        <w:rPr>
          <w:rFonts w:ascii="宋体" w:hAnsi="宋体" w:hint="eastAsia"/>
          <w:color w:val="000000"/>
          <w:highlight w:val="white"/>
        </w:rPr>
        <w:t>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42160D" w:rsidRDefault="00215752">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w:t>
      </w:r>
      <w:r>
        <w:rPr>
          <w:rFonts w:ascii="宋体" w:hAnsi="宋体" w:cs="宋体" w:hint="eastAsia"/>
          <w:color w:val="000000"/>
          <w:highlight w:val="white"/>
        </w:rPr>
        <w:t>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rsidR="0042160D" w:rsidRDefault="0042160D">
      <w:pPr>
        <w:snapToGrid w:val="0"/>
        <w:spacing w:after="0" w:line="360" w:lineRule="auto"/>
        <w:ind w:firstLineChars="200" w:firstLine="422"/>
        <w:rPr>
          <w:rFonts w:ascii="宋体" w:hAnsi="宋体" w:cs="宋体"/>
          <w:b/>
        </w:rPr>
      </w:pPr>
    </w:p>
    <w:p w:rsidR="0042160D" w:rsidRDefault="00215752">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12. </w:t>
      </w:r>
      <w:r>
        <w:rPr>
          <w:rFonts w:ascii="宋体" w:hAnsi="宋体" w:cs="宋体" w:hint="eastAsia"/>
          <w:b/>
          <w:color w:val="000000"/>
          <w:highlight w:val="white"/>
        </w:rPr>
        <w:t>争端的解决</w:t>
      </w:r>
    </w:p>
    <w:p w:rsidR="0042160D" w:rsidRDefault="00215752">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42160D" w:rsidRDefault="00215752">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仲裁应由长春仲裁委员会根据其仲裁程序在</w:t>
      </w:r>
      <w:r>
        <w:rPr>
          <w:rFonts w:ascii="宋体" w:hAnsi="宋体" w:hint="eastAsia"/>
          <w:color w:val="000000"/>
          <w:highlight w:val="white"/>
          <w:u w:val="single"/>
        </w:rPr>
        <w:t>长春</w:t>
      </w:r>
      <w:r>
        <w:rPr>
          <w:rFonts w:ascii="宋体" w:hAnsi="宋体" w:hint="eastAsia"/>
          <w:color w:val="000000"/>
          <w:highlight w:val="white"/>
        </w:rPr>
        <w:t>进行仲裁。</w:t>
      </w:r>
    </w:p>
    <w:p w:rsidR="0042160D" w:rsidRDefault="00215752">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42160D" w:rsidRDefault="00215752">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42160D" w:rsidRDefault="00215752">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42160D" w:rsidRDefault="0042160D">
      <w:pPr>
        <w:snapToGrid w:val="0"/>
        <w:spacing w:after="0" w:line="360" w:lineRule="auto"/>
        <w:ind w:firstLineChars="200" w:firstLine="422"/>
        <w:rPr>
          <w:rFonts w:ascii="宋体" w:hAnsi="宋体" w:cs="宋体"/>
          <w:b/>
        </w:rPr>
      </w:pPr>
    </w:p>
    <w:p w:rsidR="0042160D" w:rsidRDefault="00215752">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13. </w:t>
      </w:r>
      <w:r>
        <w:rPr>
          <w:rFonts w:ascii="宋体" w:hAnsi="宋体" w:cs="宋体" w:hint="eastAsia"/>
          <w:b/>
          <w:color w:val="000000"/>
          <w:highlight w:val="white"/>
        </w:rPr>
        <w:t>违约解除合同</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highlight w:val="white"/>
        </w:rPr>
        <w:t>30</w:t>
      </w:r>
      <w:r>
        <w:rPr>
          <w:rFonts w:ascii="宋体" w:hAnsi="宋体" w:hint="eastAsia"/>
          <w:color w:val="000000"/>
          <w:highlight w:val="white"/>
        </w:rPr>
        <w:t>日内，乙方应支付甲方合同总金额</w:t>
      </w:r>
      <w:r>
        <w:rPr>
          <w:rFonts w:ascii="宋体" w:hAnsi="宋体" w:hint="eastAsia"/>
          <w:color w:val="000000"/>
          <w:highlight w:val="white"/>
        </w:rPr>
        <w:t>20%</w:t>
      </w:r>
      <w:r>
        <w:rPr>
          <w:rFonts w:ascii="宋体" w:hAnsi="宋体" w:hint="eastAsia"/>
          <w:color w:val="000000"/>
          <w:highlight w:val="white"/>
        </w:rPr>
        <w:t>的违约金，并根据合同执行情况返还部分或全部已收取款项。乙方支付的违约金不足以弥补甲方损失</w:t>
      </w:r>
      <w:r>
        <w:rPr>
          <w:rFonts w:ascii="宋体" w:hAnsi="宋体" w:hint="eastAsia"/>
          <w:color w:val="000000"/>
          <w:highlight w:val="white"/>
        </w:rPr>
        <w:t>的，应继续承担赔偿责任。本合同约定的损失，包括但不限于：直接损失、调查取证费、诉讼费、律师费等。</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13.1.1 </w:t>
      </w:r>
      <w:r>
        <w:rPr>
          <w:rFonts w:ascii="宋体" w:hAnsi="宋体" w:hint="eastAsia"/>
          <w:color w:val="000000"/>
          <w:highlight w:val="white"/>
        </w:rPr>
        <w:t>除另有约定外，乙方不履行合同义务或者履行合同义务不符合合同约定，累计达</w:t>
      </w:r>
      <w:r>
        <w:rPr>
          <w:rFonts w:ascii="宋体" w:hAnsi="宋体" w:hint="eastAsia"/>
          <w:color w:val="000000"/>
          <w:highlight w:val="white"/>
        </w:rPr>
        <w:t>2</w:t>
      </w:r>
      <w:r>
        <w:rPr>
          <w:rFonts w:ascii="宋体" w:hAnsi="宋体" w:hint="eastAsia"/>
          <w:color w:val="000000"/>
          <w:highlight w:val="white"/>
        </w:rPr>
        <w:t>次的；</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2 </w:t>
      </w:r>
      <w:r>
        <w:rPr>
          <w:rFonts w:ascii="宋体" w:hAnsi="宋体" w:hint="eastAsia"/>
          <w:color w:val="000000"/>
          <w:highlight w:val="white"/>
        </w:rPr>
        <w:t>除另有约定外，如果乙方未能在合同规定的期限或甲方同意延长的期限内提供货物或服务，迟延累计达</w:t>
      </w:r>
      <w:r>
        <w:rPr>
          <w:rFonts w:ascii="宋体" w:hAnsi="宋体" w:hint="eastAsia"/>
          <w:color w:val="000000"/>
          <w:highlight w:val="white"/>
        </w:rPr>
        <w:t>20</w:t>
      </w:r>
      <w:r>
        <w:rPr>
          <w:rFonts w:ascii="宋体" w:hAnsi="宋体" w:hint="eastAsia"/>
          <w:color w:val="000000"/>
          <w:highlight w:val="white"/>
        </w:rPr>
        <w:t>日的；</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3 </w:t>
      </w:r>
      <w:r>
        <w:rPr>
          <w:rFonts w:ascii="宋体" w:hAnsi="宋体" w:hint="eastAsia"/>
          <w:color w:val="000000"/>
          <w:highlight w:val="white"/>
        </w:rPr>
        <w:t>因乙方人员自身技术能力、经验不足等问题造成甲方发生重大紧急故障，带来重大</w:t>
      </w:r>
      <w:r>
        <w:rPr>
          <w:rFonts w:ascii="宋体" w:hAnsi="宋体" w:hint="eastAsia"/>
          <w:color w:val="000000"/>
          <w:highlight w:val="white"/>
        </w:rPr>
        <w:lastRenderedPageBreak/>
        <w:t>影响和损失的；</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4 </w:t>
      </w:r>
      <w:r>
        <w:rPr>
          <w:rFonts w:ascii="宋体" w:hAnsi="宋体" w:hint="eastAsia"/>
          <w:color w:val="000000"/>
          <w:highlight w:val="white"/>
        </w:rPr>
        <w:t>乙方对重大紧急故障没有及时响应，或不能在规定时间内解决处理故障、恢复正常运行的；</w:t>
      </w:r>
    </w:p>
    <w:p w:rsidR="0042160D" w:rsidRDefault="00215752">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w:t>
      </w:r>
      <w:r>
        <w:rPr>
          <w:rFonts w:ascii="宋体" w:hAnsi="宋体"/>
          <w:color w:val="000000"/>
          <w:highlight w:val="white"/>
        </w:rPr>
        <w:t>1.</w:t>
      </w:r>
      <w:r>
        <w:rPr>
          <w:rFonts w:ascii="宋体" w:hAnsi="宋体" w:hint="eastAsia"/>
          <w:color w:val="000000"/>
          <w:highlight w:val="white"/>
        </w:rPr>
        <w:t xml:space="preserve">5 </w:t>
      </w:r>
      <w:r>
        <w:rPr>
          <w:rFonts w:ascii="宋体" w:hAnsi="宋体" w:hint="eastAsia"/>
          <w:color w:val="000000"/>
          <w:highlight w:val="white"/>
        </w:rPr>
        <w:t>不能满足本项目技术需求的管理要求和规范，且经</w:t>
      </w:r>
      <w:r>
        <w:rPr>
          <w:rFonts w:ascii="宋体" w:hAnsi="宋体" w:hint="eastAsia"/>
          <w:color w:val="000000"/>
          <w:highlight w:val="white"/>
        </w:rPr>
        <w:t>2</w:t>
      </w:r>
      <w:r>
        <w:rPr>
          <w:rFonts w:ascii="宋体" w:hAnsi="宋体" w:hint="eastAsia"/>
          <w:color w:val="000000"/>
          <w:highlight w:val="white"/>
        </w:rPr>
        <w:t>次整改无明显改进的；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13.1.6 </w:t>
      </w:r>
      <w:r>
        <w:rPr>
          <w:rFonts w:ascii="宋体" w:hAnsi="宋体" w:cs="宋体" w:hint="eastAsia"/>
          <w:color w:val="000000"/>
          <w:highlight w:val="white"/>
        </w:rPr>
        <w:t>在合同服务期内，同一个应用系统在升级完善、运行维护支持服务过程中，出现</w:t>
      </w:r>
      <w:r>
        <w:rPr>
          <w:rFonts w:ascii="宋体" w:hAnsi="宋体" w:cs="宋体" w:hint="eastAsia"/>
          <w:color w:val="000000"/>
          <w:highlight w:val="white"/>
        </w:rPr>
        <w:t>5</w:t>
      </w:r>
      <w:r>
        <w:rPr>
          <w:rFonts w:ascii="宋体" w:hAnsi="宋体" w:cs="宋体" w:hint="eastAsia"/>
          <w:color w:val="000000"/>
          <w:highlight w:val="white"/>
        </w:rPr>
        <w:t>次经甲乙双方确认的用户投诉的；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13.1.7 </w:t>
      </w:r>
      <w:r>
        <w:rPr>
          <w:rFonts w:ascii="宋体" w:hAnsi="宋体" w:cs="宋体" w:hint="eastAsia"/>
          <w:color w:val="000000"/>
          <w:highlight w:val="white"/>
        </w:rPr>
        <w:t>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13.1.8 </w:t>
      </w:r>
      <w:r>
        <w:rPr>
          <w:rFonts w:ascii="宋体" w:hAnsi="宋体" w:cs="宋体" w:hint="eastAsia"/>
          <w:color w:val="000000"/>
          <w:highlight w:val="white"/>
        </w:rPr>
        <w:t>乙方在本项目实施过程中发生违反网络安全规定行为造成不良后果的，攻击或侵入税务信息系统（包括</w:t>
      </w:r>
      <w:r>
        <w:rPr>
          <w:rFonts w:ascii="宋体" w:hAnsi="宋体" w:cs="宋体" w:hint="eastAsia"/>
          <w:color w:val="000000"/>
          <w:highlight w:val="white"/>
        </w:rPr>
        <w:t>CA</w:t>
      </w:r>
      <w:r>
        <w:rPr>
          <w:rFonts w:ascii="宋体" w:hAnsi="宋体" w:cs="宋体" w:hint="eastAsia"/>
          <w:color w:val="000000"/>
          <w:highlight w:val="white"/>
        </w:rPr>
        <w:t>等）的；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13.1.9 </w:t>
      </w:r>
      <w:r>
        <w:rPr>
          <w:rFonts w:ascii="宋体" w:hAnsi="宋体" w:cs="宋体" w:hint="eastAsia"/>
          <w:color w:val="000000"/>
          <w:highlight w:val="white"/>
        </w:rPr>
        <w:t>乙方拒不修复或更换有缺陷的、损坏的货物的；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13.1.10 </w:t>
      </w:r>
      <w:r>
        <w:rPr>
          <w:rFonts w:ascii="宋体" w:hAnsi="宋体" w:cs="宋体" w:hint="eastAsia"/>
          <w:color w:val="000000"/>
          <w:highlight w:val="white"/>
        </w:rPr>
        <w:t>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13.1.11 </w:t>
      </w:r>
      <w:r>
        <w:rPr>
          <w:rFonts w:ascii="宋体" w:hAnsi="宋体" w:cs="宋体" w:hint="eastAsia"/>
          <w:color w:val="000000"/>
          <w:highlight w:val="white"/>
        </w:rPr>
        <w:t>乙方</w:t>
      </w:r>
      <w:r>
        <w:rPr>
          <w:rFonts w:ascii="宋体" w:hAnsi="宋体" w:cs="宋体"/>
          <w:color w:val="000000"/>
          <w:highlight w:val="white"/>
        </w:rPr>
        <w:t>或乙方人员</w:t>
      </w:r>
      <w:r>
        <w:rPr>
          <w:rFonts w:ascii="宋体" w:hAnsi="宋体" w:cs="宋体" w:hint="eastAsia"/>
          <w:color w:val="000000"/>
          <w:highlight w:val="white"/>
        </w:rPr>
        <w:t>造成甲方或第三方经济损失而拒不赔偿的；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13.1.12 </w:t>
      </w:r>
      <w:r>
        <w:rPr>
          <w:rFonts w:ascii="宋体" w:hAnsi="宋体" w:cs="宋体" w:hint="eastAsia"/>
          <w:color w:val="000000"/>
          <w:highlight w:val="white"/>
        </w:rPr>
        <w:t>乙方转让其应履行的合同义务，或未经甲方同意采取分包方式履行合同的；</w:t>
      </w:r>
    </w:p>
    <w:p w:rsidR="0042160D" w:rsidRDefault="00215752">
      <w:pPr>
        <w:topLinePunct/>
        <w:autoSpaceDE w:val="0"/>
        <w:autoSpaceDN w:val="0"/>
        <w:adjustRightInd w:val="0"/>
        <w:snapToGrid w:val="0"/>
        <w:spacing w:after="0" w:line="360" w:lineRule="auto"/>
        <w:ind w:firstLineChars="200" w:firstLine="420"/>
        <w:rPr>
          <w:rFonts w:ascii="宋体" w:hAnsi="宋体" w:cs="宋体"/>
          <w:lang w:val="en"/>
        </w:rPr>
      </w:pPr>
      <w:r>
        <w:rPr>
          <w:rFonts w:ascii="宋体" w:hAnsi="宋体" w:cs="宋体" w:hint="eastAsia"/>
          <w:color w:val="000000"/>
          <w:highlight w:val="white"/>
        </w:rPr>
        <w:t xml:space="preserve">13.1.13 </w:t>
      </w:r>
      <w:r>
        <w:rPr>
          <w:rFonts w:ascii="宋体" w:hAnsi="宋体" w:cs="宋体" w:hint="eastAsia"/>
          <w:color w:val="000000"/>
          <w:highlight w:val="white"/>
          <w:lang w:val="en"/>
        </w:rPr>
        <w:t>乙方对政务信息系统建设、运营、维护项目的主体和关键部分采取转包、分包方式履行合同的；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13.1.14 </w:t>
      </w:r>
      <w:r>
        <w:rPr>
          <w:rFonts w:ascii="宋体" w:hAnsi="宋体" w:cs="宋体" w:hint="eastAsia"/>
          <w:color w:val="000000"/>
          <w:highlight w:val="white"/>
        </w:rPr>
        <w:t>乙方不配合政务信息系统安全检查、评测、审计、工程监理及</w:t>
      </w:r>
      <w:r>
        <w:rPr>
          <w:rFonts w:ascii="宋体" w:hAnsi="宋体" w:cs="宋体"/>
          <w:color w:val="000000"/>
          <w:highlight w:val="white"/>
          <w:lang w:val="en"/>
        </w:rPr>
        <w:t>系统间数据交互和衔接</w:t>
      </w:r>
      <w:r>
        <w:rPr>
          <w:rFonts w:ascii="宋体" w:hAnsi="宋体" w:cs="宋体" w:hint="eastAsia"/>
          <w:color w:val="000000"/>
          <w:highlight w:val="white"/>
          <w:lang w:val="en"/>
        </w:rPr>
        <w:t>等</w:t>
      </w:r>
      <w:r>
        <w:rPr>
          <w:rFonts w:ascii="宋体" w:hAnsi="宋体" w:cs="宋体" w:hint="eastAsia"/>
          <w:color w:val="000000"/>
          <w:highlight w:val="white"/>
        </w:rPr>
        <w:t>工作，不如实、完整提供政务信息系统建设、运营、维护和政务数据安全管理相关情况的；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13.1.15 </w:t>
      </w:r>
      <w:r>
        <w:rPr>
          <w:rFonts w:ascii="宋体" w:hAnsi="宋体" w:cs="宋体" w:hint="eastAsia"/>
          <w:color w:val="000000"/>
          <w:highlight w:val="white"/>
        </w:rPr>
        <w:t>乙方违反协议</w:t>
      </w:r>
      <w:r>
        <w:rPr>
          <w:rFonts w:ascii="宋体" w:hAnsi="宋体" w:cs="宋体" w:hint="eastAsia"/>
          <w:color w:val="000000"/>
          <w:highlight w:val="white"/>
        </w:rPr>
        <w:t>10.5.2</w:t>
      </w:r>
      <w:r>
        <w:rPr>
          <w:rFonts w:ascii="宋体" w:hAnsi="宋体" w:cs="宋体" w:hint="eastAsia"/>
          <w:color w:val="000000"/>
          <w:highlight w:val="white"/>
        </w:rPr>
        <w:t>的规定，且未按甲方要求在限期内改正或者拒不改正的；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13.1.16 </w:t>
      </w:r>
      <w:r>
        <w:rPr>
          <w:rFonts w:ascii="宋体" w:hAnsi="宋体" w:cs="宋体" w:hint="eastAsia"/>
          <w:color w:val="000000"/>
          <w:highlight w:val="white"/>
        </w:rPr>
        <w:t>乙方违反协议</w:t>
      </w:r>
      <w:r>
        <w:rPr>
          <w:rFonts w:ascii="宋体" w:hAnsi="宋体" w:cs="宋体" w:hint="eastAsia"/>
          <w:color w:val="000000"/>
          <w:highlight w:val="white"/>
        </w:rPr>
        <w:t>10.5.3</w:t>
      </w:r>
      <w:r>
        <w:rPr>
          <w:rFonts w:ascii="宋体" w:hAnsi="宋体" w:cs="宋体" w:hint="eastAsia"/>
          <w:color w:val="000000"/>
          <w:highlight w:val="white"/>
        </w:rPr>
        <w:t>的规定，且未按甲方要求在限期内改正或拒不改正或拒不支付违约金的；</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13.1.17 </w:t>
      </w:r>
      <w:r>
        <w:rPr>
          <w:rFonts w:ascii="宋体" w:hAnsi="宋体" w:cs="宋体" w:hint="eastAsia"/>
          <w:color w:val="000000"/>
          <w:highlight w:val="white"/>
        </w:rPr>
        <w:t>乙方在本合同履行过程中存在“围猎”甲方税务人员行为的（指以获取不正当利益为目的，采取馈赠礼品礼金、邀请娱乐旅游消费、提供便利条件等非正常交往</w:t>
      </w:r>
      <w:r>
        <w:rPr>
          <w:rFonts w:ascii="宋体" w:hAnsi="宋体" w:cs="宋体" w:hint="eastAsia"/>
          <w:color w:val="000000"/>
          <w:highlight w:val="white"/>
        </w:rPr>
        <w:t>手段“围猎”相关税务人员及亲属）；</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13.1.18 </w:t>
      </w:r>
      <w:r>
        <w:rPr>
          <w:rFonts w:ascii="宋体" w:hAnsi="宋体" w:cs="宋体" w:hint="eastAsia"/>
          <w:color w:val="000000"/>
          <w:highlight w:val="white"/>
        </w:rPr>
        <w:t>乙方出现本合同未列举的《税务系统信息化服务商失信行为记录名单制度（试行）》规定的其他严重失信行为；</w:t>
      </w:r>
    </w:p>
    <w:p w:rsidR="0042160D" w:rsidRDefault="00215752">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13.1.19 </w:t>
      </w:r>
      <w:r>
        <w:rPr>
          <w:rFonts w:ascii="宋体" w:hAnsi="宋体" w:cs="宋体" w:hint="eastAsia"/>
          <w:color w:val="000000"/>
          <w:highlight w:val="white"/>
        </w:rPr>
        <w:t>乙方有其他严重违约行为的。</w:t>
      </w:r>
    </w:p>
    <w:p w:rsidR="0042160D" w:rsidRDefault="00215752">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条的规定，解除了全部或部分合同，甲方可以适当的条件和方法购买乙方未能提供的货物及服务，乙方应对甲方购买类似货物及服务所超出的费用负责。同时，乙方应继续执行合同中未解除的部分。</w:t>
      </w:r>
    </w:p>
    <w:p w:rsidR="0042160D" w:rsidRDefault="0042160D">
      <w:pPr>
        <w:snapToGrid w:val="0"/>
        <w:spacing w:after="0" w:line="360" w:lineRule="auto"/>
        <w:ind w:firstLine="540"/>
        <w:rPr>
          <w:rFonts w:ascii="宋体" w:hAnsi="宋体" w:cs="宋体"/>
        </w:rPr>
      </w:pPr>
    </w:p>
    <w:p w:rsidR="0042160D" w:rsidRDefault="00215752">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14. </w:t>
      </w:r>
      <w:r>
        <w:rPr>
          <w:rFonts w:ascii="宋体" w:hAnsi="宋体" w:cs="宋体" w:hint="eastAsia"/>
          <w:b/>
          <w:color w:val="000000"/>
          <w:highlight w:val="white"/>
        </w:rPr>
        <w:t>破产终止合同</w:t>
      </w:r>
    </w:p>
    <w:p w:rsidR="0042160D" w:rsidRDefault="00215752">
      <w:pPr>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42160D" w:rsidRDefault="00215752">
      <w:pPr>
        <w:snapToGrid w:val="0"/>
        <w:spacing w:after="0" w:line="360" w:lineRule="auto"/>
        <w:ind w:firstLineChars="200" w:firstLine="420"/>
        <w:rPr>
          <w:rFonts w:ascii="宋体" w:hAnsi="宋体"/>
        </w:rPr>
      </w:pPr>
      <w:r>
        <w:rPr>
          <w:rFonts w:ascii="宋体" w:hAnsi="宋体" w:hint="eastAsia"/>
          <w:color w:val="000000"/>
          <w:highlight w:val="white"/>
        </w:rPr>
        <w:t xml:space="preserve">14.2 </w:t>
      </w:r>
      <w:r>
        <w:rPr>
          <w:rFonts w:ascii="宋体" w:hAnsi="宋体" w:hint="eastAsia"/>
          <w:color w:val="000000"/>
          <w:highlight w:val="white"/>
        </w:rPr>
        <w:t>该终止合同将不损害或影响甲方已经采取或将要采取的任何行动或补救措施的权利。</w:t>
      </w:r>
    </w:p>
    <w:p w:rsidR="0042160D" w:rsidRDefault="0042160D">
      <w:pPr>
        <w:topLinePunct/>
        <w:autoSpaceDE w:val="0"/>
        <w:autoSpaceDN w:val="0"/>
        <w:snapToGrid w:val="0"/>
        <w:spacing w:after="0" w:line="360" w:lineRule="auto"/>
        <w:rPr>
          <w:rFonts w:ascii="宋体" w:hAnsi="宋体" w:cs="宋体"/>
        </w:rPr>
      </w:pPr>
    </w:p>
    <w:p w:rsidR="0042160D" w:rsidRDefault="00215752">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15. </w:t>
      </w:r>
      <w:r>
        <w:rPr>
          <w:rFonts w:ascii="宋体" w:hAnsi="宋体" w:cs="宋体" w:hint="eastAsia"/>
          <w:b/>
          <w:color w:val="000000"/>
          <w:highlight w:val="white"/>
        </w:rPr>
        <w:t>合同修改或变更</w:t>
      </w:r>
    </w:p>
    <w:p w:rsidR="0042160D" w:rsidRDefault="00215752">
      <w:pPr>
        <w:snapToGrid w:val="0"/>
        <w:spacing w:after="0" w:line="360" w:lineRule="auto"/>
        <w:ind w:firstLine="482"/>
        <w:rPr>
          <w:rFonts w:ascii="宋体" w:hAnsi="宋体" w:cs="宋体"/>
        </w:rPr>
      </w:pPr>
      <w:r>
        <w:rPr>
          <w:rFonts w:ascii="宋体" w:hAnsi="宋体" w:cs="宋体" w:hint="eastAsia"/>
          <w:color w:val="000000"/>
          <w:highlight w:val="white"/>
        </w:rPr>
        <w:t xml:space="preserve">15.1 </w:t>
      </w:r>
      <w:r>
        <w:rPr>
          <w:rFonts w:ascii="宋体" w:hAnsi="宋体" w:cs="宋体" w:hint="eastAsia"/>
          <w:color w:val="000000"/>
          <w:highlight w:val="white"/>
        </w:rPr>
        <w:t>合同如有未尽事宜，须经甲乙双方共同协商，做出补充约定，并签订书面补充合同或变更协议。补充合同或变更协议作为本合同的一部分，与本合同具有同等效力。</w:t>
      </w:r>
    </w:p>
    <w:p w:rsidR="0042160D" w:rsidRDefault="00215752">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 xml:space="preserve">15.2 </w:t>
      </w:r>
      <w:r>
        <w:rPr>
          <w:rFonts w:ascii="宋体" w:hAnsi="宋体" w:cs="宋体" w:hint="eastAsia"/>
          <w:color w:val="000000"/>
          <w:highlight w:val="white"/>
        </w:rPr>
        <w:t>除了双方签署书面修改或变更协议，并成为本合同不可分割的一部分的情况之外，本合同的条款不得有任何变化或修改。</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15.3 </w:t>
      </w:r>
      <w:r>
        <w:rPr>
          <w:rFonts w:ascii="宋体" w:hAnsi="宋体" w:cs="宋体" w:hint="eastAsia"/>
          <w:color w:val="000000"/>
          <w:highlight w:val="white"/>
        </w:rPr>
        <w:t>由于甲方项目统一规划等原因导致本项目停止部分服务的，甲方将与乙方协商处理。</w:t>
      </w:r>
    </w:p>
    <w:p w:rsidR="0042160D" w:rsidRDefault="0042160D">
      <w:pPr>
        <w:snapToGrid w:val="0"/>
        <w:spacing w:after="0" w:line="360" w:lineRule="auto"/>
        <w:rPr>
          <w:rFonts w:ascii="宋体" w:hAnsi="宋体" w:cs="宋体"/>
        </w:rPr>
      </w:pPr>
    </w:p>
    <w:p w:rsidR="0042160D" w:rsidRDefault="00215752">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16. </w:t>
      </w:r>
      <w:r>
        <w:rPr>
          <w:rFonts w:ascii="宋体" w:hAnsi="宋体" w:cs="宋体" w:hint="eastAsia"/>
          <w:b/>
          <w:color w:val="000000"/>
          <w:highlight w:val="white"/>
        </w:rPr>
        <w:t>转让和分包</w:t>
      </w:r>
    </w:p>
    <w:p w:rsidR="0042160D" w:rsidRDefault="00215752">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乙方不得部分转让或全部转让其应履行的合同义务。</w:t>
      </w:r>
    </w:p>
    <w:p w:rsidR="0042160D" w:rsidRDefault="00215752">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未经甲方同意，乙方不得采取分包方式履行合同。经甲方同意分包履行合同的，乙方就采购项目及分包项目向甲方负责，分包供应商就分包项目承担责任。</w:t>
      </w:r>
    </w:p>
    <w:p w:rsidR="0042160D" w:rsidRDefault="00215752">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42160D" w:rsidRDefault="0042160D">
      <w:pPr>
        <w:snapToGrid w:val="0"/>
        <w:spacing w:after="0" w:line="360" w:lineRule="auto"/>
        <w:ind w:firstLine="480"/>
        <w:rPr>
          <w:rFonts w:ascii="宋体" w:hAnsi="宋体" w:cs="宋体"/>
          <w:lang w:val="en"/>
        </w:rPr>
      </w:pPr>
    </w:p>
    <w:p w:rsidR="0042160D" w:rsidRDefault="00215752">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17. </w:t>
      </w:r>
      <w:r>
        <w:rPr>
          <w:rFonts w:ascii="宋体" w:hAnsi="宋体" w:cs="宋体" w:hint="eastAsia"/>
          <w:b/>
          <w:color w:val="000000"/>
          <w:highlight w:val="white"/>
        </w:rPr>
        <w:t>合同语言</w:t>
      </w:r>
    </w:p>
    <w:p w:rsidR="0042160D" w:rsidRDefault="00215752">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42160D" w:rsidRDefault="00215752">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42160D" w:rsidRDefault="0042160D">
      <w:pPr>
        <w:snapToGrid w:val="0"/>
        <w:spacing w:after="0" w:line="360" w:lineRule="auto"/>
        <w:ind w:firstLineChars="200" w:firstLine="420"/>
        <w:rPr>
          <w:rFonts w:ascii="宋体" w:hAnsi="宋体" w:cs="宋体"/>
        </w:rPr>
      </w:pPr>
    </w:p>
    <w:p w:rsidR="0042160D" w:rsidRDefault="00215752">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18. </w:t>
      </w:r>
      <w:r>
        <w:rPr>
          <w:rFonts w:ascii="宋体" w:hAnsi="宋体" w:cs="宋体" w:hint="eastAsia"/>
          <w:b/>
          <w:color w:val="000000"/>
          <w:highlight w:val="white"/>
        </w:rPr>
        <w:t>适用法律</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18.1 </w:t>
      </w:r>
      <w:r>
        <w:rPr>
          <w:rFonts w:ascii="宋体" w:hAnsi="宋体" w:cs="宋体" w:hint="eastAsia"/>
          <w:color w:val="000000"/>
          <w:highlight w:val="white"/>
        </w:rPr>
        <w:t>本合同按照中华人民共和国现行法律进行解释。</w:t>
      </w:r>
    </w:p>
    <w:p w:rsidR="0042160D" w:rsidRDefault="00215752">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18.2 </w:t>
      </w:r>
      <w:r>
        <w:rPr>
          <w:rFonts w:ascii="宋体" w:hAnsi="宋体" w:cs="宋体" w:hint="eastAsia"/>
          <w:color w:val="000000"/>
          <w:highlight w:val="white"/>
        </w:rPr>
        <w:t>本合同的履行、违约责任和解决争议的方法等适用《中华人民共和国民法典（合同编）》。</w:t>
      </w:r>
    </w:p>
    <w:p w:rsidR="0042160D" w:rsidRDefault="0042160D">
      <w:pPr>
        <w:snapToGrid w:val="0"/>
        <w:spacing w:after="0" w:line="360" w:lineRule="auto"/>
        <w:ind w:firstLine="482"/>
        <w:rPr>
          <w:rFonts w:ascii="宋体" w:hAnsi="宋体" w:cs="宋体"/>
        </w:rPr>
      </w:pPr>
    </w:p>
    <w:p w:rsidR="0042160D" w:rsidRDefault="00215752">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19. </w:t>
      </w:r>
      <w:r>
        <w:rPr>
          <w:rFonts w:ascii="宋体" w:hAnsi="宋体" w:cs="宋体" w:hint="eastAsia"/>
          <w:b/>
          <w:color w:val="000000"/>
          <w:highlight w:val="white"/>
        </w:rPr>
        <w:t>税费</w:t>
      </w:r>
    </w:p>
    <w:p w:rsidR="0042160D" w:rsidRDefault="00215752">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19.1 </w:t>
      </w:r>
      <w:r>
        <w:rPr>
          <w:rFonts w:ascii="宋体" w:hAnsi="宋体" w:cs="宋体" w:hint="eastAsia"/>
          <w:color w:val="000000"/>
          <w:highlight w:val="white"/>
        </w:rPr>
        <w:t>乙方应依法缴纳的合同货物及服务相关税费，均已包含于合同总金额中，甲方不再另行支付。</w:t>
      </w:r>
    </w:p>
    <w:p w:rsidR="0042160D" w:rsidRDefault="0042160D">
      <w:pPr>
        <w:tabs>
          <w:tab w:val="left" w:pos="700"/>
        </w:tabs>
        <w:snapToGrid w:val="0"/>
        <w:spacing w:after="0" w:line="360" w:lineRule="auto"/>
        <w:rPr>
          <w:rFonts w:ascii="宋体" w:hAnsi="宋体" w:cs="宋体"/>
          <w:b/>
        </w:rPr>
      </w:pPr>
    </w:p>
    <w:p w:rsidR="0042160D" w:rsidRDefault="00215752">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20. </w:t>
      </w:r>
      <w:r>
        <w:rPr>
          <w:rFonts w:ascii="宋体" w:hAnsi="宋体" w:cs="宋体" w:hint="eastAsia"/>
          <w:b/>
          <w:color w:val="000000"/>
          <w:highlight w:val="white"/>
        </w:rPr>
        <w:t>合同生效</w:t>
      </w:r>
    </w:p>
    <w:p w:rsidR="0042160D" w:rsidRDefault="00215752">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 xml:space="preserve">20.1 </w:t>
      </w: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42160D" w:rsidRDefault="0042160D">
      <w:pPr>
        <w:topLinePunct/>
        <w:autoSpaceDE w:val="0"/>
        <w:autoSpaceDN w:val="0"/>
        <w:snapToGrid w:val="0"/>
        <w:spacing w:after="0" w:line="360" w:lineRule="auto"/>
        <w:ind w:firstLineChars="200" w:firstLine="420"/>
      </w:pPr>
    </w:p>
    <w:p w:rsidR="0042160D" w:rsidRDefault="00215752">
      <w:pPr>
        <w:topLinePunct/>
        <w:autoSpaceDE w:val="0"/>
        <w:autoSpaceDN w:val="0"/>
        <w:adjustRightInd w:val="0"/>
        <w:snapToGrid w:val="0"/>
        <w:spacing w:after="0" w:line="360" w:lineRule="auto"/>
        <w:ind w:firstLineChars="200" w:firstLine="422"/>
        <w:jc w:val="left"/>
        <w:rPr>
          <w:rFonts w:ascii="宋体" w:hAnsi="宋体" w:cs="宋体"/>
          <w:b/>
        </w:rPr>
      </w:pPr>
      <w:r>
        <w:rPr>
          <w:rFonts w:ascii="宋体" w:hAnsi="宋体" w:cs="宋体" w:hint="eastAsia"/>
          <w:b/>
          <w:color w:val="000000"/>
          <w:highlight w:val="white"/>
        </w:rPr>
        <w:t xml:space="preserve">21. </w:t>
      </w:r>
      <w:r>
        <w:rPr>
          <w:rFonts w:ascii="宋体" w:hAnsi="宋体" w:cs="宋体" w:hint="eastAsia"/>
          <w:b/>
          <w:color w:val="000000"/>
          <w:highlight w:val="white"/>
        </w:rPr>
        <w:t>通知送达</w:t>
      </w:r>
    </w:p>
    <w:p w:rsidR="0042160D" w:rsidRDefault="00215752">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21.1</w:t>
      </w:r>
      <w:r>
        <w:rPr>
          <w:rFonts w:ascii="宋体" w:hAnsi="宋体" w:cs="宋体" w:hint="eastAsia"/>
          <w:color w:val="000000"/>
          <w:highlight w:val="white"/>
        </w:rPr>
        <w:t>合同双方为履行本合同而相互发出的函件、通知等文件，除可即时由对方授权代表签收外，均应以</w:t>
      </w:r>
      <w:r>
        <w:rPr>
          <w:rFonts w:ascii="宋体" w:hAnsi="宋体" w:cs="宋体" w:hint="eastAsia"/>
          <w:color w:val="000000"/>
          <w:highlight w:val="white"/>
        </w:rPr>
        <w:t>EMS</w:t>
      </w:r>
      <w:r>
        <w:rPr>
          <w:rFonts w:ascii="宋体" w:hAnsi="宋体" w:cs="宋体" w:hint="eastAsia"/>
          <w:color w:val="000000"/>
          <w:highlight w:val="white"/>
        </w:rPr>
        <w:t>（或其他快递）或电子邮件方式向双方于本条第</w:t>
      </w:r>
      <w:r>
        <w:rPr>
          <w:rFonts w:ascii="宋体" w:hAnsi="宋体" w:cs="宋体" w:hint="eastAsia"/>
          <w:color w:val="000000"/>
          <w:highlight w:val="white"/>
        </w:rPr>
        <w:t>3</w:t>
      </w:r>
      <w:r>
        <w:rPr>
          <w:rFonts w:ascii="宋体" w:hAnsi="宋体" w:cs="宋体" w:hint="eastAsia"/>
          <w:color w:val="000000"/>
          <w:highlight w:val="white"/>
        </w:rPr>
        <w:t>款确定的收件地址发出。以</w:t>
      </w:r>
      <w:r>
        <w:rPr>
          <w:rFonts w:ascii="宋体" w:hAnsi="宋体" w:cs="宋体" w:hint="eastAsia"/>
          <w:color w:val="000000"/>
          <w:highlight w:val="white"/>
        </w:rPr>
        <w:t>EMS</w:t>
      </w:r>
      <w:r>
        <w:rPr>
          <w:rFonts w:ascii="宋体" w:hAnsi="宋体" w:cs="宋体" w:hint="eastAsia"/>
          <w:color w:val="000000"/>
          <w:highlight w:val="white"/>
        </w:rPr>
        <w:t>（或其他快递）方式发出的，自文件寄出之日起</w:t>
      </w:r>
      <w:r>
        <w:rPr>
          <w:rFonts w:ascii="宋体" w:hAnsi="宋体" w:cs="宋体" w:hint="eastAsia"/>
          <w:color w:val="000000"/>
          <w:highlight w:val="white"/>
        </w:rPr>
        <w:t>3</w:t>
      </w:r>
      <w:r>
        <w:rPr>
          <w:rFonts w:ascii="宋体" w:hAnsi="宋体" w:cs="宋体" w:hint="eastAsia"/>
          <w:color w:val="000000"/>
          <w:highlight w:val="white"/>
        </w:rPr>
        <w:t>日期满即视为送达，双方确认本条款约定的地址可作为发生争议时的司法送达地址（即作为仲裁或人民法院法律文书送达地址）；以电子邮件方式发出的，以发送方“邮件系统发送成功载明的时间”为送达时间。</w:t>
      </w:r>
    </w:p>
    <w:p w:rsidR="0042160D" w:rsidRDefault="00215752">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21.2</w:t>
      </w:r>
      <w:r>
        <w:rPr>
          <w:rFonts w:ascii="宋体" w:hAnsi="宋体" w:cs="宋体" w:hint="eastAsia"/>
          <w:color w:val="000000"/>
          <w:highlight w:val="white"/>
        </w:rPr>
        <w:t>任何一方变更地址、联系人、联系电话或电子邮箱的，应当及时向另一方通知变更事项，未及时通知的，另一方</w:t>
      </w:r>
      <w:r>
        <w:rPr>
          <w:rFonts w:ascii="宋体" w:hAnsi="宋体" w:cs="宋体" w:hint="eastAsia"/>
          <w:color w:val="000000"/>
          <w:highlight w:val="white"/>
        </w:rPr>
        <w:t>按原信息送达的通知视为有效送达。</w:t>
      </w:r>
    </w:p>
    <w:p w:rsidR="0042160D" w:rsidRDefault="00215752">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21.3</w:t>
      </w:r>
      <w:r>
        <w:rPr>
          <w:rFonts w:ascii="宋体" w:hAnsi="宋体" w:cs="宋体" w:hint="eastAsia"/>
          <w:color w:val="000000"/>
          <w:highlight w:val="white"/>
        </w:rPr>
        <w:t>通知与送达信息如下：</w:t>
      </w:r>
    </w:p>
    <w:p w:rsidR="0042160D" w:rsidRDefault="00215752">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甲方的收件地址为：吉林省长春市南关区南湖大路</w:t>
      </w:r>
      <w:r>
        <w:rPr>
          <w:rFonts w:ascii="宋体" w:hAnsi="宋体" w:cs="宋体" w:hint="eastAsia"/>
          <w:color w:val="000000"/>
          <w:highlight w:val="white"/>
        </w:rPr>
        <w:t>1518</w:t>
      </w:r>
      <w:r>
        <w:rPr>
          <w:rFonts w:ascii="宋体" w:hAnsi="宋体" w:cs="宋体" w:hint="eastAsia"/>
          <w:color w:val="000000"/>
          <w:highlight w:val="white"/>
        </w:rPr>
        <w:t>号</w:t>
      </w:r>
    </w:p>
    <w:p w:rsidR="0042160D" w:rsidRDefault="00215752">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联系人：</w:t>
      </w:r>
      <w:r>
        <w:rPr>
          <w:rFonts w:ascii="宋体" w:hAnsi="宋体" w:cs="宋体" w:hint="eastAsia"/>
          <w:color w:val="000000"/>
          <w:highlight w:val="white"/>
        </w:rPr>
        <w:t xml:space="preserve">      </w:t>
      </w:r>
      <w:r>
        <w:rPr>
          <w:rFonts w:ascii="宋体" w:hAnsi="宋体" w:cs="宋体" w:hint="eastAsia"/>
          <w:color w:val="000000"/>
          <w:highlight w:val="white"/>
        </w:rPr>
        <w:t>；联系电话：</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p>
    <w:p w:rsidR="0042160D" w:rsidRDefault="00215752">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乙方的收件地址为：。</w:t>
      </w:r>
    </w:p>
    <w:p w:rsidR="0042160D" w:rsidRDefault="00215752">
      <w:pPr>
        <w:snapToGrid w:val="0"/>
        <w:spacing w:after="0" w:line="360" w:lineRule="auto"/>
        <w:ind w:firstLineChars="200" w:firstLine="420"/>
        <w:jc w:val="left"/>
      </w:pPr>
      <w:r>
        <w:rPr>
          <w:rFonts w:hint="eastAsia"/>
          <w:color w:val="000000"/>
          <w:highlight w:val="white"/>
        </w:rPr>
        <w:t>联系人：</w:t>
      </w:r>
      <w:r>
        <w:rPr>
          <w:rFonts w:hint="eastAsia"/>
          <w:color w:val="000000"/>
          <w:highlight w:val="white"/>
        </w:rPr>
        <w:t xml:space="preserve">      </w:t>
      </w:r>
      <w:r>
        <w:rPr>
          <w:rFonts w:hint="eastAsia"/>
          <w:color w:val="000000"/>
          <w:highlight w:val="white"/>
        </w:rPr>
        <w:t>；联系电话：</w:t>
      </w:r>
      <w:r>
        <w:rPr>
          <w:rFonts w:hint="eastAsia"/>
          <w:color w:val="000000"/>
          <w:highlight w:val="white"/>
        </w:rPr>
        <w:t xml:space="preserve">  </w:t>
      </w:r>
      <w:r>
        <w:rPr>
          <w:rFonts w:hint="eastAsia"/>
          <w:color w:val="000000"/>
          <w:highlight w:val="white"/>
        </w:rPr>
        <w:t>。</w:t>
      </w:r>
    </w:p>
    <w:p w:rsidR="0042160D" w:rsidRDefault="0042160D">
      <w:pPr>
        <w:spacing w:after="0"/>
        <w:jc w:val="center"/>
        <w:rPr>
          <w:rFonts w:ascii="宋体" w:hAnsi="宋体" w:cs="宋体"/>
          <w:b/>
          <w:sz w:val="96"/>
          <w:szCs w:val="96"/>
        </w:rPr>
      </w:pPr>
    </w:p>
    <w:p w:rsidR="0042160D" w:rsidRDefault="00215752">
      <w:pPr>
        <w:rPr>
          <w:rStyle w:val="11"/>
        </w:rPr>
      </w:pPr>
      <w:r>
        <w:rPr>
          <w:rStyle w:val="11"/>
          <w:rFonts w:hint="eastAsia"/>
          <w:color w:val="000000"/>
          <w:highlight w:val="white"/>
        </w:rPr>
        <w:br w:type="page"/>
      </w:r>
    </w:p>
    <w:p w:rsidR="0042160D" w:rsidRDefault="00215752">
      <w:pPr>
        <w:adjustRightInd w:val="0"/>
        <w:snapToGrid w:val="0"/>
        <w:spacing w:beforeLines="20" w:before="62" w:after="4" w:line="360" w:lineRule="auto"/>
        <w:jc w:val="center"/>
        <w:outlineLvl w:val="0"/>
        <w:rPr>
          <w:b/>
          <w:bCs/>
          <w:kern w:val="44"/>
          <w:sz w:val="36"/>
          <w:szCs w:val="36"/>
        </w:rPr>
      </w:pPr>
      <w:bookmarkStart w:id="5" w:name="_Toc1314912459"/>
      <w:r>
        <w:rPr>
          <w:rStyle w:val="11"/>
          <w:rFonts w:hint="eastAsia"/>
          <w:color w:val="000000"/>
          <w:highlight w:val="white"/>
        </w:rPr>
        <w:lastRenderedPageBreak/>
        <w:t>第五章　投标文件格式</w:t>
      </w:r>
      <w:bookmarkEnd w:id="5"/>
    </w:p>
    <w:p w:rsidR="0042160D" w:rsidRDefault="00215752">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42160D" w:rsidRDefault="00215752">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42160D" w:rsidRDefault="00215752">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42160D" w:rsidRDefault="00215752">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42160D" w:rsidRDefault="00215752">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42160D" w:rsidRDefault="00215752">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全部文件应按投标人须知中规定的语言提交。</w:t>
      </w:r>
    </w:p>
    <w:p w:rsidR="0042160D" w:rsidRDefault="00215752">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42160D" w:rsidRDefault="0042160D">
      <w:pPr>
        <w:adjustRightInd w:val="0"/>
        <w:snapToGrid w:val="0"/>
        <w:spacing w:beforeLines="20" w:before="62" w:after="4" w:line="360" w:lineRule="auto"/>
        <w:ind w:firstLineChars="200" w:firstLine="422"/>
        <w:jc w:val="center"/>
        <w:rPr>
          <w:b/>
          <w:bCs/>
        </w:rPr>
      </w:pPr>
    </w:p>
    <w:p w:rsidR="0042160D" w:rsidRDefault="0042160D">
      <w:pPr>
        <w:ind w:firstLineChars="200" w:firstLine="422"/>
        <w:jc w:val="center"/>
        <w:rPr>
          <w:b/>
          <w:bCs/>
        </w:rPr>
      </w:pPr>
    </w:p>
    <w:p w:rsidR="0042160D" w:rsidRDefault="0042160D">
      <w:pPr>
        <w:ind w:firstLineChars="200" w:firstLine="422"/>
        <w:jc w:val="center"/>
        <w:rPr>
          <w:b/>
          <w:bCs/>
        </w:rPr>
      </w:pPr>
    </w:p>
    <w:p w:rsidR="0042160D" w:rsidRDefault="0042160D">
      <w:pPr>
        <w:rPr>
          <w:b/>
          <w:bCs/>
        </w:rPr>
      </w:pPr>
    </w:p>
    <w:p w:rsidR="0042160D" w:rsidRDefault="00215752">
      <w:pPr>
        <w:adjustRightInd w:val="0"/>
        <w:snapToGrid w:val="0"/>
        <w:spacing w:after="0" w:line="360" w:lineRule="auto"/>
        <w:rPr>
          <w:b/>
          <w:bCs/>
        </w:rPr>
      </w:pPr>
      <w:r>
        <w:rPr>
          <w:rFonts w:hint="eastAsia"/>
          <w:b/>
          <w:bCs/>
          <w:color w:val="000000"/>
          <w:highlight w:val="white"/>
        </w:rPr>
        <w:br w:type="page"/>
      </w:r>
    </w:p>
    <w:p w:rsidR="0042160D" w:rsidRDefault="00215752">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42160D" w:rsidRDefault="00215752">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参加本次政府采购活动前三年内在经营活动中没有重大违法记录的书面声明</w:t>
      </w:r>
    </w:p>
    <w:p w:rsidR="0042160D" w:rsidRDefault="0042160D">
      <w:pPr>
        <w:pStyle w:val="aa"/>
        <w:topLinePunct/>
        <w:autoSpaceDE w:val="0"/>
        <w:autoSpaceDN w:val="0"/>
        <w:snapToGrid w:val="0"/>
        <w:spacing w:line="360" w:lineRule="auto"/>
        <w:jc w:val="center"/>
        <w:rPr>
          <w:rFonts w:hAnsi="宋体" w:cs="宋体"/>
          <w:b/>
          <w:w w:val="150"/>
          <w:sz w:val="24"/>
        </w:rPr>
      </w:pPr>
    </w:p>
    <w:p w:rsidR="0042160D" w:rsidRDefault="00215752">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42160D" w:rsidRDefault="00215752">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42160D" w:rsidRDefault="00215752">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42160D" w:rsidRDefault="00215752">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42160D" w:rsidRDefault="0042160D">
      <w:pPr>
        <w:snapToGrid w:val="0"/>
        <w:spacing w:after="0" w:line="360" w:lineRule="auto"/>
        <w:ind w:firstLineChars="200" w:firstLine="420"/>
        <w:rPr>
          <w:rFonts w:hAnsi="宋体"/>
        </w:rPr>
      </w:pPr>
    </w:p>
    <w:p w:rsidR="0042160D" w:rsidRDefault="0042160D">
      <w:pPr>
        <w:snapToGrid w:val="0"/>
        <w:spacing w:after="0" w:line="360" w:lineRule="auto"/>
        <w:ind w:firstLineChars="200" w:firstLine="420"/>
        <w:rPr>
          <w:rFonts w:hAnsi="宋体"/>
        </w:rPr>
      </w:pPr>
    </w:p>
    <w:p w:rsidR="0042160D" w:rsidRDefault="0042160D">
      <w:pPr>
        <w:snapToGrid w:val="0"/>
        <w:spacing w:after="0" w:line="360" w:lineRule="auto"/>
        <w:ind w:firstLineChars="200" w:firstLine="420"/>
        <w:rPr>
          <w:rFonts w:hAnsi="宋体"/>
        </w:rPr>
      </w:pPr>
    </w:p>
    <w:p w:rsidR="0042160D" w:rsidRDefault="0042160D">
      <w:pPr>
        <w:snapToGrid w:val="0"/>
        <w:spacing w:after="0" w:line="360" w:lineRule="auto"/>
        <w:ind w:firstLineChars="200" w:firstLine="420"/>
        <w:rPr>
          <w:rFonts w:hAnsi="宋体" w:cs="MingLiU_HKSCS"/>
        </w:rPr>
      </w:pPr>
    </w:p>
    <w:p w:rsidR="0042160D" w:rsidRDefault="00215752">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42160D" w:rsidRDefault="00215752">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42160D" w:rsidRDefault="0042160D"/>
    <w:p w:rsidR="0042160D" w:rsidRDefault="00215752">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42160D" w:rsidRDefault="0042160D">
      <w:pPr>
        <w:spacing w:after="0" w:line="360" w:lineRule="auto"/>
        <w:jc w:val="center"/>
        <w:rPr>
          <w:rFonts w:ascii="宋体" w:hAnsi="宋体" w:cs="宋体"/>
          <w:b/>
        </w:rPr>
      </w:pPr>
    </w:p>
    <w:p w:rsidR="0042160D" w:rsidRDefault="00215752">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42160D" w:rsidRDefault="00215752">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
        <w:gridCol w:w="3567"/>
        <w:gridCol w:w="1330"/>
        <w:gridCol w:w="1141"/>
        <w:gridCol w:w="2336"/>
      </w:tblGrid>
      <w:tr w:rsidR="0042160D">
        <w:tc>
          <w:tcPr>
            <w:tcW w:w="0" w:type="auto"/>
          </w:tcPr>
          <w:p w:rsidR="0042160D" w:rsidRDefault="00215752">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42160D" w:rsidRDefault="00215752">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42160D" w:rsidRDefault="00215752">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42160D" w:rsidRDefault="00215752">
            <w:pPr>
              <w:spacing w:after="0" w:line="360" w:lineRule="auto"/>
              <w:jc w:val="center"/>
              <w:rPr>
                <w:rFonts w:ascii="宋体" w:hAnsi="宋体" w:cs="宋体"/>
                <w:b/>
              </w:rPr>
            </w:pP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p>
        </w:tc>
        <w:tc>
          <w:tcPr>
            <w:tcW w:w="0" w:type="auto"/>
          </w:tcPr>
          <w:p w:rsidR="0042160D" w:rsidRDefault="00215752">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r>
              <w:rPr>
                <w:rFonts w:ascii="宋体" w:hAnsi="宋体" w:cs="宋体"/>
                <w:b/>
                <w:color w:val="000000"/>
                <w:sz w:val="24"/>
                <w:highlight w:val="white"/>
              </w:rPr>
              <w:t>)</w:t>
            </w:r>
          </w:p>
        </w:tc>
      </w:tr>
      <w:tr w:rsidR="0042160D">
        <w:tc>
          <w:tcPr>
            <w:tcW w:w="0" w:type="auto"/>
          </w:tcPr>
          <w:p w:rsidR="0042160D" w:rsidRDefault="00215752">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42160D" w:rsidRDefault="00215752">
            <w:pPr>
              <w:spacing w:after="0" w:line="360" w:lineRule="auto"/>
              <w:jc w:val="left"/>
              <w:rPr>
                <w:rFonts w:ascii="宋体" w:hAnsi="宋体" w:cs="宋体"/>
              </w:rPr>
            </w:pPr>
            <w:r>
              <w:rPr>
                <w:rFonts w:ascii="宋体" w:hAnsi="宋体" w:cs="宋体"/>
                <w:color w:val="000000"/>
                <w:sz w:val="24"/>
                <w:highlight w:val="white"/>
              </w:rPr>
              <w:t>退税减税政策大数据平台指标升级改造</w:t>
            </w:r>
          </w:p>
        </w:tc>
        <w:tc>
          <w:tcPr>
            <w:tcW w:w="0" w:type="auto"/>
          </w:tcPr>
          <w:p w:rsidR="0042160D" w:rsidRDefault="00215752">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42160D" w:rsidRDefault="00215752">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42160D" w:rsidRDefault="00215752">
            <w:pPr>
              <w:spacing w:after="0" w:line="360" w:lineRule="auto"/>
              <w:jc w:val="center"/>
              <w:rPr>
                <w:rFonts w:ascii="宋体" w:hAnsi="宋体" w:cs="宋体"/>
              </w:rPr>
            </w:pPr>
            <w:r>
              <w:rPr>
                <w:rFonts w:ascii="宋体" w:hAnsi="宋体" w:cs="宋体"/>
                <w:color w:val="000000"/>
                <w:sz w:val="24"/>
                <w:highlight w:val="white"/>
              </w:rPr>
              <w:t>--</w:t>
            </w:r>
          </w:p>
        </w:tc>
      </w:tr>
      <w:tr w:rsidR="0042160D">
        <w:tc>
          <w:tcPr>
            <w:tcW w:w="0" w:type="auto"/>
            <w:gridSpan w:val="2"/>
          </w:tcPr>
          <w:p w:rsidR="0042160D" w:rsidRDefault="00215752">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42160D" w:rsidRDefault="00215752">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42160D">
        <w:tc>
          <w:tcPr>
            <w:tcW w:w="0" w:type="auto"/>
            <w:gridSpan w:val="2"/>
          </w:tcPr>
          <w:p w:rsidR="0042160D" w:rsidRDefault="00215752">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42160D" w:rsidRDefault="00215752">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42160D" w:rsidRDefault="0042160D">
      <w:pPr>
        <w:spacing w:after="0" w:line="360" w:lineRule="auto"/>
        <w:jc w:val="left"/>
        <w:rPr>
          <w:rFonts w:ascii="宋体" w:hAnsi="宋体" w:cs="宋体"/>
        </w:rPr>
      </w:pPr>
    </w:p>
    <w:p w:rsidR="0042160D" w:rsidRDefault="0042160D">
      <w:pPr>
        <w:spacing w:after="0" w:line="360" w:lineRule="auto"/>
        <w:jc w:val="left"/>
        <w:rPr>
          <w:rFonts w:ascii="宋体" w:hAnsi="宋体" w:cs="宋体"/>
        </w:rPr>
      </w:pPr>
    </w:p>
    <w:p w:rsidR="0042160D" w:rsidRDefault="00215752">
      <w:pPr>
        <w:spacing w:after="0" w:line="360" w:lineRule="auto"/>
        <w:jc w:val="left"/>
        <w:rPr>
          <w:rFonts w:ascii="宋体" w:hAnsi="宋体" w:cs="宋体"/>
        </w:rPr>
      </w:pPr>
      <w:r>
        <w:rPr>
          <w:rFonts w:ascii="宋体" w:hAnsi="宋体" w:cs="宋体"/>
          <w:color w:val="000000"/>
          <w:highlight w:val="white"/>
        </w:rPr>
        <w:t>特别说明：</w:t>
      </w:r>
    </w:p>
    <w:p w:rsidR="0042160D" w:rsidRDefault="00215752">
      <w:pPr>
        <w:spacing w:after="0" w:line="360" w:lineRule="auto"/>
        <w:ind w:firstLine="420"/>
        <w:jc w:val="left"/>
        <w:rPr>
          <w:rFonts w:ascii="宋体" w:hAnsi="宋体" w:cs="宋体"/>
        </w:rPr>
      </w:pPr>
      <w:r>
        <w:rPr>
          <w:rFonts w:ascii="宋体" w:hAnsi="宋体" w:cs="宋体"/>
          <w:color w:val="000000"/>
          <w:highlight w:val="white"/>
        </w:rPr>
        <w:t>无</w:t>
      </w:r>
    </w:p>
    <w:p w:rsidR="0042160D" w:rsidRDefault="0042160D">
      <w:pPr>
        <w:spacing w:after="0" w:line="360" w:lineRule="auto"/>
        <w:ind w:firstLine="420"/>
        <w:jc w:val="left"/>
        <w:rPr>
          <w:rFonts w:ascii="宋体" w:hAnsi="宋体" w:cs="宋体"/>
        </w:rPr>
      </w:pPr>
    </w:p>
    <w:p w:rsidR="0042160D" w:rsidRDefault="0042160D">
      <w:pPr>
        <w:spacing w:after="0" w:line="360" w:lineRule="auto"/>
        <w:ind w:firstLine="480"/>
        <w:jc w:val="left"/>
        <w:rPr>
          <w:rFonts w:ascii="宋体" w:hAnsi="宋体" w:cs="宋体"/>
        </w:rPr>
      </w:pPr>
    </w:p>
    <w:p w:rsidR="0042160D" w:rsidRDefault="00215752">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42160D" w:rsidRDefault="00215752">
      <w:pPr>
        <w:spacing w:after="0" w:line="360" w:lineRule="auto"/>
        <w:ind w:firstLine="480"/>
        <w:jc w:val="left"/>
        <w:rPr>
          <w:rFonts w:ascii="宋体" w:hAnsi="宋体" w:cs="宋体"/>
        </w:rPr>
      </w:pPr>
      <w:r>
        <w:rPr>
          <w:rFonts w:ascii="宋体" w:hAnsi="宋体" w:cs="宋体"/>
          <w:color w:val="000000"/>
          <w:sz w:val="24"/>
          <w:highlight w:val="white"/>
        </w:rPr>
        <w:t>日期：</w:t>
      </w:r>
    </w:p>
    <w:p w:rsidR="0042160D" w:rsidRDefault="0042160D">
      <w:pPr>
        <w:spacing w:after="0" w:line="360" w:lineRule="auto"/>
        <w:ind w:firstLine="480"/>
        <w:jc w:val="left"/>
        <w:rPr>
          <w:rFonts w:ascii="宋体" w:hAnsi="宋体" w:cs="宋体"/>
        </w:rPr>
      </w:pPr>
    </w:p>
    <w:p w:rsidR="0042160D" w:rsidRDefault="00215752">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w:t>
      </w:r>
      <w:r>
        <w:rPr>
          <w:rFonts w:ascii="宋体" w:hAnsi="宋体" w:cs="宋体"/>
          <w:b/>
          <w:color w:val="000000"/>
          <w:sz w:val="28"/>
          <w:highlight w:val="white"/>
        </w:rPr>
        <w:t>分项报价表</w:t>
      </w:r>
    </w:p>
    <w:tbl>
      <w:tblPr>
        <w:tblW w:w="10498" w:type="dxa"/>
        <w:jc w:val="center"/>
        <w:tblLayout w:type="fixed"/>
        <w:tblLook w:val="04A0" w:firstRow="1" w:lastRow="0" w:firstColumn="1" w:lastColumn="0" w:noHBand="0" w:noVBand="1"/>
      </w:tblPr>
      <w:tblGrid>
        <w:gridCol w:w="644"/>
        <w:gridCol w:w="1692"/>
        <w:gridCol w:w="1528"/>
        <w:gridCol w:w="1134"/>
        <w:gridCol w:w="937"/>
        <w:gridCol w:w="1260"/>
        <w:gridCol w:w="1317"/>
        <w:gridCol w:w="1343"/>
        <w:gridCol w:w="643"/>
      </w:tblGrid>
      <w:tr w:rsidR="0042160D">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42160D" w:rsidRDefault="00215752">
            <w:pPr>
              <w:widowControl/>
              <w:suppressAutoHyphens/>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42160D" w:rsidRDefault="00215752">
            <w:pPr>
              <w:widowControl/>
              <w:suppressAutoHyphens/>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42160D" w:rsidRDefault="00215752">
            <w:pPr>
              <w:widowControl/>
              <w:suppressAutoHyphens/>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rsidR="0042160D" w:rsidRDefault="00215752">
            <w:pPr>
              <w:widowControl/>
              <w:suppressAutoHyphens/>
              <w:spacing w:after="0" w:line="240" w:lineRule="auto"/>
              <w:jc w:val="center"/>
              <w:rPr>
                <w:rFonts w:ascii="宋体" w:hAnsi="宋体" w:cs="宋体"/>
                <w:b/>
              </w:rPr>
            </w:pPr>
            <w:r>
              <w:rPr>
                <w:rFonts w:ascii="宋体" w:hAnsi="宋体" w:cs="宋体" w:hint="eastAsia"/>
                <w:b/>
                <w:color w:val="000000"/>
                <w:highlight w:val="white"/>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rsidR="0042160D" w:rsidRDefault="00215752">
            <w:pPr>
              <w:widowControl/>
              <w:suppressAutoHyphens/>
              <w:spacing w:after="0" w:line="240" w:lineRule="auto"/>
              <w:jc w:val="center"/>
              <w:rPr>
                <w:rFonts w:ascii="宋体" w:hAnsi="宋体" w:cs="宋体"/>
                <w:b/>
              </w:rPr>
            </w:pPr>
            <w:r>
              <w:rPr>
                <w:rFonts w:ascii="宋体" w:hAnsi="宋体" w:cs="宋体" w:hint="eastAsia"/>
                <w:b/>
                <w:color w:val="000000"/>
                <w:highlight w:val="white"/>
              </w:rPr>
              <w:t>人员</w:t>
            </w:r>
          </w:p>
          <w:p w:rsidR="0042160D" w:rsidRDefault="00215752">
            <w:pPr>
              <w:widowControl/>
              <w:suppressAutoHyphens/>
              <w:spacing w:after="0" w:line="240" w:lineRule="auto"/>
              <w:jc w:val="center"/>
              <w:rPr>
                <w:rFonts w:ascii="宋体" w:hAnsi="宋体" w:cs="宋体"/>
                <w:b/>
              </w:rPr>
            </w:pPr>
            <w:r>
              <w:rPr>
                <w:rFonts w:ascii="宋体" w:hAnsi="宋体" w:cs="宋体" w:hint="eastAsia"/>
                <w:b/>
                <w:color w:val="000000"/>
                <w:highlight w:val="white"/>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rsidR="0042160D" w:rsidRDefault="00215752">
            <w:pPr>
              <w:widowControl/>
              <w:suppressAutoHyphens/>
              <w:spacing w:after="0" w:line="240" w:lineRule="auto"/>
              <w:jc w:val="center"/>
              <w:rPr>
                <w:rFonts w:ascii="宋体" w:hAnsi="宋体" w:cs="宋体"/>
                <w:b/>
              </w:rPr>
            </w:pPr>
            <w:r>
              <w:rPr>
                <w:rFonts w:ascii="宋体" w:hAnsi="宋体" w:cs="宋体" w:hint="eastAsia"/>
                <w:b/>
                <w:color w:val="000000"/>
                <w:highlight w:val="white"/>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rsidR="0042160D" w:rsidRDefault="00215752">
            <w:pPr>
              <w:widowControl/>
              <w:suppressAutoHyphens/>
              <w:spacing w:after="0" w:line="240" w:lineRule="auto"/>
              <w:jc w:val="center"/>
              <w:rPr>
                <w:rFonts w:ascii="宋体" w:hAnsi="宋体" w:cs="宋体"/>
                <w:b/>
              </w:rPr>
            </w:pPr>
            <w:r>
              <w:rPr>
                <w:rFonts w:ascii="宋体" w:hAnsi="宋体" w:cs="宋体" w:hint="eastAsia"/>
                <w:b/>
                <w:color w:val="000000"/>
                <w:highlight w:val="white"/>
              </w:rPr>
              <w:t>单价</w:t>
            </w:r>
          </w:p>
          <w:p w:rsidR="0042160D" w:rsidRDefault="00215752">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r>
              <w:rPr>
                <w:rFonts w:ascii="宋体" w:hAnsi="宋体" w:cs="宋体" w:hint="eastAsia"/>
                <w:b/>
                <w:color w:val="000000"/>
                <w:highlight w:val="white"/>
              </w:rPr>
              <w:t>/</w:t>
            </w:r>
            <w:r>
              <w:rPr>
                <w:rFonts w:ascii="宋体" w:hAnsi="宋体" w:cs="宋体" w:hint="eastAsia"/>
                <w:b/>
                <w:color w:val="000000"/>
                <w:highlight w:val="white"/>
              </w:rPr>
              <w:t>人月）</w:t>
            </w:r>
          </w:p>
        </w:tc>
        <w:tc>
          <w:tcPr>
            <w:tcW w:w="1343" w:type="dxa"/>
            <w:tcBorders>
              <w:top w:val="single" w:sz="4" w:space="0" w:color="auto"/>
              <w:left w:val="single" w:sz="4" w:space="0" w:color="auto"/>
              <w:bottom w:val="single" w:sz="4" w:space="0" w:color="auto"/>
              <w:right w:val="single" w:sz="4" w:space="0" w:color="auto"/>
            </w:tcBorders>
            <w:noWrap/>
            <w:vAlign w:val="center"/>
          </w:tcPr>
          <w:p w:rsidR="0042160D" w:rsidRDefault="00215752">
            <w:pPr>
              <w:widowControl/>
              <w:suppressAutoHyphens/>
              <w:spacing w:after="0" w:line="240" w:lineRule="auto"/>
              <w:jc w:val="center"/>
              <w:rPr>
                <w:rFonts w:ascii="宋体" w:hAnsi="宋体" w:cs="宋体"/>
                <w:b/>
              </w:rPr>
            </w:pPr>
            <w:r>
              <w:rPr>
                <w:rFonts w:ascii="宋体" w:hAnsi="宋体" w:cs="宋体" w:hint="eastAsia"/>
                <w:b/>
                <w:color w:val="000000"/>
                <w:highlight w:val="white"/>
              </w:rPr>
              <w:t>小计</w:t>
            </w:r>
          </w:p>
          <w:p w:rsidR="0042160D" w:rsidRDefault="00215752">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42160D" w:rsidRDefault="00215752">
            <w:pPr>
              <w:suppressAutoHyphens/>
              <w:spacing w:after="0" w:line="240" w:lineRule="auto"/>
              <w:jc w:val="center"/>
              <w:rPr>
                <w:rFonts w:ascii="宋体" w:hAnsi="宋体" w:cs="宋体"/>
                <w:b/>
              </w:rPr>
            </w:pPr>
            <w:r>
              <w:rPr>
                <w:rFonts w:ascii="宋体" w:hAnsi="宋体" w:cs="宋体" w:hint="eastAsia"/>
                <w:b/>
                <w:color w:val="000000"/>
                <w:highlight w:val="white"/>
              </w:rPr>
              <w:t>备注</w:t>
            </w:r>
          </w:p>
        </w:tc>
      </w:tr>
      <w:tr w:rsidR="0042160D">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42160D" w:rsidRDefault="0042160D">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r>
      <w:tr w:rsidR="0042160D">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42160D" w:rsidRDefault="0042160D">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r>
      <w:tr w:rsidR="0042160D">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42160D" w:rsidRDefault="0042160D">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r>
      <w:tr w:rsidR="0042160D">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42160D" w:rsidRDefault="00215752">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42160D" w:rsidRDefault="0042160D">
            <w:pPr>
              <w:suppressAutoHyphens/>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134" w:type="dxa"/>
            <w:tcBorders>
              <w:top w:val="nil"/>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937" w:type="dxa"/>
            <w:tcBorders>
              <w:top w:val="nil"/>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260" w:type="dxa"/>
            <w:tcBorders>
              <w:top w:val="nil"/>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r>
      <w:tr w:rsidR="0042160D">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r>
      <w:tr w:rsidR="0042160D">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r>
      <w:tr w:rsidR="0042160D">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425"/>
              </w:tabs>
              <w:suppressAutoHyphens/>
              <w:snapToGrid w:val="0"/>
              <w:spacing w:after="0" w:line="240" w:lineRule="auto"/>
              <w:jc w:val="center"/>
              <w:rPr>
                <w:rFonts w:ascii="宋体" w:hAnsi="宋体" w:cs="宋体"/>
                <w:b/>
              </w:rPr>
            </w:pP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425"/>
              </w:tabs>
              <w:suppressAutoHyphens/>
              <w:snapToGrid w:val="0"/>
              <w:spacing w:after="0" w:line="240" w:lineRule="auto"/>
              <w:jc w:val="center"/>
              <w:rPr>
                <w:rFonts w:ascii="宋体" w:hAnsi="宋体" w:cs="宋体"/>
                <w:w w:val="90"/>
              </w:rPr>
            </w:pPr>
            <w:r>
              <w:rPr>
                <w:rFonts w:ascii="宋体" w:hAnsi="宋体" w:cs="宋体" w:hint="eastAsia"/>
                <w:color w:val="000000"/>
                <w:w w:val="90"/>
                <w:highlight w:val="white"/>
              </w:rPr>
              <w:t>――――</w:t>
            </w:r>
            <w:r>
              <w:rPr>
                <w:rFonts w:ascii="宋体" w:hAnsi="宋体" w:cs="宋体" w:hint="eastAsia"/>
                <w:color w:val="000000"/>
                <w:w w:val="90"/>
                <w:highlight w:val="white"/>
              </w:rPr>
              <w:t>--</w:t>
            </w:r>
          </w:p>
        </w:tc>
        <w:tc>
          <w:tcPr>
            <w:tcW w:w="1343" w:type="dxa"/>
            <w:tcBorders>
              <w:top w:val="single" w:sz="4" w:space="0" w:color="auto"/>
              <w:left w:val="single" w:sz="4" w:space="0" w:color="auto"/>
              <w:bottom w:val="single" w:sz="4" w:space="0" w:color="auto"/>
              <w:right w:val="single" w:sz="4" w:space="0" w:color="auto"/>
            </w:tcBorders>
            <w:noWrap/>
            <w:vAlign w:val="center"/>
          </w:tcPr>
          <w:p w:rsidR="0042160D" w:rsidRDefault="00215752">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rsidR="0042160D" w:rsidRDefault="0042160D">
            <w:pPr>
              <w:tabs>
                <w:tab w:val="left" w:pos="425"/>
              </w:tabs>
              <w:suppressAutoHyphens/>
              <w:snapToGrid w:val="0"/>
              <w:spacing w:after="0" w:line="240" w:lineRule="auto"/>
              <w:jc w:val="center"/>
              <w:rPr>
                <w:rFonts w:ascii="宋体" w:hAnsi="宋体" w:cs="宋体"/>
              </w:rPr>
            </w:pPr>
          </w:p>
        </w:tc>
      </w:tr>
    </w:tbl>
    <w:p w:rsidR="0042160D" w:rsidRDefault="00215752">
      <w:pPr>
        <w:suppressAutoHyphens/>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r>
        <w:rPr>
          <w:rFonts w:ascii="宋体" w:hAnsi="宋体" w:cs="宋体" w:hint="eastAsia"/>
          <w:color w:val="000000"/>
          <w:highlight w:val="white"/>
        </w:rPr>
        <w:t>:</w:t>
      </w:r>
    </w:p>
    <w:p w:rsidR="0042160D" w:rsidRDefault="00215752">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42160D" w:rsidRDefault="00215752">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42160D" w:rsidRDefault="00215752">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w:t>
      </w:r>
      <w:r>
        <w:rPr>
          <w:rFonts w:ascii="宋体" w:hAnsi="宋体" w:cs="宋体" w:hint="eastAsia"/>
          <w:color w:val="000000"/>
          <w:highlight w:val="white"/>
        </w:rPr>
        <w:t>=</w:t>
      </w:r>
      <w:r>
        <w:rPr>
          <w:rFonts w:ascii="宋体" w:hAnsi="宋体" w:cs="宋体" w:hint="eastAsia"/>
          <w:color w:val="000000"/>
          <w:highlight w:val="white"/>
        </w:rPr>
        <w:t>人员数量×工作时间×单价。</w:t>
      </w:r>
    </w:p>
    <w:p w:rsidR="0042160D" w:rsidRDefault="00215752">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本表中“小计数额的合计数”应等于《总报价表》中的价格小计数。</w:t>
      </w:r>
    </w:p>
    <w:p w:rsidR="0042160D" w:rsidRDefault="00215752">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工作量＝人员数量×工作时间，本表中的“各项工作量合计数”应为各项工作量的合计数。</w:t>
      </w:r>
    </w:p>
    <w:p w:rsidR="0042160D" w:rsidRDefault="00215752">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42160D" w:rsidRDefault="0042160D">
      <w:pPr>
        <w:suppressAutoHyphens/>
        <w:adjustRightInd w:val="0"/>
        <w:snapToGrid w:val="0"/>
        <w:spacing w:after="0" w:line="360" w:lineRule="auto"/>
        <w:rPr>
          <w:rFonts w:ascii="宋体" w:hAnsi="宋体" w:cs="宋体"/>
        </w:rPr>
      </w:pPr>
    </w:p>
    <w:p w:rsidR="0042160D" w:rsidRDefault="0042160D">
      <w:pPr>
        <w:suppressAutoHyphens/>
        <w:spacing w:after="0"/>
        <w:rPr>
          <w:rFonts w:ascii="Calibri" w:hAnsi="Calibri"/>
        </w:rPr>
      </w:pPr>
    </w:p>
    <w:p w:rsidR="0042160D" w:rsidRDefault="0042160D">
      <w:pPr>
        <w:spacing w:after="0" w:line="360" w:lineRule="auto"/>
        <w:jc w:val="center"/>
        <w:rPr>
          <w:rFonts w:ascii="宋体" w:hAnsi="宋体" w:cs="宋体"/>
          <w:b/>
          <w:sz w:val="28"/>
        </w:rPr>
      </w:pPr>
    </w:p>
    <w:p w:rsidR="0042160D" w:rsidRDefault="00215752">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lastRenderedPageBreak/>
        <w:t>格式</w:t>
      </w:r>
      <w:r>
        <w:rPr>
          <w:rFonts w:ascii="宋体" w:hAnsi="宋体" w:cs="宋体"/>
          <w:b/>
          <w:bCs/>
          <w:color w:val="000000"/>
          <w:sz w:val="36"/>
          <w:szCs w:val="36"/>
          <w:highlight w:val="white"/>
        </w:rPr>
        <w:t xml:space="preserve">3 </w:t>
      </w:r>
      <w:r>
        <w:rPr>
          <w:rFonts w:ascii="宋体" w:hAnsi="宋体" w:cs="宋体"/>
          <w:b/>
          <w:bCs/>
          <w:color w:val="000000"/>
          <w:sz w:val="36"/>
          <w:szCs w:val="36"/>
          <w:highlight w:val="white"/>
        </w:rPr>
        <w:t>法定代表人授权委托书</w:t>
      </w:r>
    </w:p>
    <w:p w:rsidR="0042160D" w:rsidRDefault="00215752">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42160D" w:rsidRDefault="00215752">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42160D" w:rsidRDefault="00215752">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3"/>
        <w:gridCol w:w="4323"/>
      </w:tblGrid>
      <w:tr w:rsidR="0042160D">
        <w:trPr>
          <w:trHeight w:val="2329"/>
        </w:trPr>
        <w:tc>
          <w:tcPr>
            <w:tcW w:w="4323" w:type="dxa"/>
            <w:noWrap/>
            <w:vAlign w:val="center"/>
          </w:tcPr>
          <w:p w:rsidR="0042160D" w:rsidRDefault="0042160D">
            <w:pPr>
              <w:pStyle w:val="aa"/>
              <w:adjustRightInd w:val="0"/>
              <w:snapToGrid w:val="0"/>
              <w:spacing w:line="360" w:lineRule="auto"/>
              <w:jc w:val="center"/>
              <w:rPr>
                <w:rFonts w:hAnsi="宋体" w:cs="宋体"/>
              </w:rPr>
            </w:pPr>
          </w:p>
          <w:p w:rsidR="0042160D" w:rsidRDefault="0042160D">
            <w:pPr>
              <w:pStyle w:val="aa"/>
              <w:adjustRightInd w:val="0"/>
              <w:snapToGrid w:val="0"/>
              <w:spacing w:line="360" w:lineRule="auto"/>
              <w:jc w:val="center"/>
              <w:rPr>
                <w:rFonts w:hAnsi="宋体" w:cs="宋体"/>
              </w:rPr>
            </w:pPr>
          </w:p>
          <w:p w:rsidR="0042160D" w:rsidRDefault="0042160D">
            <w:pPr>
              <w:pStyle w:val="aa"/>
              <w:adjustRightInd w:val="0"/>
              <w:snapToGrid w:val="0"/>
              <w:spacing w:line="360" w:lineRule="auto"/>
              <w:jc w:val="center"/>
              <w:rPr>
                <w:rFonts w:hAnsi="宋体" w:cs="宋体"/>
              </w:rPr>
            </w:pPr>
          </w:p>
          <w:p w:rsidR="0042160D" w:rsidRDefault="0042160D">
            <w:pPr>
              <w:pStyle w:val="aa"/>
              <w:adjustRightInd w:val="0"/>
              <w:snapToGrid w:val="0"/>
              <w:spacing w:line="360" w:lineRule="auto"/>
              <w:jc w:val="center"/>
              <w:rPr>
                <w:rFonts w:hAnsi="宋体" w:cs="宋体"/>
              </w:rPr>
            </w:pPr>
          </w:p>
          <w:p w:rsidR="0042160D" w:rsidRDefault="00215752">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42160D" w:rsidRDefault="0042160D">
            <w:pPr>
              <w:pStyle w:val="aa"/>
              <w:adjustRightInd w:val="0"/>
              <w:snapToGrid w:val="0"/>
              <w:spacing w:line="360" w:lineRule="auto"/>
              <w:jc w:val="center"/>
              <w:rPr>
                <w:rFonts w:hAnsi="宋体" w:cs="宋体"/>
              </w:rPr>
            </w:pPr>
          </w:p>
          <w:p w:rsidR="0042160D" w:rsidRDefault="0042160D">
            <w:pPr>
              <w:pStyle w:val="aa"/>
              <w:adjustRightInd w:val="0"/>
              <w:snapToGrid w:val="0"/>
              <w:spacing w:line="360" w:lineRule="auto"/>
              <w:jc w:val="center"/>
              <w:rPr>
                <w:rFonts w:hAnsi="宋体" w:cs="宋体"/>
              </w:rPr>
            </w:pPr>
          </w:p>
          <w:p w:rsidR="0042160D" w:rsidRDefault="0042160D">
            <w:pPr>
              <w:pStyle w:val="aa"/>
              <w:adjustRightInd w:val="0"/>
              <w:snapToGrid w:val="0"/>
              <w:spacing w:line="360" w:lineRule="auto"/>
              <w:jc w:val="center"/>
              <w:rPr>
                <w:rFonts w:hAnsi="宋体" w:cs="宋体"/>
              </w:rPr>
            </w:pPr>
          </w:p>
        </w:tc>
        <w:tc>
          <w:tcPr>
            <w:tcW w:w="4323" w:type="dxa"/>
            <w:noWrap/>
            <w:vAlign w:val="center"/>
          </w:tcPr>
          <w:p w:rsidR="0042160D" w:rsidRDefault="0042160D">
            <w:pPr>
              <w:pStyle w:val="aa"/>
              <w:adjustRightInd w:val="0"/>
              <w:snapToGrid w:val="0"/>
              <w:spacing w:line="360" w:lineRule="auto"/>
              <w:jc w:val="center"/>
              <w:rPr>
                <w:rFonts w:hAnsi="宋体" w:cs="宋体"/>
              </w:rPr>
            </w:pPr>
          </w:p>
          <w:p w:rsidR="0042160D" w:rsidRDefault="00215752">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42160D" w:rsidRDefault="0042160D">
      <w:pPr>
        <w:pStyle w:val="aa"/>
        <w:adjustRightInd w:val="0"/>
        <w:snapToGrid w:val="0"/>
        <w:spacing w:line="360" w:lineRule="auto"/>
        <w:rPr>
          <w:rFonts w:hAnsi="宋体" w:cs="宋体"/>
        </w:rPr>
      </w:pPr>
    </w:p>
    <w:p w:rsidR="0042160D" w:rsidRDefault="0042160D">
      <w:pPr>
        <w:pStyle w:val="aa"/>
        <w:adjustRightInd w:val="0"/>
        <w:snapToGrid w:val="0"/>
        <w:spacing w:line="360" w:lineRule="auto"/>
        <w:jc w:val="left"/>
        <w:rPr>
          <w:rFonts w:hAnsi="宋体" w:cs="宋体"/>
        </w:rPr>
      </w:pPr>
    </w:p>
    <w:p w:rsidR="0042160D" w:rsidRDefault="0042160D">
      <w:pPr>
        <w:tabs>
          <w:tab w:val="left" w:pos="1230"/>
        </w:tabs>
        <w:topLinePunct/>
        <w:autoSpaceDE w:val="0"/>
        <w:autoSpaceDN w:val="0"/>
        <w:adjustRightInd w:val="0"/>
        <w:snapToGrid w:val="0"/>
        <w:spacing w:after="0" w:line="360" w:lineRule="auto"/>
        <w:ind w:left="360"/>
        <w:rPr>
          <w:rFonts w:ascii="宋体" w:hAnsi="宋体" w:cs="宋体"/>
        </w:rPr>
      </w:pPr>
    </w:p>
    <w:p w:rsidR="0042160D" w:rsidRDefault="00215752">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42160D" w:rsidRDefault="00215752">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42160D" w:rsidRDefault="00215752">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42160D" w:rsidRDefault="00215752">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42160D" w:rsidRDefault="00215752">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42160D" w:rsidRDefault="0042160D">
      <w:pPr>
        <w:topLinePunct/>
        <w:autoSpaceDE w:val="0"/>
        <w:autoSpaceDN w:val="0"/>
        <w:adjustRightInd w:val="0"/>
        <w:snapToGrid w:val="0"/>
        <w:spacing w:after="0" w:line="360" w:lineRule="auto"/>
        <w:jc w:val="left"/>
        <w:rPr>
          <w:rFonts w:ascii="宋体" w:hAnsi="宋体" w:cs="宋体"/>
        </w:rPr>
      </w:pPr>
    </w:p>
    <w:p w:rsidR="0042160D" w:rsidRDefault="00215752">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42160D" w:rsidRDefault="00215752">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42160D" w:rsidRDefault="00215752">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42160D" w:rsidRDefault="0042160D"/>
    <w:p w:rsidR="0042160D" w:rsidRDefault="00215752">
      <w:pPr>
        <w:topLinePunct/>
        <w:autoSpaceDE w:val="0"/>
        <w:autoSpaceDN w:val="0"/>
        <w:adjustRightInd w:val="0"/>
        <w:snapToGrid w:val="0"/>
        <w:spacing w:after="0" w:line="360" w:lineRule="auto"/>
        <w:jc w:val="center"/>
        <w:rPr>
          <w:rFonts w:hAnsi="宋体" w:cs="宋体"/>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4 </w:t>
      </w:r>
      <w:r>
        <w:rPr>
          <w:rFonts w:ascii="宋体" w:hAnsi="宋体" w:cs="宋体" w:hint="eastAsia"/>
          <w:b/>
          <w:bCs/>
          <w:color w:val="000000"/>
          <w:sz w:val="36"/>
          <w:szCs w:val="36"/>
          <w:highlight w:val="white"/>
        </w:rPr>
        <w:t>投标函</w:t>
      </w:r>
    </w:p>
    <w:p w:rsidR="0042160D" w:rsidRDefault="0042160D">
      <w:pPr>
        <w:pStyle w:val="aa"/>
        <w:topLinePunct/>
        <w:autoSpaceDE w:val="0"/>
        <w:autoSpaceDN w:val="0"/>
        <w:adjustRightInd w:val="0"/>
        <w:snapToGrid w:val="0"/>
        <w:spacing w:line="360" w:lineRule="auto"/>
        <w:rPr>
          <w:rFonts w:hAnsi="宋体" w:cs="宋体"/>
          <w:sz w:val="24"/>
        </w:rPr>
      </w:pPr>
    </w:p>
    <w:p w:rsidR="0042160D" w:rsidRDefault="00215752">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42160D" w:rsidRDefault="00215752">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（投标人名称、地址）参加项目招标的有关活动。据此函，作如下承诺：</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42160D" w:rsidRDefault="00215752">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42160D" w:rsidRDefault="00215752">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42160D" w:rsidRDefault="00215752">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42160D" w:rsidRDefault="00215752">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42160D" w:rsidRDefault="00215752">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42160D" w:rsidRDefault="00215752">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接受招标文件中全部合同条款，且无任何异议；保证忠实地执行双方所签订的合同，并承担合同规定的责任和义务。</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愿意提供任何与投标有关的数据、情况和技术资料等。若贵方需要，愿意提供一切证明材料。</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42160D" w:rsidRDefault="00215752">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w:t>
      </w:r>
      <w:r>
        <w:rPr>
          <w:rFonts w:ascii="宋体" w:hAnsi="宋体" w:cs="宋体" w:hint="eastAsia"/>
          <w:color w:val="000000"/>
          <w:highlight w:val="white"/>
        </w:rPr>
        <w:t>律法规及合同约定的处理结果。</w:t>
      </w:r>
    </w:p>
    <w:p w:rsidR="0042160D" w:rsidRDefault="00215752">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42160D" w:rsidRDefault="00215752">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42160D" w:rsidRDefault="0042160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42160D" w:rsidRDefault="0042160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42160D" w:rsidRDefault="00215752">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42160D" w:rsidRDefault="0042160D">
      <w:pPr>
        <w:tabs>
          <w:tab w:val="left" w:pos="1230"/>
        </w:tabs>
        <w:topLinePunct/>
        <w:autoSpaceDE w:val="0"/>
        <w:autoSpaceDN w:val="0"/>
        <w:snapToGrid w:val="0"/>
        <w:spacing w:line="400" w:lineRule="exact"/>
        <w:ind w:left="360"/>
        <w:rPr>
          <w:rFonts w:ascii="宋体" w:hAnsi="宋体" w:cs="宋体"/>
        </w:rPr>
      </w:pPr>
    </w:p>
    <w:p w:rsidR="0042160D" w:rsidRDefault="0042160D">
      <w:pPr>
        <w:ind w:firstLineChars="200" w:firstLine="420"/>
        <w:rPr>
          <w:rFonts w:eastAsia="Times New Roman" w:hAnsi="宋体" w:cs="宋体"/>
        </w:rPr>
      </w:pPr>
    </w:p>
    <w:p w:rsidR="0042160D" w:rsidRDefault="00215752">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42160D" w:rsidRDefault="00215752">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42160D" w:rsidRDefault="0042160D">
      <w:pPr>
        <w:adjustRightInd w:val="0"/>
        <w:snapToGrid w:val="0"/>
        <w:spacing w:after="0" w:line="360" w:lineRule="auto"/>
        <w:ind w:firstLineChars="200" w:firstLine="420"/>
        <w:jc w:val="left"/>
      </w:pPr>
    </w:p>
    <w:p w:rsidR="0042160D" w:rsidRDefault="00215752">
      <w:pPr>
        <w:spacing w:line="360" w:lineRule="auto"/>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5 </w:t>
      </w:r>
      <w:r>
        <w:rPr>
          <w:rFonts w:ascii="宋体" w:hAnsi="宋体" w:cs="宋体" w:hint="eastAsia"/>
          <w:b/>
          <w:bCs/>
          <w:color w:val="000000"/>
          <w:sz w:val="36"/>
          <w:szCs w:val="36"/>
          <w:highlight w:val="white"/>
        </w:rPr>
        <w:t>商务条款偏离表</w:t>
      </w:r>
    </w:p>
    <w:p w:rsidR="0042160D" w:rsidRDefault="0042160D">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999"/>
        <w:gridCol w:w="1575"/>
        <w:gridCol w:w="1575"/>
        <w:gridCol w:w="1749"/>
        <w:gridCol w:w="546"/>
      </w:tblGrid>
      <w:tr w:rsidR="0042160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42160D" w:rsidRDefault="00215752">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42160D" w:rsidRDefault="00215752">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42160D" w:rsidRDefault="00215752">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42160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r>
      <w:tr w:rsidR="0042160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r>
      <w:tr w:rsidR="0042160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r>
      <w:tr w:rsidR="0042160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r>
      <w:tr w:rsidR="0042160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spacing w:beforeLines="20" w:before="62" w:after="4" w:line="240" w:lineRule="auto"/>
              <w:jc w:val="center"/>
              <w:rPr>
                <w:rFonts w:ascii="宋体" w:hAnsi="宋体" w:cs="宋体"/>
                <w:b/>
                <w:bCs/>
              </w:rPr>
            </w:pPr>
          </w:p>
        </w:tc>
      </w:tr>
    </w:tbl>
    <w:p w:rsidR="0042160D" w:rsidRDefault="0042160D">
      <w:pPr>
        <w:tabs>
          <w:tab w:val="left" w:pos="1230"/>
        </w:tabs>
        <w:topLinePunct/>
        <w:autoSpaceDE w:val="0"/>
        <w:autoSpaceDN w:val="0"/>
        <w:spacing w:after="0" w:line="360" w:lineRule="auto"/>
        <w:rPr>
          <w:rFonts w:ascii="宋体" w:hAnsi="宋体" w:cs="宋体"/>
          <w:szCs w:val="21"/>
        </w:rPr>
      </w:pPr>
    </w:p>
    <w:p w:rsidR="0042160D" w:rsidRDefault="00215752">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42160D" w:rsidRDefault="00215752">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42160D" w:rsidRDefault="00215752">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42160D" w:rsidRDefault="00215752">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42160D" w:rsidRDefault="0042160D">
      <w:pPr>
        <w:topLinePunct/>
        <w:autoSpaceDE w:val="0"/>
        <w:autoSpaceDN w:val="0"/>
        <w:spacing w:line="500" w:lineRule="exact"/>
        <w:rPr>
          <w:rFonts w:hAnsi="宋体"/>
        </w:rPr>
      </w:pPr>
    </w:p>
    <w:p w:rsidR="0042160D" w:rsidRDefault="00215752">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42160D" w:rsidRDefault="00215752">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42160D" w:rsidRDefault="0042160D"/>
    <w:p w:rsidR="0042160D" w:rsidRDefault="00215752">
      <w:pPr>
        <w:widowControl/>
        <w:autoSpaceDE w:val="0"/>
        <w:jc w:val="center"/>
        <w:rPr>
          <w:rFonts w:ascii="宋体" w:hAnsi="宋体"/>
          <w:b/>
          <w:bCs/>
          <w:sz w:val="36"/>
          <w:szCs w:val="36"/>
        </w:rPr>
      </w:pPr>
      <w:r>
        <w:rPr>
          <w:color w:val="000000"/>
          <w:highlight w:val="white"/>
        </w:rPr>
        <w:br w:type="page"/>
      </w:r>
      <w:r>
        <w:rPr>
          <w:rFonts w:ascii="宋体" w:hAnsi="宋体" w:hint="eastAsia"/>
          <w:b/>
          <w:bCs/>
          <w:color w:val="000000"/>
          <w:sz w:val="36"/>
          <w:szCs w:val="36"/>
          <w:highlight w:val="white"/>
        </w:rPr>
        <w:lastRenderedPageBreak/>
        <w:t>格式</w:t>
      </w:r>
      <w:r>
        <w:rPr>
          <w:rFonts w:ascii="宋体" w:hAnsi="宋体" w:hint="eastAsia"/>
          <w:b/>
          <w:bCs/>
          <w:color w:val="000000"/>
          <w:sz w:val="36"/>
          <w:szCs w:val="36"/>
          <w:highlight w:val="white"/>
        </w:rPr>
        <w:t xml:space="preserve">6 </w:t>
      </w:r>
      <w:r>
        <w:rPr>
          <w:rFonts w:ascii="宋体" w:hAnsi="宋体" w:hint="eastAsia"/>
          <w:b/>
          <w:bCs/>
          <w:color w:val="000000"/>
          <w:sz w:val="36"/>
          <w:szCs w:val="36"/>
          <w:highlight w:val="white"/>
        </w:rPr>
        <w:t>中小企业声明函（货物）</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42160D" w:rsidRDefault="00215752">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42160D" w:rsidRDefault="00215752">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42160D" w:rsidRDefault="00215752">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42160D" w:rsidRDefault="00215752">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42160D" w:rsidRDefault="00215752">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42160D" w:rsidRDefault="00215752">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42160D" w:rsidRDefault="00215752">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42160D" w:rsidRDefault="00215752">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42160D" w:rsidRDefault="00215752">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42160D" w:rsidRDefault="00215752">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42160D" w:rsidRDefault="00215752">
      <w:pPr>
        <w:rPr>
          <w:rFonts w:ascii="宋体" w:hAnsi="宋体"/>
          <w:b/>
          <w:bCs/>
          <w:sz w:val="36"/>
          <w:szCs w:val="36"/>
        </w:rPr>
      </w:pPr>
      <w:r>
        <w:rPr>
          <w:rFonts w:ascii="宋体" w:hAnsi="宋体" w:hint="eastAsia"/>
          <w:b/>
          <w:bCs/>
          <w:color w:val="000000"/>
          <w:sz w:val="36"/>
          <w:szCs w:val="36"/>
          <w:highlight w:val="white"/>
        </w:rPr>
        <w:br w:type="page"/>
      </w:r>
    </w:p>
    <w:p w:rsidR="0042160D" w:rsidRDefault="00215752">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42160D" w:rsidRDefault="00215752">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42160D" w:rsidRDefault="00215752">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企业名称（电子签章）：</w:t>
      </w:r>
      <w:r>
        <w:rPr>
          <w:rFonts w:hAnsi="宋体" w:hint="eastAsia"/>
          <w:color w:val="000000"/>
          <w:sz w:val="24"/>
          <w:szCs w:val="24"/>
          <w:highlight w:val="white"/>
        </w:rPr>
        <w:t xml:space="preserve"> </w:t>
      </w:r>
    </w:p>
    <w:p w:rsidR="0042160D" w:rsidRDefault="00215752">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42160D" w:rsidRDefault="00215752">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42160D" w:rsidRDefault="00215752">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42160D" w:rsidRDefault="00215752">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42160D" w:rsidRDefault="00215752">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lastRenderedPageBreak/>
        <w:t>格式</w:t>
      </w:r>
      <w:r>
        <w:rPr>
          <w:rFonts w:hAnsi="宋体" w:cs="宋体" w:hint="eastAsia"/>
          <w:b/>
          <w:bCs/>
          <w:color w:val="000000"/>
          <w:sz w:val="36"/>
          <w:szCs w:val="36"/>
          <w:highlight w:val="white"/>
        </w:rPr>
        <w:t xml:space="preserve">7 </w:t>
      </w:r>
      <w:r>
        <w:rPr>
          <w:rFonts w:hAnsi="宋体" w:cs="宋体" w:hint="eastAsia"/>
          <w:b/>
          <w:bCs/>
          <w:color w:val="000000"/>
          <w:sz w:val="36"/>
          <w:szCs w:val="36"/>
          <w:highlight w:val="white"/>
        </w:rPr>
        <w:t>残疾人福利性单位声明函</w:t>
      </w:r>
    </w:p>
    <w:p w:rsidR="0042160D" w:rsidRDefault="0042160D">
      <w:pPr>
        <w:spacing w:line="588" w:lineRule="exact"/>
        <w:rPr>
          <w:rFonts w:ascii="宋体" w:hAnsi="宋体" w:cs="宋体"/>
          <w:b/>
          <w:spacing w:val="6"/>
          <w:sz w:val="30"/>
          <w:szCs w:val="30"/>
        </w:rPr>
      </w:pPr>
    </w:p>
    <w:p w:rsidR="0042160D" w:rsidRDefault="00215752">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42160D" w:rsidRDefault="00215752">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42160D" w:rsidRDefault="0042160D">
      <w:pPr>
        <w:spacing w:line="588" w:lineRule="exact"/>
        <w:ind w:firstLineChars="200" w:firstLine="444"/>
        <w:rPr>
          <w:rFonts w:ascii="宋体" w:hAnsi="宋体"/>
          <w:spacing w:val="6"/>
        </w:rPr>
      </w:pPr>
    </w:p>
    <w:p w:rsidR="0042160D" w:rsidRDefault="0042160D">
      <w:pPr>
        <w:spacing w:line="588" w:lineRule="exact"/>
        <w:ind w:firstLineChars="200" w:firstLine="444"/>
        <w:rPr>
          <w:rFonts w:ascii="宋体" w:hAnsi="宋体"/>
          <w:spacing w:val="6"/>
        </w:rPr>
      </w:pPr>
    </w:p>
    <w:p w:rsidR="0042160D" w:rsidRDefault="00215752">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42160D" w:rsidRDefault="00215752">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42160D" w:rsidRDefault="00215752">
      <w:r>
        <w:rPr>
          <w:rFonts w:ascii="宋体" w:hAnsi="宋体" w:hint="eastAsia"/>
          <w:color w:val="000000"/>
          <w:spacing w:val="6"/>
          <w:sz w:val="24"/>
          <w:highlight w:val="white"/>
        </w:rPr>
        <w:t>：</w:t>
      </w:r>
    </w:p>
    <w:p w:rsidR="0042160D" w:rsidRDefault="00215752">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lastRenderedPageBreak/>
        <w:t>格式</w:t>
      </w:r>
      <w:r>
        <w:rPr>
          <w:rFonts w:cs="宋体" w:hint="eastAsia"/>
          <w:b/>
          <w:bCs/>
          <w:color w:val="000000"/>
          <w:kern w:val="44"/>
          <w:sz w:val="36"/>
          <w:szCs w:val="36"/>
          <w:highlight w:val="white"/>
        </w:rPr>
        <w:t xml:space="preserve">8 </w:t>
      </w:r>
      <w:r>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42160D">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42160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r>
      <w:tr w:rsidR="0042160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r>
      <w:tr w:rsidR="0042160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r>
      <w:tr w:rsidR="0042160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r>
      <w:tr w:rsidR="0042160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r>
      <w:tr w:rsidR="0042160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2160D" w:rsidRDefault="00215752">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2160D" w:rsidRDefault="0042160D">
            <w:pPr>
              <w:topLinePunct/>
              <w:autoSpaceDE w:val="0"/>
              <w:autoSpaceDN w:val="0"/>
              <w:adjustRightInd w:val="0"/>
              <w:snapToGrid w:val="0"/>
              <w:spacing w:after="0" w:line="240" w:lineRule="auto"/>
              <w:jc w:val="center"/>
              <w:rPr>
                <w:rFonts w:ascii="宋体" w:hAnsi="宋体" w:cs="宋体"/>
              </w:rPr>
            </w:pPr>
          </w:p>
        </w:tc>
      </w:tr>
    </w:tbl>
    <w:p w:rsidR="0042160D" w:rsidRDefault="0042160D">
      <w:pPr>
        <w:spacing w:line="300" w:lineRule="exact"/>
        <w:rPr>
          <w:rFonts w:ascii="宋体" w:hAnsi="宋体" w:cs="宋体"/>
        </w:rPr>
      </w:pPr>
    </w:p>
    <w:p w:rsidR="0042160D" w:rsidRDefault="00215752">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42160D" w:rsidRDefault="00215752">
      <w:pPr>
        <w:numPr>
          <w:ilvl w:val="0"/>
          <w:numId w:val="8"/>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w:t>
      </w:r>
      <w:r>
        <w:rPr>
          <w:rFonts w:ascii="宋体" w:hAnsi="宋体" w:cs="宋体"/>
          <w:color w:val="000000"/>
          <w:szCs w:val="21"/>
          <w:highlight w:val="white"/>
          <w:lang w:val="en"/>
        </w:rPr>
        <w:t>2022</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日以来（以合同签订日期为准），投标人独立承担的</w:t>
      </w:r>
      <w:r>
        <w:rPr>
          <w:rFonts w:ascii="宋体" w:hAnsi="宋体" w:cs="宋体"/>
          <w:color w:val="000000"/>
          <w:highlight w:val="white"/>
        </w:rPr>
        <w:t>类似或相似</w:t>
      </w:r>
      <w:r>
        <w:rPr>
          <w:rFonts w:ascii="宋体" w:hAnsi="宋体" w:cs="宋体" w:hint="eastAsia"/>
          <w:color w:val="000000"/>
          <w:szCs w:val="21"/>
          <w:highlight w:val="white"/>
        </w:rPr>
        <w:t>项目案例。</w:t>
      </w:r>
    </w:p>
    <w:p w:rsidR="0042160D" w:rsidRDefault="00215752">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42160D" w:rsidRDefault="0042160D">
      <w:pPr>
        <w:snapToGrid w:val="0"/>
        <w:spacing w:after="0" w:line="360" w:lineRule="auto"/>
        <w:jc w:val="center"/>
        <w:rPr>
          <w:rFonts w:ascii="宋体" w:hAnsi="宋体" w:cs="宋体"/>
          <w:b/>
          <w:bCs/>
          <w:sz w:val="36"/>
          <w:szCs w:val="36"/>
        </w:rPr>
      </w:pPr>
    </w:p>
    <w:p w:rsidR="0042160D" w:rsidRDefault="00215752">
      <w:pPr>
        <w:rPr>
          <w:rFonts w:ascii="宋体" w:hAnsi="宋体" w:cs="宋体"/>
          <w:sz w:val="24"/>
        </w:rPr>
      </w:pPr>
      <w:r>
        <w:rPr>
          <w:rFonts w:ascii="宋体" w:hAnsi="宋体" w:cs="宋体"/>
          <w:color w:val="000000"/>
          <w:sz w:val="24"/>
          <w:highlight w:val="white"/>
        </w:rPr>
        <w:br w:type="page"/>
      </w:r>
    </w:p>
    <w:p w:rsidR="0042160D" w:rsidRDefault="00215752">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42160D" w:rsidRDefault="00215752">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42160D">
        <w:trPr>
          <w:trHeight w:val="567"/>
        </w:trPr>
        <w:tc>
          <w:tcPr>
            <w:tcW w:w="753" w:type="dxa"/>
            <w:vAlign w:val="center"/>
          </w:tcPr>
          <w:p w:rsidR="0042160D" w:rsidRDefault="00215752">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42160D" w:rsidRDefault="00215752">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42160D" w:rsidRDefault="00215752">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42160D" w:rsidRDefault="00215752">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42160D" w:rsidRDefault="00215752">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42160D" w:rsidRDefault="00215752">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42160D" w:rsidRDefault="00215752">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42160D" w:rsidRDefault="00215752">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42160D" w:rsidRDefault="00215752">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42160D" w:rsidRDefault="00215752">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42160D" w:rsidRDefault="00215752">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42160D" w:rsidRDefault="00215752">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42160D">
        <w:trPr>
          <w:trHeight w:val="567"/>
        </w:trPr>
        <w:tc>
          <w:tcPr>
            <w:tcW w:w="753" w:type="dxa"/>
            <w:vAlign w:val="center"/>
          </w:tcPr>
          <w:p w:rsidR="0042160D" w:rsidRDefault="00215752">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42160D" w:rsidRDefault="0042160D">
            <w:pPr>
              <w:adjustRightInd w:val="0"/>
              <w:snapToGrid w:val="0"/>
              <w:spacing w:after="0" w:line="240" w:lineRule="auto"/>
              <w:jc w:val="center"/>
              <w:rPr>
                <w:rFonts w:ascii="宋体" w:hAnsi="宋体" w:cs="宋体"/>
                <w:szCs w:val="21"/>
              </w:rPr>
            </w:pPr>
          </w:p>
        </w:tc>
        <w:tc>
          <w:tcPr>
            <w:tcW w:w="1695" w:type="dxa"/>
            <w:vAlign w:val="center"/>
          </w:tcPr>
          <w:p w:rsidR="0042160D" w:rsidRDefault="0042160D">
            <w:pPr>
              <w:adjustRightInd w:val="0"/>
              <w:snapToGrid w:val="0"/>
              <w:spacing w:after="0" w:line="240" w:lineRule="auto"/>
              <w:jc w:val="center"/>
              <w:rPr>
                <w:rFonts w:ascii="宋体" w:hAnsi="宋体" w:cs="宋体"/>
                <w:szCs w:val="21"/>
              </w:rPr>
            </w:pPr>
          </w:p>
        </w:tc>
        <w:tc>
          <w:tcPr>
            <w:tcW w:w="518" w:type="dxa"/>
            <w:vAlign w:val="center"/>
          </w:tcPr>
          <w:p w:rsidR="0042160D" w:rsidRDefault="0042160D">
            <w:pPr>
              <w:adjustRightInd w:val="0"/>
              <w:snapToGrid w:val="0"/>
              <w:spacing w:after="0" w:line="240" w:lineRule="auto"/>
              <w:jc w:val="center"/>
              <w:rPr>
                <w:rFonts w:ascii="宋体" w:hAnsi="宋体" w:cs="宋体"/>
                <w:szCs w:val="21"/>
              </w:rPr>
            </w:pPr>
          </w:p>
        </w:tc>
      </w:tr>
      <w:tr w:rsidR="0042160D">
        <w:trPr>
          <w:trHeight w:val="567"/>
        </w:trPr>
        <w:tc>
          <w:tcPr>
            <w:tcW w:w="753" w:type="dxa"/>
            <w:vAlign w:val="center"/>
          </w:tcPr>
          <w:p w:rsidR="0042160D" w:rsidRDefault="00215752">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42160D" w:rsidRDefault="0042160D">
            <w:pPr>
              <w:adjustRightInd w:val="0"/>
              <w:snapToGrid w:val="0"/>
              <w:spacing w:after="0" w:line="240" w:lineRule="auto"/>
              <w:jc w:val="center"/>
              <w:rPr>
                <w:rFonts w:ascii="宋体" w:hAnsi="宋体" w:cs="宋体"/>
                <w:szCs w:val="21"/>
              </w:rPr>
            </w:pPr>
          </w:p>
        </w:tc>
        <w:tc>
          <w:tcPr>
            <w:tcW w:w="1695" w:type="dxa"/>
            <w:vAlign w:val="center"/>
          </w:tcPr>
          <w:p w:rsidR="0042160D" w:rsidRDefault="0042160D">
            <w:pPr>
              <w:adjustRightInd w:val="0"/>
              <w:snapToGrid w:val="0"/>
              <w:spacing w:after="0" w:line="240" w:lineRule="auto"/>
              <w:jc w:val="center"/>
              <w:rPr>
                <w:rFonts w:ascii="宋体" w:hAnsi="宋体" w:cs="宋体"/>
                <w:szCs w:val="21"/>
              </w:rPr>
            </w:pPr>
          </w:p>
        </w:tc>
        <w:tc>
          <w:tcPr>
            <w:tcW w:w="518" w:type="dxa"/>
            <w:vAlign w:val="center"/>
          </w:tcPr>
          <w:p w:rsidR="0042160D" w:rsidRDefault="0042160D">
            <w:pPr>
              <w:adjustRightInd w:val="0"/>
              <w:snapToGrid w:val="0"/>
              <w:spacing w:after="0" w:line="240" w:lineRule="auto"/>
              <w:jc w:val="center"/>
              <w:rPr>
                <w:rFonts w:ascii="宋体" w:hAnsi="宋体" w:cs="宋体"/>
                <w:szCs w:val="21"/>
              </w:rPr>
            </w:pPr>
          </w:p>
        </w:tc>
      </w:tr>
      <w:tr w:rsidR="0042160D">
        <w:trPr>
          <w:trHeight w:val="567"/>
        </w:trPr>
        <w:tc>
          <w:tcPr>
            <w:tcW w:w="753" w:type="dxa"/>
            <w:vAlign w:val="center"/>
          </w:tcPr>
          <w:p w:rsidR="0042160D" w:rsidRDefault="00215752">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42160D" w:rsidRDefault="0042160D">
            <w:pPr>
              <w:adjustRightInd w:val="0"/>
              <w:snapToGrid w:val="0"/>
              <w:spacing w:after="0" w:line="240" w:lineRule="auto"/>
              <w:jc w:val="center"/>
              <w:rPr>
                <w:rFonts w:ascii="宋体" w:hAnsi="宋体" w:cs="宋体"/>
                <w:szCs w:val="21"/>
              </w:rPr>
            </w:pPr>
          </w:p>
        </w:tc>
        <w:tc>
          <w:tcPr>
            <w:tcW w:w="1695" w:type="dxa"/>
            <w:vAlign w:val="center"/>
          </w:tcPr>
          <w:p w:rsidR="0042160D" w:rsidRDefault="0042160D">
            <w:pPr>
              <w:adjustRightInd w:val="0"/>
              <w:snapToGrid w:val="0"/>
              <w:spacing w:after="0" w:line="240" w:lineRule="auto"/>
              <w:jc w:val="center"/>
              <w:rPr>
                <w:rFonts w:ascii="宋体" w:hAnsi="宋体" w:cs="宋体"/>
                <w:szCs w:val="21"/>
              </w:rPr>
            </w:pPr>
          </w:p>
        </w:tc>
        <w:tc>
          <w:tcPr>
            <w:tcW w:w="518" w:type="dxa"/>
            <w:vAlign w:val="center"/>
          </w:tcPr>
          <w:p w:rsidR="0042160D" w:rsidRDefault="0042160D">
            <w:pPr>
              <w:adjustRightInd w:val="0"/>
              <w:snapToGrid w:val="0"/>
              <w:spacing w:after="0" w:line="240" w:lineRule="auto"/>
              <w:jc w:val="center"/>
              <w:rPr>
                <w:rFonts w:ascii="宋体" w:hAnsi="宋体" w:cs="宋体"/>
                <w:szCs w:val="21"/>
              </w:rPr>
            </w:pPr>
          </w:p>
        </w:tc>
      </w:tr>
      <w:tr w:rsidR="0042160D">
        <w:trPr>
          <w:trHeight w:val="567"/>
        </w:trPr>
        <w:tc>
          <w:tcPr>
            <w:tcW w:w="753" w:type="dxa"/>
            <w:vAlign w:val="center"/>
          </w:tcPr>
          <w:p w:rsidR="0042160D" w:rsidRDefault="00215752">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42160D" w:rsidRDefault="0042160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42160D" w:rsidRDefault="0042160D">
            <w:pPr>
              <w:adjustRightInd w:val="0"/>
              <w:snapToGrid w:val="0"/>
              <w:spacing w:after="0" w:line="240" w:lineRule="auto"/>
              <w:jc w:val="center"/>
              <w:rPr>
                <w:rFonts w:ascii="宋体" w:hAnsi="宋体" w:cs="宋体"/>
                <w:szCs w:val="21"/>
              </w:rPr>
            </w:pPr>
          </w:p>
        </w:tc>
        <w:tc>
          <w:tcPr>
            <w:tcW w:w="1695" w:type="dxa"/>
            <w:vAlign w:val="center"/>
          </w:tcPr>
          <w:p w:rsidR="0042160D" w:rsidRDefault="0042160D">
            <w:pPr>
              <w:adjustRightInd w:val="0"/>
              <w:snapToGrid w:val="0"/>
              <w:spacing w:after="0" w:line="240" w:lineRule="auto"/>
              <w:jc w:val="center"/>
              <w:rPr>
                <w:rFonts w:ascii="宋体" w:hAnsi="宋体" w:cs="宋体"/>
                <w:szCs w:val="21"/>
              </w:rPr>
            </w:pPr>
          </w:p>
        </w:tc>
        <w:tc>
          <w:tcPr>
            <w:tcW w:w="518" w:type="dxa"/>
            <w:vAlign w:val="center"/>
          </w:tcPr>
          <w:p w:rsidR="0042160D" w:rsidRDefault="0042160D">
            <w:pPr>
              <w:adjustRightInd w:val="0"/>
              <w:snapToGrid w:val="0"/>
              <w:spacing w:after="0" w:line="240" w:lineRule="auto"/>
              <w:jc w:val="center"/>
              <w:rPr>
                <w:rFonts w:ascii="宋体" w:hAnsi="宋体" w:cs="宋体"/>
                <w:szCs w:val="21"/>
              </w:rPr>
            </w:pPr>
          </w:p>
        </w:tc>
      </w:tr>
      <w:tr w:rsidR="0042160D">
        <w:trPr>
          <w:trHeight w:val="567"/>
        </w:trPr>
        <w:tc>
          <w:tcPr>
            <w:tcW w:w="753" w:type="dxa"/>
            <w:vAlign w:val="center"/>
          </w:tcPr>
          <w:p w:rsidR="0042160D" w:rsidRDefault="00215752">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42160D" w:rsidRDefault="0042160D">
            <w:pPr>
              <w:adjustRightInd w:val="0"/>
              <w:snapToGrid w:val="0"/>
              <w:spacing w:after="0" w:line="240" w:lineRule="auto"/>
              <w:jc w:val="center"/>
              <w:rPr>
                <w:rFonts w:ascii="宋体" w:hAnsi="宋体" w:cs="宋体"/>
                <w:szCs w:val="21"/>
              </w:rPr>
            </w:pPr>
          </w:p>
        </w:tc>
        <w:tc>
          <w:tcPr>
            <w:tcW w:w="1401" w:type="dxa"/>
            <w:vAlign w:val="center"/>
          </w:tcPr>
          <w:p w:rsidR="0042160D" w:rsidRDefault="0042160D">
            <w:pPr>
              <w:adjustRightInd w:val="0"/>
              <w:snapToGrid w:val="0"/>
              <w:spacing w:after="0" w:line="240" w:lineRule="auto"/>
              <w:jc w:val="center"/>
              <w:rPr>
                <w:rFonts w:ascii="宋体" w:hAnsi="宋体" w:cs="宋体"/>
                <w:szCs w:val="21"/>
              </w:rPr>
            </w:pPr>
          </w:p>
        </w:tc>
        <w:tc>
          <w:tcPr>
            <w:tcW w:w="2031" w:type="dxa"/>
            <w:vAlign w:val="center"/>
          </w:tcPr>
          <w:p w:rsidR="0042160D" w:rsidRDefault="0042160D">
            <w:pPr>
              <w:adjustRightInd w:val="0"/>
              <w:snapToGrid w:val="0"/>
              <w:spacing w:after="0" w:line="240" w:lineRule="auto"/>
              <w:jc w:val="center"/>
              <w:rPr>
                <w:rFonts w:ascii="宋体" w:hAnsi="宋体" w:cs="宋体"/>
                <w:szCs w:val="21"/>
              </w:rPr>
            </w:pPr>
          </w:p>
        </w:tc>
        <w:tc>
          <w:tcPr>
            <w:tcW w:w="1366" w:type="dxa"/>
            <w:vAlign w:val="center"/>
          </w:tcPr>
          <w:p w:rsidR="0042160D" w:rsidRDefault="0042160D">
            <w:pPr>
              <w:adjustRightInd w:val="0"/>
              <w:snapToGrid w:val="0"/>
              <w:spacing w:after="0" w:line="240" w:lineRule="auto"/>
              <w:jc w:val="center"/>
              <w:rPr>
                <w:rFonts w:ascii="宋体" w:hAnsi="宋体" w:cs="宋体"/>
                <w:szCs w:val="21"/>
              </w:rPr>
            </w:pPr>
          </w:p>
        </w:tc>
        <w:tc>
          <w:tcPr>
            <w:tcW w:w="1695" w:type="dxa"/>
            <w:vAlign w:val="center"/>
          </w:tcPr>
          <w:p w:rsidR="0042160D" w:rsidRDefault="0042160D">
            <w:pPr>
              <w:adjustRightInd w:val="0"/>
              <w:snapToGrid w:val="0"/>
              <w:spacing w:after="0" w:line="240" w:lineRule="auto"/>
              <w:jc w:val="center"/>
              <w:rPr>
                <w:rFonts w:ascii="宋体" w:hAnsi="宋体" w:cs="宋体"/>
                <w:szCs w:val="21"/>
              </w:rPr>
            </w:pPr>
          </w:p>
        </w:tc>
        <w:tc>
          <w:tcPr>
            <w:tcW w:w="518" w:type="dxa"/>
            <w:vAlign w:val="center"/>
          </w:tcPr>
          <w:p w:rsidR="0042160D" w:rsidRDefault="0042160D">
            <w:pPr>
              <w:adjustRightInd w:val="0"/>
              <w:snapToGrid w:val="0"/>
              <w:spacing w:after="0" w:line="240" w:lineRule="auto"/>
              <w:jc w:val="center"/>
              <w:rPr>
                <w:rFonts w:ascii="宋体" w:hAnsi="宋体" w:cs="宋体"/>
                <w:szCs w:val="21"/>
              </w:rPr>
            </w:pPr>
          </w:p>
        </w:tc>
      </w:tr>
      <w:tr w:rsidR="0042160D">
        <w:trPr>
          <w:trHeight w:val="567"/>
        </w:trPr>
        <w:tc>
          <w:tcPr>
            <w:tcW w:w="753" w:type="dxa"/>
            <w:vAlign w:val="center"/>
          </w:tcPr>
          <w:p w:rsidR="0042160D" w:rsidRDefault="00215752">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42160D" w:rsidRDefault="0042160D">
            <w:pPr>
              <w:adjustRightInd w:val="0"/>
              <w:snapToGrid w:val="0"/>
              <w:spacing w:after="0" w:line="240" w:lineRule="auto"/>
              <w:jc w:val="center"/>
              <w:rPr>
                <w:rFonts w:ascii="宋体" w:hAnsi="宋体" w:cs="宋体"/>
                <w:szCs w:val="21"/>
              </w:rPr>
            </w:pPr>
          </w:p>
        </w:tc>
        <w:tc>
          <w:tcPr>
            <w:tcW w:w="1401" w:type="dxa"/>
            <w:vAlign w:val="center"/>
          </w:tcPr>
          <w:p w:rsidR="0042160D" w:rsidRDefault="0042160D">
            <w:pPr>
              <w:adjustRightInd w:val="0"/>
              <w:snapToGrid w:val="0"/>
              <w:spacing w:after="0" w:line="240" w:lineRule="auto"/>
              <w:jc w:val="center"/>
              <w:rPr>
                <w:rFonts w:ascii="宋体" w:hAnsi="宋体" w:cs="宋体"/>
                <w:szCs w:val="21"/>
              </w:rPr>
            </w:pPr>
          </w:p>
        </w:tc>
        <w:tc>
          <w:tcPr>
            <w:tcW w:w="2031" w:type="dxa"/>
            <w:vAlign w:val="center"/>
          </w:tcPr>
          <w:p w:rsidR="0042160D" w:rsidRDefault="0042160D">
            <w:pPr>
              <w:adjustRightInd w:val="0"/>
              <w:snapToGrid w:val="0"/>
              <w:spacing w:after="0" w:line="240" w:lineRule="auto"/>
              <w:jc w:val="center"/>
              <w:rPr>
                <w:rFonts w:ascii="宋体" w:hAnsi="宋体" w:cs="宋体"/>
                <w:szCs w:val="21"/>
              </w:rPr>
            </w:pPr>
          </w:p>
        </w:tc>
        <w:tc>
          <w:tcPr>
            <w:tcW w:w="1366" w:type="dxa"/>
            <w:vAlign w:val="center"/>
          </w:tcPr>
          <w:p w:rsidR="0042160D" w:rsidRDefault="0042160D">
            <w:pPr>
              <w:adjustRightInd w:val="0"/>
              <w:snapToGrid w:val="0"/>
              <w:spacing w:after="0" w:line="240" w:lineRule="auto"/>
              <w:jc w:val="center"/>
              <w:rPr>
                <w:rFonts w:ascii="宋体" w:hAnsi="宋体" w:cs="宋体"/>
                <w:szCs w:val="21"/>
              </w:rPr>
            </w:pPr>
          </w:p>
        </w:tc>
        <w:tc>
          <w:tcPr>
            <w:tcW w:w="1695" w:type="dxa"/>
            <w:vAlign w:val="center"/>
          </w:tcPr>
          <w:p w:rsidR="0042160D" w:rsidRDefault="0042160D">
            <w:pPr>
              <w:adjustRightInd w:val="0"/>
              <w:snapToGrid w:val="0"/>
              <w:spacing w:after="0" w:line="240" w:lineRule="auto"/>
              <w:jc w:val="center"/>
              <w:rPr>
                <w:rFonts w:ascii="宋体" w:hAnsi="宋体" w:cs="宋体"/>
                <w:szCs w:val="21"/>
              </w:rPr>
            </w:pPr>
          </w:p>
        </w:tc>
        <w:tc>
          <w:tcPr>
            <w:tcW w:w="518" w:type="dxa"/>
            <w:vAlign w:val="center"/>
          </w:tcPr>
          <w:p w:rsidR="0042160D" w:rsidRDefault="0042160D">
            <w:pPr>
              <w:adjustRightInd w:val="0"/>
              <w:snapToGrid w:val="0"/>
              <w:spacing w:after="0" w:line="240" w:lineRule="auto"/>
              <w:jc w:val="center"/>
              <w:rPr>
                <w:rFonts w:ascii="宋体" w:hAnsi="宋体" w:cs="宋体"/>
                <w:szCs w:val="21"/>
              </w:rPr>
            </w:pPr>
          </w:p>
        </w:tc>
      </w:tr>
    </w:tbl>
    <w:p w:rsidR="0042160D" w:rsidRDefault="0042160D">
      <w:pPr>
        <w:adjustRightInd w:val="0"/>
        <w:snapToGrid w:val="0"/>
        <w:spacing w:after="0" w:line="360" w:lineRule="auto"/>
        <w:ind w:firstLineChars="200" w:firstLine="420"/>
        <w:rPr>
          <w:rFonts w:ascii="宋体" w:hAnsi="宋体" w:cs="宋体"/>
        </w:rPr>
      </w:pPr>
    </w:p>
    <w:p w:rsidR="0042160D" w:rsidRDefault="0042160D">
      <w:pPr>
        <w:adjustRightInd w:val="0"/>
        <w:snapToGrid w:val="0"/>
        <w:spacing w:after="0" w:line="240" w:lineRule="auto"/>
        <w:ind w:firstLineChars="200" w:firstLine="420"/>
        <w:rPr>
          <w:rFonts w:ascii="宋体" w:hAnsi="宋体" w:cs="宋体"/>
          <w:szCs w:val="21"/>
        </w:rPr>
      </w:pPr>
    </w:p>
    <w:p w:rsidR="0042160D" w:rsidRDefault="00215752">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42160D" w:rsidRDefault="00215752">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42160D" w:rsidRDefault="00215752">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42160D" w:rsidRDefault="00215752">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42160D" w:rsidRDefault="00215752">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42160D" w:rsidRDefault="0042160D">
      <w:pPr>
        <w:adjustRightInd w:val="0"/>
        <w:snapToGrid w:val="0"/>
        <w:spacing w:line="240" w:lineRule="auto"/>
        <w:ind w:firstLineChars="200" w:firstLine="420"/>
        <w:rPr>
          <w:rFonts w:hAnsi="宋体" w:cs="宋体"/>
        </w:rPr>
      </w:pPr>
    </w:p>
    <w:p w:rsidR="0042160D" w:rsidRDefault="0042160D">
      <w:pPr>
        <w:pStyle w:val="NormalIndent1"/>
        <w:spacing w:after="156"/>
        <w:ind w:firstLine="400"/>
      </w:pPr>
    </w:p>
    <w:p w:rsidR="0042160D" w:rsidRDefault="00215752">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42160D" w:rsidRDefault="00215752">
      <w:pPr>
        <w:adjustRightInd w:val="0"/>
        <w:snapToGrid w:val="0"/>
        <w:spacing w:line="360" w:lineRule="auto"/>
        <w:ind w:firstLineChars="200" w:firstLine="480"/>
      </w:pPr>
      <w:r>
        <w:rPr>
          <w:rFonts w:hAnsi="宋体" w:cs="宋体" w:hint="eastAsia"/>
          <w:color w:val="000000"/>
          <w:sz w:val="24"/>
          <w:highlight w:val="white"/>
        </w:rPr>
        <w:t>日期：</w:t>
      </w:r>
    </w:p>
    <w:p w:rsidR="0042160D" w:rsidRDefault="00215752">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10 </w:t>
      </w:r>
      <w:r>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42160D">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42160D">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r>
      <w:tr w:rsidR="0042160D">
        <w:tc>
          <w:tcPr>
            <w:tcW w:w="800"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r>
      <w:tr w:rsidR="0042160D">
        <w:tc>
          <w:tcPr>
            <w:tcW w:w="800"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r>
      <w:tr w:rsidR="0042160D">
        <w:tc>
          <w:tcPr>
            <w:tcW w:w="800"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r>
    </w:tbl>
    <w:p w:rsidR="0042160D" w:rsidRDefault="0042160D">
      <w:pPr>
        <w:pStyle w:val="NormalIndent1"/>
        <w:spacing w:after="156"/>
        <w:ind w:firstLine="723"/>
        <w:rPr>
          <w:rFonts w:ascii="宋体" w:hAnsi="宋体" w:cs="宋体"/>
          <w:b/>
          <w:bCs/>
          <w:sz w:val="36"/>
          <w:szCs w:val="36"/>
        </w:rPr>
      </w:pPr>
    </w:p>
    <w:p w:rsidR="0042160D" w:rsidRDefault="00215752">
      <w:pPr>
        <w:spacing w:after="0" w:line="240" w:lineRule="auto"/>
        <w:rPr>
          <w:rFonts w:ascii="宋体" w:hAnsi="宋体" w:cs="宋体"/>
          <w:szCs w:val="21"/>
        </w:rPr>
      </w:pPr>
      <w:r>
        <w:rPr>
          <w:rFonts w:ascii="宋体" w:hAnsi="宋体" w:cs="宋体"/>
          <w:color w:val="000000"/>
          <w:highlight w:val="white"/>
        </w:rPr>
        <w:t>特别说明：</w:t>
      </w:r>
    </w:p>
    <w:p w:rsidR="0042160D" w:rsidRDefault="00215752">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42160D" w:rsidRDefault="0042160D"/>
    <w:p w:rsidR="0042160D" w:rsidRDefault="00215752">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11 </w:t>
      </w:r>
      <w:r>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42160D">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r>
      <w:tr w:rsidR="0042160D">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r>
      <w:tr w:rsidR="0042160D">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r>
      <w:tr w:rsidR="0042160D">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42160D" w:rsidRDefault="00215752">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42160D" w:rsidRDefault="0042160D">
            <w:pPr>
              <w:adjustRightInd w:val="0"/>
              <w:spacing w:after="0" w:line="240" w:lineRule="auto"/>
              <w:jc w:val="center"/>
              <w:rPr>
                <w:rFonts w:ascii="宋体" w:hAnsi="宋体" w:cs="宋体"/>
              </w:rPr>
            </w:pPr>
          </w:p>
        </w:tc>
      </w:tr>
      <w:tr w:rsidR="0042160D">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42160D" w:rsidRDefault="00215752">
            <w:pPr>
              <w:spacing w:after="0" w:line="240" w:lineRule="auto"/>
              <w:rPr>
                <w:rFonts w:ascii="宋体" w:hAnsi="宋体" w:cs="宋体"/>
              </w:rPr>
            </w:pPr>
            <w:r>
              <w:rPr>
                <w:rFonts w:ascii="宋体" w:hAnsi="宋体" w:cs="宋体" w:hint="eastAsia"/>
                <w:color w:val="000000"/>
                <w:highlight w:val="white"/>
              </w:rPr>
              <w:t>工作简历及主要业绩</w:t>
            </w:r>
          </w:p>
          <w:p w:rsidR="0042160D" w:rsidRDefault="0042160D">
            <w:pPr>
              <w:adjustRightInd w:val="0"/>
              <w:spacing w:after="0" w:line="240" w:lineRule="auto"/>
              <w:rPr>
                <w:rFonts w:ascii="宋体" w:hAnsi="宋体" w:cs="宋体"/>
              </w:rPr>
            </w:pPr>
          </w:p>
        </w:tc>
      </w:tr>
    </w:tbl>
    <w:p w:rsidR="0042160D" w:rsidRDefault="0042160D">
      <w:pPr>
        <w:topLinePunct/>
        <w:autoSpaceDE w:val="0"/>
        <w:autoSpaceDN w:val="0"/>
        <w:spacing w:line="460" w:lineRule="exact"/>
        <w:rPr>
          <w:rFonts w:ascii="宋体" w:hAnsi="宋体" w:cs="宋体"/>
          <w:szCs w:val="21"/>
        </w:rPr>
      </w:pPr>
    </w:p>
    <w:p w:rsidR="0042160D" w:rsidRDefault="0042160D">
      <w:pPr>
        <w:topLinePunct/>
        <w:autoSpaceDE w:val="0"/>
        <w:autoSpaceDN w:val="0"/>
        <w:spacing w:after="0" w:line="240" w:lineRule="auto"/>
        <w:rPr>
          <w:rFonts w:ascii="宋体" w:hAnsi="宋体" w:cs="宋体"/>
          <w:szCs w:val="21"/>
        </w:rPr>
      </w:pPr>
    </w:p>
    <w:p w:rsidR="0042160D" w:rsidRDefault="00215752">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42160D" w:rsidRDefault="00215752">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42160D" w:rsidRDefault="00215752">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42160D" w:rsidRDefault="0042160D">
      <w:pPr>
        <w:jc w:val="center"/>
        <w:rPr>
          <w:rFonts w:ascii="宋体" w:hAnsi="宋体" w:cs="宋体"/>
          <w:b/>
          <w:bCs/>
          <w:sz w:val="36"/>
          <w:szCs w:val="36"/>
        </w:rPr>
      </w:pPr>
    </w:p>
    <w:sectPr w:rsidR="0042160D">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5752" w:rsidRDefault="00215752">
      <w:pPr>
        <w:spacing w:line="240" w:lineRule="auto"/>
      </w:pPr>
      <w:r>
        <w:separator/>
      </w:r>
    </w:p>
  </w:endnote>
  <w:endnote w:type="continuationSeparator" w:id="0">
    <w:p w:rsidR="00215752" w:rsidRDefault="002157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altName w:val="微软雅黑"/>
    <w:panose1 w:val="020F0502020204030204"/>
    <w:charset w:val="00"/>
    <w:family w:val="swiss"/>
    <w:pitch w:val="variable"/>
    <w:sig w:usb0="E00002FF" w:usb1="4000ACFF" w:usb2="00000001" w:usb3="00000000" w:csb0="0000019F" w:csb1="00000000"/>
  </w:font>
  <w:font w:name="Verdana">
    <w:altName w:val="DejaVu Sans"/>
    <w:panose1 w:val="020B0604030504040204"/>
    <w:charset w:val="00"/>
    <w:family w:val="swiss"/>
    <w:pitch w:val="variable"/>
    <w:sig w:usb0="A10006FF" w:usb1="4000205B" w:usb2="00000010" w:usb3="00000000" w:csb0="0000019F" w:csb1="00000000"/>
  </w:font>
  <w:font w:name="Cambria">
    <w:altName w:val="Noto Sans Syriac Eastern"/>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00"/>
    <w:family w:val="auto"/>
    <w:pitch w:val="default"/>
    <w:sig w:usb0="00000001" w:usb1="080E0000" w:usb2="00000000" w:usb3="00000000" w:csb0="00040000" w:csb1="00000000"/>
  </w:font>
  <w:font w:name="Calibri Light">
    <w:altName w:val="DejaVu Sans"/>
    <w:panose1 w:val="020F0302020204030204"/>
    <w:charset w:val="00"/>
    <w:family w:val="swiss"/>
    <w:pitch w:val="variable"/>
    <w:sig w:usb0="A00002EF" w:usb1="4000207B" w:usb2="00000000" w:usb3="00000000" w:csb0="0000019F" w:csb1="00000000"/>
  </w:font>
  <w:font w:name="长城仿宋">
    <w:altName w:val="仿宋"/>
    <w:charset w:val="00"/>
    <w:family w:val="modern"/>
    <w:pitch w:val="default"/>
    <w:sig w:usb0="00000000" w:usb1="00000000" w:usb2="00000010" w:usb3="00000000" w:csb0="00040000" w:csb1="00000000"/>
  </w:font>
  <w:font w:name="Tahoma">
    <w:altName w:val="DejaVu Sans"/>
    <w:panose1 w:val="020B0604030504040204"/>
    <w:charset w:val="00"/>
    <w:family w:val="swiss"/>
    <w:pitch w:val="variable"/>
    <w:sig w:usb0="E1002EFF" w:usb1="C000605B" w:usb2="00000029" w:usb3="00000000" w:csb0="000101FF" w:csb1="00000000"/>
  </w:font>
  <w:font w:name="Wingdings 2">
    <w:altName w:val="Webdings"/>
    <w:charset w:val="00"/>
    <w:family w:val="roman"/>
    <w:pitch w:val="default"/>
    <w:sig w:usb0="00000000" w:usb1="00000000" w:usb2="00000000" w:usb3="00000000" w:csb0="80000000" w:csb1="00000000"/>
  </w:font>
  <w:font w:name="MingLiU_HKSCS">
    <w:altName w:val="Noto Sans CJK SC"/>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60D" w:rsidRDefault="0042160D"/>
  <w:p w:rsidR="0042160D" w:rsidRDefault="0042160D"/>
  <w:p w:rsidR="0042160D" w:rsidRDefault="0042160D"/>
  <w:p w:rsidR="0042160D" w:rsidRDefault="00215752">
    <w:pPr>
      <w:jc w:val="center"/>
    </w:pPr>
    <w:r>
      <w:fldChar w:fldCharType="begin"/>
    </w:r>
    <w:r>
      <w:rPr>
        <w:color w:val="000000"/>
        <w:highlight w:val="white"/>
      </w:rPr>
      <w:instrText xml:space="preserve"> PAGE </w:instrText>
    </w:r>
    <w:r>
      <w:fldChar w:fldCharType="separate"/>
    </w:r>
    <w:r w:rsidR="00700E53">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60D" w:rsidRDefault="0042160D"/>
  <w:p w:rsidR="0042160D" w:rsidRDefault="00215752">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60D" w:rsidRDefault="0042160D"/>
  <w:p w:rsidR="0042160D" w:rsidRDefault="00215752">
    <w:pPr>
      <w:jc w:val="center"/>
    </w:pPr>
    <w:r>
      <w:fldChar w:fldCharType="begin"/>
    </w:r>
    <w:r>
      <w:rPr>
        <w:color w:val="000000"/>
        <w:highlight w:val="white"/>
      </w:rPr>
      <w:instrText xml:space="preserve"> PAGE </w:instrText>
    </w:r>
    <w:r>
      <w:fldChar w:fldCharType="separate"/>
    </w:r>
    <w:r w:rsidR="00700E53">
      <w:rPr>
        <w:noProof/>
        <w:color w:val="000000"/>
        <w:highlight w:val="white"/>
      </w:rPr>
      <w:t>10</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60D" w:rsidRDefault="00215752">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42160D" w:rsidRDefault="00215752">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42160D" w:rsidRDefault="00215752">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5752" w:rsidRDefault="00215752">
      <w:pPr>
        <w:spacing w:line="240" w:lineRule="auto"/>
      </w:pPr>
      <w:r>
        <w:separator/>
      </w:r>
    </w:p>
  </w:footnote>
  <w:footnote w:type="continuationSeparator" w:id="0">
    <w:p w:rsidR="00215752" w:rsidRDefault="0021575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2" w15:restartNumberingAfterBreak="0">
    <w:nsid w:val="FBF46E1D"/>
    <w:multiLevelType w:val="singleLevel"/>
    <w:tmpl w:val="FBF46E1D"/>
    <w:lvl w:ilvl="0">
      <w:start w:val="6"/>
      <w:numFmt w:val="decimal"/>
      <w:suff w:val="space"/>
      <w:lvlText w:val="%1."/>
      <w:lvlJc w:val="left"/>
    </w:lvl>
  </w:abstractNum>
  <w:abstractNum w:abstractNumId="3"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6"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15:restartNumberingAfterBreak="0">
    <w:nsid w:val="7DCEE75A"/>
    <w:multiLevelType w:val="singleLevel"/>
    <w:tmpl w:val="7DCEE75A"/>
    <w:lvl w:ilvl="0">
      <w:start w:val="1"/>
      <w:numFmt w:val="decimal"/>
      <w:lvlText w:val="%1."/>
      <w:lvlJc w:val="left"/>
      <w:pPr>
        <w:ind w:left="425" w:hanging="425"/>
      </w:pPr>
      <w:rPr>
        <w:rFonts w:hint="default"/>
      </w:rPr>
    </w:lvl>
  </w:abstractNum>
  <w:num w:numId="1">
    <w:abstractNumId w:val="5"/>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6"/>
  </w:num>
  <w:num w:numId="6">
    <w:abstractNumId w:val="2"/>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15752"/>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160D"/>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0E53"/>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5D254C"/>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5AEC25"/>
  <w15:docId w15:val="{9E2DDF42-4D6D-4860-BA26-4D40584A9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qFormat/>
    <w:pPr>
      <w:spacing w:afterLines="50" w:after="160" w:line="360" w:lineRule="auto"/>
      <w:ind w:firstLineChars="200" w:firstLine="420"/>
    </w:pPr>
  </w:style>
  <w:style w:type="paragraph" w:styleId="2">
    <w:name w:val="List Number 2"/>
    <w:basedOn w:val="a"/>
    <w:qFormat/>
    <w:pPr>
      <w:numPr>
        <w:numId w:val="2"/>
      </w:numPr>
    </w:pPr>
  </w:style>
  <w:style w:type="paragraph" w:styleId="a3">
    <w:name w:val="Document Map"/>
    <w:basedOn w:val="a"/>
    <w:link w:val="a4"/>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qFormat/>
    <w:rPr>
      <w:rFonts w:ascii="仿宋_GB2312" w:eastAsia="仿宋_GB2312"/>
      <w:kern w:val="0"/>
      <w:sz w:val="28"/>
      <w:szCs w:val="20"/>
    </w:rPr>
  </w:style>
  <w:style w:type="paragraph" w:styleId="af4">
    <w:name w:val="Normal (Web)"/>
    <w:basedOn w:val="a"/>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qFormat/>
    <w:rPr>
      <w:rFonts w:ascii="Times New Roman" w:eastAsia="宋体" w:hAnsi="Times New Roman" w:cs="Times New Roman"/>
    </w:rPr>
  </w:style>
  <w:style w:type="character" w:styleId="afb">
    <w:name w:val="FollowedHyperlink"/>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5">
    <w:name w:val="正文文本 2 字符"/>
    <w:link w:val="24"/>
    <w:qFormat/>
    <w:rPr>
      <w:rFonts w:ascii="仿宋_GB2312" w:eastAsia="仿宋_GB2312" w:hAnsi="Times New Roman" w:cs="Times New Roman"/>
      <w:sz w:val="28"/>
      <w:lang w:bidi="ar-SA"/>
    </w:rPr>
  </w:style>
  <w:style w:type="character" w:customStyle="1" w:styleId="af6">
    <w:name w:val="标题 字符"/>
    <w:link w:val="af5"/>
    <w:qFormat/>
    <w:rPr>
      <w:rFonts w:ascii="Cambria" w:eastAsia="宋体" w:hAnsi="Cambria" w:cs="Times New Roman"/>
      <w:b/>
      <w:bCs/>
      <w:sz w:val="32"/>
      <w:szCs w:val="32"/>
      <w:lang w:bidi="ar-SA"/>
    </w:rPr>
  </w:style>
  <w:style w:type="character" w:customStyle="1" w:styleId="af8">
    <w:name w:val="正文首行缩进 字符"/>
    <w:link w:val="af7"/>
    <w:qFormat/>
    <w:rPr>
      <w:rFonts w:ascii="Times New Roman" w:eastAsia="宋体" w:hAnsi="Times New Roman" w:cs="Times New Roman"/>
      <w:szCs w:val="24"/>
      <w:lang w:bidi="ar-SA"/>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qFormat/>
    <w:pPr>
      <w:spacing w:after="160" w:line="300" w:lineRule="auto"/>
    </w:pPr>
    <w:rPr>
      <w:rFonts w:ascii="Arial" w:hAnsi="Arial" w:cs="黑体"/>
      <w:sz w:val="21"/>
      <w:szCs w:val="21"/>
    </w:rPr>
  </w:style>
  <w:style w:type="paragraph" w:customStyle="1" w:styleId="1">
    <w:name w:val="样式1"/>
    <w:basedOn w:val="a"/>
    <w:qFormat/>
    <w:pPr>
      <w:numPr>
        <w:numId w:val="4"/>
      </w:numPr>
      <w:adjustRightInd w:val="0"/>
    </w:pPr>
    <w:rPr>
      <w:rFonts w:ascii="宋体" w:hAnsi="宋体"/>
      <w:kern w:val="0"/>
      <w:szCs w:val="20"/>
    </w:rPr>
  </w:style>
  <w:style w:type="paragraph" w:customStyle="1" w:styleId="5">
    <w:name w:val="标题 5（有编号）（绿盟科技）"/>
    <w:basedOn w:val="a"/>
    <w:next w:val="aff"/>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qFormat/>
    <w:rPr>
      <w:sz w:val="24"/>
    </w:rPr>
  </w:style>
  <w:style w:type="paragraph" w:customStyle="1" w:styleId="aff1">
    <w:name w:val="小正常"/>
    <w:basedOn w:val="a"/>
    <w:qFormat/>
    <w:rPr>
      <w:sz w:val="20"/>
      <w:szCs w:val="20"/>
    </w:rPr>
  </w:style>
  <w:style w:type="table" w:customStyle="1" w:styleId="TableNormal0">
    <w:name w:val="Table Normal_0"/>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53</Pages>
  <Words>4492</Words>
  <Characters>25610</Characters>
  <Application>Microsoft Office Word</Application>
  <DocSecurity>0</DocSecurity>
  <Lines>213</Lines>
  <Paragraphs>60</Paragraphs>
  <ScaleCrop>false</ScaleCrop>
  <Company>China</Company>
  <LinksUpToDate>false</LinksUpToDate>
  <CharactersWithSpaces>30042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1</cp:revision>
  <cp:lastPrinted>2025-12-12T12:06:00Z</cp:lastPrinted>
  <dcterms:created xsi:type="dcterms:W3CDTF">2020-04-24T07:26:00Z</dcterms:created>
  <dcterms:modified xsi:type="dcterms:W3CDTF">2025-12-15T08:21:00Z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2052-11.8.2.10183</vt:lpwstr>
  </property>
  <property fmtid="{D5CDD505-2E9C-101B-9397-08002B2CF9AE}" pid="4" name="KSOTemplateDocerSaveRecord">
    <vt:lpwstr>eyJoZGlkIjoiZDQ1MzcwZmQyZjg1MjVhMTgxZjhhZjE0MmViZDI4NWIiLCJ1c2VySWQiOiI2MzM5NDgzOTIifQ==</vt:lpwstr>
  </property>
</Properties>
</file>