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32" w:lineRule="auto"/>
        <w:rPr>
          <w:rFonts w:ascii="Arial"/>
          <w:sz w:val="21"/>
        </w:rPr>
      </w:pPr>
    </w:p>
    <w:p>
      <w:pPr>
        <w:spacing w:before="143" w:line="220" w:lineRule="auto"/>
        <w:ind w:left="1821"/>
        <w:outlineLvl w:val="0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9"/>
          <w:sz w:val="44"/>
          <w:szCs w:val="44"/>
        </w:rPr>
        <w:t>国家税务总局磐石市税务局</w:t>
      </w:r>
    </w:p>
    <w:p>
      <w:pPr>
        <w:spacing w:before="216" w:line="219" w:lineRule="auto"/>
        <w:ind w:left="3129"/>
        <w:outlineLvl w:val="0"/>
        <w:rPr>
          <w:rFonts w:ascii="宋体" w:hAnsi="宋体" w:eastAsia="宋体" w:cs="宋体"/>
          <w:sz w:val="52"/>
          <w:szCs w:val="52"/>
        </w:rPr>
      </w:pPr>
      <w:r>
        <w:rPr>
          <w:rFonts w:ascii="宋体" w:hAnsi="宋体" w:eastAsia="宋体" w:cs="宋体"/>
          <w:b/>
          <w:bCs/>
          <w:spacing w:val="-24"/>
          <w:sz w:val="52"/>
          <w:szCs w:val="52"/>
        </w:rPr>
        <w:t>催</w:t>
      </w:r>
      <w:r>
        <w:rPr>
          <w:rFonts w:ascii="宋体" w:hAnsi="宋体" w:eastAsia="宋体" w:cs="宋体"/>
          <w:spacing w:val="18"/>
          <w:sz w:val="52"/>
          <w:szCs w:val="52"/>
        </w:rPr>
        <w:t xml:space="preserve">  </w:t>
      </w:r>
      <w:r>
        <w:rPr>
          <w:rFonts w:ascii="宋体" w:hAnsi="宋体" w:eastAsia="宋体" w:cs="宋体"/>
          <w:b/>
          <w:bCs/>
          <w:spacing w:val="-24"/>
          <w:sz w:val="52"/>
          <w:szCs w:val="52"/>
        </w:rPr>
        <w:t>告</w:t>
      </w:r>
      <w:r>
        <w:rPr>
          <w:rFonts w:ascii="宋体" w:hAnsi="宋体" w:eastAsia="宋体" w:cs="宋体"/>
          <w:spacing w:val="16"/>
          <w:sz w:val="52"/>
          <w:szCs w:val="52"/>
        </w:rPr>
        <w:t xml:space="preserve">  </w:t>
      </w:r>
      <w:r>
        <w:rPr>
          <w:rFonts w:ascii="宋体" w:hAnsi="宋体" w:eastAsia="宋体" w:cs="宋体"/>
          <w:b/>
          <w:bCs/>
          <w:spacing w:val="-24"/>
          <w:sz w:val="52"/>
          <w:szCs w:val="52"/>
        </w:rPr>
        <w:t>书</w:t>
      </w:r>
    </w:p>
    <w:p>
      <w:pPr>
        <w:spacing w:before="320" w:line="220" w:lineRule="auto"/>
        <w:ind w:left="1836"/>
        <w:outlineLvl w:val="0"/>
        <w:rPr>
          <w:rFonts w:ascii="宋体" w:hAnsi="宋体" w:eastAsia="宋体" w:cs="宋体"/>
          <w:sz w:val="52"/>
          <w:szCs w:val="52"/>
        </w:rPr>
      </w:pPr>
      <w:r>
        <w:rPr>
          <w:rFonts w:ascii="宋体" w:hAnsi="宋体" w:eastAsia="宋体" w:cs="宋体"/>
          <w:b/>
          <w:bCs/>
          <w:spacing w:val="-8"/>
          <w:sz w:val="52"/>
          <w:szCs w:val="52"/>
        </w:rPr>
        <w:t>（行政强制执行适用）</w:t>
      </w:r>
    </w:p>
    <w:p>
      <w:pPr>
        <w:pStyle w:val="2"/>
        <w:spacing w:before="258" w:line="217" w:lineRule="auto"/>
        <w:ind w:left="2783"/>
      </w:pPr>
      <w:r>
        <w:rPr>
          <w:spacing w:val="-1"/>
        </w:rPr>
        <w:t>磐税强催〔2025〕</w:t>
      </w:r>
      <w:r>
        <w:rPr>
          <w:rFonts w:hint="eastAsia"/>
          <w:spacing w:val="-1"/>
          <w:lang w:val="en-US" w:eastAsia="zh-CN"/>
        </w:rPr>
        <w:t>20050001</w:t>
      </w:r>
      <w:r>
        <w:rPr>
          <w:spacing w:val="-53"/>
        </w:rPr>
        <w:t xml:space="preserve"> </w:t>
      </w:r>
      <w:r>
        <w:rPr>
          <w:spacing w:val="-1"/>
        </w:rPr>
        <w:t>号</w:t>
      </w:r>
    </w:p>
    <w:p>
      <w:pPr>
        <w:spacing w:line="281" w:lineRule="auto"/>
        <w:rPr>
          <w:rFonts w:ascii="Arial"/>
          <w:sz w:val="21"/>
        </w:rPr>
      </w:pPr>
    </w:p>
    <w:p>
      <w:pPr>
        <w:spacing w:line="281" w:lineRule="auto"/>
        <w:rPr>
          <w:rFonts w:ascii="Arial"/>
          <w:sz w:val="21"/>
        </w:rPr>
      </w:pPr>
    </w:p>
    <w:p>
      <w:pPr>
        <w:spacing w:line="281" w:lineRule="auto"/>
        <w:rPr>
          <w:rFonts w:ascii="Arial"/>
          <w:sz w:val="21"/>
        </w:rPr>
      </w:pPr>
    </w:p>
    <w:p>
      <w:pPr>
        <w:spacing w:line="281" w:lineRule="auto"/>
        <w:rPr>
          <w:rFonts w:ascii="Arial"/>
          <w:sz w:val="21"/>
        </w:rPr>
      </w:pPr>
    </w:p>
    <w:p>
      <w:pPr>
        <w:pStyle w:val="2"/>
        <w:spacing w:before="253" w:line="231" w:lineRule="auto"/>
        <w:ind w:left="17"/>
      </w:pPr>
      <w:r>
        <w:rPr>
          <w:rFonts w:hint="eastAsia"/>
          <w:spacing w:val="-5"/>
        </w:rPr>
        <w:t>磐石市磐石隆洪建筑安装有限公司等51户纳税人</w:t>
      </w:r>
      <w:r>
        <w:rPr>
          <w:spacing w:val="-90"/>
          <w:w w:val="98"/>
        </w:rPr>
        <w:t>：</w:t>
      </w:r>
    </w:p>
    <w:p>
      <w:pPr>
        <w:pStyle w:val="2"/>
        <w:spacing w:before="223" w:line="360" w:lineRule="auto"/>
        <w:ind w:left="17" w:firstLine="624"/>
        <w:jc w:val="both"/>
      </w:pPr>
      <w:r>
        <w:rPr>
          <w:spacing w:val="-2"/>
        </w:rPr>
        <w:t>本机关于</w:t>
      </w:r>
      <w:r>
        <w:rPr>
          <w:spacing w:val="-42"/>
        </w:rPr>
        <w:t xml:space="preserve"> </w:t>
      </w:r>
      <w:r>
        <w:rPr>
          <w:spacing w:val="-2"/>
        </w:rPr>
        <w:t>2025</w:t>
      </w:r>
      <w:r>
        <w:rPr>
          <w:spacing w:val="-54"/>
        </w:rPr>
        <w:t xml:space="preserve"> </w:t>
      </w:r>
      <w:r>
        <w:rPr>
          <w:spacing w:val="-2"/>
        </w:rPr>
        <w:t>年</w:t>
      </w:r>
      <w:r>
        <w:rPr>
          <w:spacing w:val="-43"/>
        </w:rPr>
        <w:t xml:space="preserve"> </w:t>
      </w:r>
      <w:r>
        <w:rPr>
          <w:rFonts w:hint="eastAsia"/>
          <w:spacing w:val="-2"/>
          <w:lang w:val="en-US" w:eastAsia="zh-CN"/>
        </w:rPr>
        <w:t>9</w:t>
      </w:r>
      <w:r>
        <w:rPr>
          <w:spacing w:val="-42"/>
        </w:rPr>
        <w:t xml:space="preserve"> </w:t>
      </w:r>
      <w:r>
        <w:rPr>
          <w:spacing w:val="-2"/>
        </w:rPr>
        <w:t>月</w:t>
      </w:r>
      <w:r>
        <w:rPr>
          <w:spacing w:val="-46"/>
        </w:rPr>
        <w:t xml:space="preserve"> </w:t>
      </w:r>
      <w:r>
        <w:rPr>
          <w:spacing w:val="-2"/>
        </w:rPr>
        <w:t>2</w:t>
      </w:r>
      <w:r>
        <w:rPr>
          <w:rFonts w:hint="eastAsia"/>
          <w:spacing w:val="-2"/>
          <w:lang w:val="en-US" w:eastAsia="zh-CN"/>
        </w:rPr>
        <w:t>3</w:t>
      </w:r>
      <w:r>
        <w:rPr>
          <w:spacing w:val="-2"/>
        </w:rPr>
        <w:t xml:space="preserve"> 日向</w:t>
      </w:r>
      <w:r>
        <w:rPr>
          <w:rFonts w:hint="eastAsia"/>
          <w:spacing w:val="-5"/>
        </w:rPr>
        <w:t>磐石市磐石隆洪建筑安装有限公司等51户纳税人</w:t>
      </w:r>
      <w:r>
        <w:rPr>
          <w:spacing w:val="-2"/>
        </w:rPr>
        <w:t>送达磐税通〔2025〕</w:t>
      </w:r>
      <w:r>
        <w:rPr>
          <w:rFonts w:hint="eastAsia"/>
          <w:spacing w:val="-5"/>
          <w:lang w:val="en-US" w:eastAsia="zh-CN"/>
        </w:rPr>
        <w:t>20050001</w:t>
      </w:r>
      <w:r>
        <w:rPr>
          <w:spacing w:val="-49"/>
        </w:rPr>
        <w:t xml:space="preserve"> </w:t>
      </w:r>
      <w:r>
        <w:rPr>
          <w:spacing w:val="-5"/>
        </w:rPr>
        <w:t>号《税务事项通知书》（限期缴纳税款通知</w:t>
      </w:r>
      <w:r>
        <w:rPr>
          <w:spacing w:val="-58"/>
        </w:rPr>
        <w:t>），</w:t>
      </w:r>
      <w:r>
        <w:rPr>
          <w:rFonts w:hint="eastAsia"/>
          <w:spacing w:val="-5"/>
        </w:rPr>
        <w:t>磐石市磐石隆洪建筑安装有限公司等51户纳税人</w:t>
      </w:r>
      <w:r>
        <w:rPr>
          <w:spacing w:val="-6"/>
        </w:rPr>
        <w:t>在法定期限内不履行本机关作出的行政决定。根据《中华人民共</w:t>
      </w:r>
      <w:r>
        <w:rPr>
          <w:spacing w:val="-5"/>
        </w:rPr>
        <w:t>和国行政强制法》第三十四条、第三十五条（第四十五条、第四十六条）规定，现依法向</w:t>
      </w:r>
      <w:r>
        <w:rPr>
          <w:rFonts w:hint="eastAsia"/>
          <w:spacing w:val="-5"/>
          <w:lang w:eastAsia="zh-CN"/>
        </w:rPr>
        <w:t>以上纳税人</w:t>
      </w:r>
      <w:r>
        <w:rPr>
          <w:spacing w:val="-5"/>
        </w:rPr>
        <w:t>催告，请</w:t>
      </w:r>
      <w:r>
        <w:rPr>
          <w:rFonts w:hint="eastAsia"/>
          <w:spacing w:val="-5"/>
          <w:lang w:eastAsia="zh-CN"/>
        </w:rPr>
        <w:t>以上纳税人</w:t>
      </w:r>
      <w:r>
        <w:rPr>
          <w:spacing w:val="-5"/>
        </w:rPr>
        <w:t>自收到</w:t>
      </w:r>
      <w:r>
        <w:rPr>
          <w:spacing w:val="-11"/>
        </w:rPr>
        <w:t>本催告书之日起</w:t>
      </w:r>
      <w:r>
        <w:rPr>
          <w:spacing w:val="-33"/>
        </w:rPr>
        <w:t xml:space="preserve"> </w:t>
      </w:r>
      <w:r>
        <w:rPr>
          <w:spacing w:val="-11"/>
        </w:rPr>
        <w:t>10 日内履行下列义务：</w:t>
      </w:r>
    </w:p>
    <w:p>
      <w:pPr>
        <w:pStyle w:val="2"/>
        <w:spacing w:before="5" w:line="360" w:lineRule="auto"/>
        <w:ind w:right="57" w:firstLine="638"/>
        <w:jc w:val="both"/>
        <w:rPr>
          <w:rFonts w:hint="eastAsia" w:eastAsia="仿宋"/>
          <w:lang w:eastAsia="zh-CN"/>
        </w:rPr>
        <w:sectPr>
          <w:footerReference r:id="rId3" w:type="default"/>
          <w:pgSz w:w="11906" w:h="16839"/>
          <w:pgMar w:top="1431" w:right="1155" w:bottom="1461" w:left="1597" w:header="0" w:footer="1211" w:gutter="0"/>
        </w:sectPr>
      </w:pPr>
      <w:r>
        <w:rPr>
          <w:spacing w:val="-9"/>
        </w:rPr>
        <w:t>根据磐税通〔2025〕</w:t>
      </w:r>
      <w:r>
        <w:rPr>
          <w:rFonts w:hint="eastAsia"/>
          <w:spacing w:val="-9"/>
          <w:lang w:val="en-US" w:eastAsia="zh-CN"/>
        </w:rPr>
        <w:t>20050001</w:t>
      </w:r>
      <w:r>
        <w:rPr>
          <w:spacing w:val="-54"/>
        </w:rPr>
        <w:t xml:space="preserve"> </w:t>
      </w:r>
      <w:r>
        <w:rPr>
          <w:spacing w:val="-9"/>
        </w:rPr>
        <w:t>号《税务事项通知书》（限期缴纳</w:t>
      </w:r>
      <w:r>
        <w:rPr>
          <w:spacing w:val="1"/>
        </w:rPr>
        <w:t>税款通知</w:t>
      </w:r>
      <w:r>
        <w:rPr>
          <w:spacing w:val="-74"/>
        </w:rPr>
        <w:t>），</w:t>
      </w:r>
      <w:r>
        <w:rPr>
          <w:spacing w:val="1"/>
        </w:rPr>
        <w:t>依法到国家税务总局磐石市税务局第</w:t>
      </w:r>
      <w:r>
        <w:t>一税务所（磐</w:t>
      </w:r>
      <w:r>
        <w:rPr>
          <w:spacing w:val="-6"/>
        </w:rPr>
        <w:t>石市永昌路</w:t>
      </w:r>
      <w:r>
        <w:rPr>
          <w:spacing w:val="-53"/>
        </w:rPr>
        <w:t xml:space="preserve"> </w:t>
      </w:r>
      <w:r>
        <w:rPr>
          <w:spacing w:val="-6"/>
        </w:rPr>
        <w:t>777</w:t>
      </w:r>
      <w:r>
        <w:rPr>
          <w:spacing w:val="-53"/>
        </w:rPr>
        <w:t xml:space="preserve"> </w:t>
      </w:r>
      <w:r>
        <w:rPr>
          <w:spacing w:val="-6"/>
        </w:rPr>
        <w:t>号，磐石市政务服务中心一楼办</w:t>
      </w:r>
      <w:r>
        <w:rPr>
          <w:spacing w:val="-7"/>
        </w:rPr>
        <w:t>税服务厅）</w:t>
      </w:r>
      <w:r>
        <w:rPr>
          <w:spacing w:val="2"/>
        </w:rPr>
        <w:t>通过现金、银行卡、微信、</w:t>
      </w:r>
      <w:r>
        <w:rPr>
          <w:spacing w:val="-4"/>
        </w:rPr>
        <w:t>支付宝等支付方式或直接登录电子税务局“税费缴纳”模块</w:t>
      </w:r>
      <w:r>
        <w:rPr>
          <w:rFonts w:hint="eastAsia"/>
          <w:spacing w:val="-4"/>
          <w:lang w:eastAsia="zh-CN"/>
        </w:rPr>
        <w:t>。</w:t>
      </w:r>
    </w:p>
    <w:p>
      <w:pPr>
        <w:pStyle w:val="2"/>
        <w:spacing w:line="240" w:lineRule="auto"/>
        <w:ind w:right="0" w:firstLine="616" w:firstLineChars="200"/>
        <w:jc w:val="both"/>
      </w:pPr>
      <w:r>
        <w:rPr>
          <w:spacing w:val="-6"/>
        </w:rPr>
        <w:t>滞纳金从税款滞纳之日起至缴纳或解缴之日止，</w:t>
      </w:r>
      <w:r>
        <w:rPr>
          <w:spacing w:val="-4"/>
        </w:rPr>
        <w:t>按日加收滞纳税款万分之五</w:t>
      </w:r>
      <w:bookmarkStart w:id="0" w:name="_GoBack"/>
      <w:bookmarkEnd w:id="0"/>
      <w:r>
        <w:rPr>
          <w:spacing w:val="-4"/>
        </w:rPr>
        <w:t>的滞纳金。</w:t>
      </w:r>
    </w:p>
    <w:p>
      <w:pPr>
        <w:pStyle w:val="2"/>
        <w:spacing w:line="216" w:lineRule="auto"/>
        <w:ind w:left="651"/>
      </w:pPr>
      <w:r>
        <w:rPr>
          <w:spacing w:val="-4"/>
        </w:rPr>
        <w:t>逾期仍未履行义务的，本机关将依法强制执行。</w:t>
      </w:r>
    </w:p>
    <w:p>
      <w:pPr>
        <w:pStyle w:val="2"/>
        <w:spacing w:before="252" w:line="360" w:lineRule="auto"/>
        <w:ind w:left="7" w:right="58" w:firstLine="653"/>
      </w:pPr>
      <w:r>
        <w:rPr>
          <w:rFonts w:hint="eastAsia"/>
          <w:spacing w:val="-5"/>
          <w:lang w:eastAsia="zh-CN"/>
        </w:rPr>
        <w:t>以上纳税人</w:t>
      </w:r>
      <w:r>
        <w:rPr>
          <w:spacing w:val="-7"/>
        </w:rPr>
        <w:t>在收到催告书后有权进行陈述和申辩。请你（单</w:t>
      </w:r>
      <w:r>
        <w:rPr>
          <w:spacing w:val="-12"/>
        </w:rPr>
        <w:t>位）在收到本催告书之日起三日内提出陈述和申辩，逾期不陈述、</w:t>
      </w:r>
      <w:r>
        <w:rPr>
          <w:spacing w:val="-5"/>
        </w:rPr>
        <w:t>申辩的视为放弃陈述和申辩的权利。</w:t>
      </w:r>
    </w:p>
    <w:p>
      <w:pPr>
        <w:pStyle w:val="2"/>
        <w:spacing w:line="218" w:lineRule="auto"/>
        <w:ind w:left="652"/>
        <w:rPr>
          <w:rFonts w:hint="eastAsia" w:eastAsia="仿宋"/>
          <w:lang w:eastAsia="zh-CN"/>
        </w:rPr>
      </w:pPr>
      <w:r>
        <w:rPr>
          <w:spacing w:val="-2"/>
        </w:rPr>
        <w:t>联系人：</w:t>
      </w:r>
      <w:r>
        <w:rPr>
          <w:rFonts w:hint="eastAsia"/>
          <w:spacing w:val="-2"/>
          <w:lang w:eastAsia="zh-CN"/>
        </w:rPr>
        <w:t>徐冲</w:t>
      </w:r>
    </w:p>
    <w:p>
      <w:pPr>
        <w:pStyle w:val="2"/>
        <w:spacing w:before="246" w:line="218" w:lineRule="auto"/>
        <w:ind w:left="652"/>
        <w:rPr>
          <w:rFonts w:hint="default" w:eastAsia="仿宋"/>
          <w:lang w:val="en-US" w:eastAsia="zh-CN"/>
        </w:rPr>
      </w:pPr>
      <w:r>
        <w:rPr>
          <w:spacing w:val="-1"/>
        </w:rPr>
        <w:t>联系电话：</w:t>
      </w:r>
      <w:r>
        <w:rPr>
          <w:rFonts w:hint="eastAsia"/>
          <w:spacing w:val="-1"/>
          <w:lang w:val="en-US" w:eastAsia="zh-CN"/>
        </w:rPr>
        <w:t>18043920387</w:t>
      </w:r>
    </w:p>
    <w:p>
      <w:pPr>
        <w:pStyle w:val="2"/>
        <w:spacing w:before="246" w:line="360" w:lineRule="auto"/>
        <w:ind w:left="18" w:right="160" w:firstLine="631"/>
        <w:rPr>
          <w:rFonts w:hint="default" w:eastAsia="仿宋"/>
          <w:lang w:val="en-US" w:eastAsia="zh-CN"/>
        </w:rPr>
      </w:pPr>
      <w:r>
        <w:rPr>
          <w:spacing w:val="-5"/>
        </w:rPr>
        <w:t>地址：国家税务总局磐石市税务局</w:t>
      </w:r>
      <w:r>
        <w:rPr>
          <w:rFonts w:hint="eastAsia"/>
          <w:spacing w:val="-5"/>
          <w:lang w:val="en-US" w:eastAsia="zh-CN"/>
        </w:rPr>
        <w:t>213室</w:t>
      </w:r>
    </w:p>
    <w:p>
      <w:pPr>
        <w:pStyle w:val="2"/>
        <w:spacing w:line="215" w:lineRule="auto"/>
        <w:jc w:val="right"/>
      </w:pPr>
      <w:r>
        <w:rPr>
          <w:spacing w:val="1"/>
        </w:rPr>
        <w:t>执法人员（检查证号</w:t>
      </w:r>
      <w:r>
        <w:rPr>
          <w:spacing w:val="-60"/>
        </w:rPr>
        <w:t>）：</w:t>
      </w:r>
      <w:r>
        <w:rPr>
          <w:rFonts w:hint="eastAsia"/>
          <w:spacing w:val="1"/>
          <w:lang w:eastAsia="zh-CN"/>
        </w:rPr>
        <w:t>窦爻，徐冲</w:t>
      </w:r>
      <w:r>
        <w:rPr>
          <w:spacing w:val="1"/>
        </w:rPr>
        <w:t>（吉税征</w:t>
      </w:r>
      <w:r>
        <w:rPr>
          <w:spacing w:val="-48"/>
        </w:rPr>
        <w:t xml:space="preserve"> </w:t>
      </w:r>
      <w:r>
        <w:rPr>
          <w:rFonts w:hint="eastAsia"/>
          <w:spacing w:val="1"/>
          <w:lang w:val="en-US" w:eastAsia="zh-CN"/>
        </w:rPr>
        <w:t>220284240808</w:t>
      </w:r>
      <w:r>
        <w:rPr>
          <w:spacing w:val="1"/>
        </w:rPr>
        <w:t>,</w:t>
      </w:r>
    </w:p>
    <w:p>
      <w:pPr>
        <w:pStyle w:val="2"/>
        <w:spacing w:before="251" w:line="217" w:lineRule="auto"/>
        <w:ind w:left="30"/>
      </w:pPr>
      <w:r>
        <w:rPr>
          <w:spacing w:val="-1"/>
        </w:rPr>
        <w:t>吉税征</w:t>
      </w:r>
      <w:r>
        <w:rPr>
          <w:rFonts w:hint="eastAsia"/>
          <w:spacing w:val="1"/>
          <w:lang w:val="zh-CN" w:eastAsia="zh-CN"/>
        </w:rPr>
        <w:t>220284200842</w:t>
      </w:r>
      <w:r>
        <w:rPr>
          <w:spacing w:val="-1"/>
        </w:rPr>
        <w:t>）</w:t>
      </w:r>
    </w:p>
    <w:p>
      <w:pPr>
        <w:spacing w:line="276" w:lineRule="auto"/>
        <w:rPr>
          <w:rFonts w:ascii="Arial"/>
          <w:sz w:val="21"/>
        </w:rPr>
      </w:pPr>
    </w:p>
    <w:p>
      <w:pPr>
        <w:spacing w:line="276" w:lineRule="auto"/>
        <w:rPr>
          <w:rFonts w:ascii="Arial"/>
          <w:sz w:val="21"/>
        </w:rPr>
      </w:pPr>
    </w:p>
    <w:p>
      <w:pPr>
        <w:spacing w:line="277" w:lineRule="auto"/>
        <w:rPr>
          <w:rFonts w:ascii="Arial"/>
          <w:sz w:val="21"/>
        </w:rPr>
      </w:pPr>
    </w:p>
    <w:p>
      <w:pPr>
        <w:spacing w:line="277" w:lineRule="auto"/>
        <w:rPr>
          <w:rFonts w:ascii="Arial"/>
          <w:sz w:val="21"/>
        </w:rPr>
      </w:pPr>
    </w:p>
    <w:p>
      <w:pPr>
        <w:spacing w:line="277" w:lineRule="auto"/>
        <w:rPr>
          <w:rFonts w:ascii="Arial"/>
          <w:sz w:val="21"/>
        </w:rPr>
      </w:pPr>
    </w:p>
    <w:p>
      <w:pPr>
        <w:pStyle w:val="2"/>
        <w:spacing w:before="105" w:line="217" w:lineRule="auto"/>
        <w:ind w:left="4194"/>
      </w:pPr>
      <w:r>
        <w:rPr>
          <w:spacing w:val="10"/>
        </w:rPr>
        <w:t>二O二五年十</w:t>
      </w:r>
      <w:r>
        <w:rPr>
          <w:rFonts w:hint="eastAsia"/>
          <w:spacing w:val="10"/>
          <w:lang w:eastAsia="zh-CN"/>
        </w:rPr>
        <w:t>二</w:t>
      </w:r>
      <w:r>
        <w:rPr>
          <w:spacing w:val="10"/>
        </w:rPr>
        <w:t>月</w:t>
      </w:r>
      <w:r>
        <w:rPr>
          <w:rFonts w:hint="eastAsia"/>
          <w:spacing w:val="10"/>
          <w:lang w:eastAsia="zh-CN"/>
        </w:rPr>
        <w:t>一</w:t>
      </w:r>
      <w:r>
        <w:rPr>
          <w:spacing w:val="10"/>
        </w:rPr>
        <w:t>日</w:t>
      </w:r>
    </w:p>
    <w:sectPr>
      <w:footerReference r:id="rId4" w:type="default"/>
      <w:pgSz w:w="11906" w:h="16839"/>
      <w:pgMar w:top="1431" w:right="1313" w:bottom="1461" w:left="1588" w:header="0" w:footer="1211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78" w:lineRule="auto"/>
      <w:ind w:left="8379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5"/>
        <w:sz w:val="28"/>
        <w:szCs w:val="28"/>
      </w:rPr>
      <w:t>-</w:t>
    </w:r>
    <w:r>
      <w:rPr>
        <w:rFonts w:ascii="Times New Roman" w:hAnsi="Times New Roman" w:eastAsia="Times New Roman" w:cs="Times New Roman"/>
        <w:spacing w:val="32"/>
        <w:w w:val="10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-15"/>
        <w:sz w:val="28"/>
        <w:szCs w:val="28"/>
      </w:rPr>
      <w:t>1</w:t>
    </w:r>
    <w:r>
      <w:rPr>
        <w:rFonts w:ascii="Times New Roman" w:hAnsi="Times New Roman" w:eastAsia="Times New Roman" w:cs="Times New Roman"/>
        <w:spacing w:val="1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-15"/>
        <w:sz w:val="28"/>
        <w:szCs w:val="28"/>
      </w:rPr>
      <w:t>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78" w:lineRule="auto"/>
      <w:ind w:left="11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6"/>
        <w:sz w:val="28"/>
        <w:szCs w:val="28"/>
      </w:rPr>
      <w:t>-</w:t>
    </w:r>
    <w:r>
      <w:rPr>
        <w:rFonts w:ascii="Times New Roman" w:hAnsi="Times New Roman" w:eastAsia="Times New Roman" w:cs="Times New Roman"/>
        <w:spacing w:val="5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-6"/>
        <w:sz w:val="28"/>
        <w:szCs w:val="28"/>
      </w:rPr>
      <w:t>2</w:t>
    </w:r>
    <w:r>
      <w:rPr>
        <w:rFonts w:ascii="Times New Roman" w:hAnsi="Times New Roman" w:eastAsia="Times New Roman" w:cs="Times New Roman"/>
        <w:spacing w:val="1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-6"/>
        <w:sz w:val="28"/>
        <w:szCs w:val="28"/>
      </w:rPr>
      <w:t>-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doNotDisplayPageBoundaries w:val="1"/>
  <w:displayBackgroundShape w:val="1"/>
  <w:documentProtection w:enforcement="0"/>
  <w:characterSpacingControl w:val="doNotCompress"/>
  <w:compat>
    <w:spaceForUL/>
    <w:ulTrailSpace/>
    <w:useFELayout/>
    <w:compatSetting w:name="compatibilityMode" w:uri="http://schemas.microsoft.com/office/word" w:val="14"/>
  </w:compat>
  <w:rsids>
    <w:rsidRoot w:val="00172A27"/>
    <w:rsid w:val="038616A5"/>
    <w:rsid w:val="06186910"/>
    <w:rsid w:val="0A512BD6"/>
    <w:rsid w:val="114B58BC"/>
    <w:rsid w:val="11C45D0D"/>
    <w:rsid w:val="1D9160A1"/>
    <w:rsid w:val="37ED4A66"/>
    <w:rsid w:val="38E10182"/>
    <w:rsid w:val="44F4100D"/>
    <w:rsid w:val="487F4FD5"/>
    <w:rsid w:val="566A1105"/>
    <w:rsid w:val="65FF07E5"/>
    <w:rsid w:val="6ED5467B"/>
    <w:rsid w:val="72CA02A8"/>
    <w:rsid w:val="73375B28"/>
    <w:rsid w:val="745D62FC"/>
    <w:rsid w:val="7656645C"/>
    <w:rsid w:val="7AD93337"/>
    <w:rsid w:val="7F3B199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7</TotalTime>
  <ScaleCrop>false</ScaleCrop>
  <LinksUpToDate>false</LinksUpToDate>
  <Application>WPS Office_11.8.2.8959_F1E327BC-269C-435d-A152-05C5408002CA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2021-08-04T03:29:00Z</dcterms:created>
  <dc:creator>NaturaL</dc:creator>
  <cp:lastModifiedBy>朱成峰</cp:lastModifiedBy>
  <dcterms:modified xsi:type="dcterms:W3CDTF">2025-12-04T00:32:11Z</dcterms:modified>
  <dc:title>8DF7EFF0F3E74D6C8728D055D3BD3935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2025-11-28T13:33:58Z</vt:filetime>
  </property>
  <property fmtid="{D5CDD505-2E9C-101B-9397-08002B2CF9AE}" pid="4" name="KSOProductBuildVer">
    <vt:lpwstr>2052-11.8.2.8959</vt:lpwstr>
  </property>
</Properties>
</file>