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548C" w:rsidRDefault="001C548C">
      <w:pPr>
        <w:topLinePunct/>
        <w:autoSpaceDE w:val="0"/>
        <w:autoSpaceDN w:val="0"/>
        <w:jc w:val="center"/>
        <w:rPr>
          <w:rFonts w:ascii="黑体" w:eastAsia="黑体" w:hint="eastAsia"/>
          <w:b/>
          <w:sz w:val="52"/>
        </w:rPr>
      </w:pPr>
    </w:p>
    <w:p w:rsidR="001C548C" w:rsidRDefault="00943D34">
      <w:pPr>
        <w:topLinePunct/>
        <w:autoSpaceDE w:val="0"/>
        <w:autoSpaceDN w:val="0"/>
        <w:jc w:val="center"/>
        <w:rPr>
          <w:rFonts w:hAnsi="宋体"/>
          <w:b/>
          <w:sz w:val="96"/>
          <w:szCs w:val="96"/>
        </w:rPr>
      </w:pPr>
      <w:r>
        <w:rPr>
          <w:rFonts w:hAnsi="宋体" w:hint="eastAsia"/>
          <w:b/>
          <w:sz w:val="96"/>
          <w:szCs w:val="96"/>
        </w:rPr>
        <w:t>招</w:t>
      </w:r>
      <w:r>
        <w:rPr>
          <w:rFonts w:hAnsi="宋体" w:hint="eastAsia"/>
          <w:b/>
          <w:sz w:val="96"/>
          <w:szCs w:val="96"/>
        </w:rPr>
        <w:t xml:space="preserve"> </w:t>
      </w:r>
      <w:r>
        <w:rPr>
          <w:rFonts w:hAnsi="宋体" w:hint="eastAsia"/>
          <w:b/>
          <w:sz w:val="96"/>
          <w:szCs w:val="96"/>
        </w:rPr>
        <w:t>标</w:t>
      </w:r>
      <w:r>
        <w:rPr>
          <w:rFonts w:hAnsi="宋体" w:hint="eastAsia"/>
          <w:b/>
          <w:sz w:val="96"/>
          <w:szCs w:val="96"/>
        </w:rPr>
        <w:t xml:space="preserve"> </w:t>
      </w:r>
      <w:r>
        <w:rPr>
          <w:rFonts w:hAnsi="宋体" w:hint="eastAsia"/>
          <w:b/>
          <w:sz w:val="96"/>
          <w:szCs w:val="96"/>
        </w:rPr>
        <w:t>文</w:t>
      </w:r>
      <w:r>
        <w:rPr>
          <w:rFonts w:hAnsi="宋体" w:hint="eastAsia"/>
          <w:b/>
          <w:sz w:val="96"/>
          <w:szCs w:val="96"/>
        </w:rPr>
        <w:t xml:space="preserve"> </w:t>
      </w:r>
      <w:r>
        <w:rPr>
          <w:rFonts w:hAnsi="宋体" w:hint="eastAsia"/>
          <w:b/>
          <w:sz w:val="96"/>
          <w:szCs w:val="96"/>
        </w:rPr>
        <w:t>件</w:t>
      </w:r>
    </w:p>
    <w:p w:rsidR="001C548C" w:rsidRDefault="001C548C">
      <w:pPr>
        <w:topLinePunct/>
        <w:autoSpaceDE w:val="0"/>
        <w:autoSpaceDN w:val="0"/>
        <w:spacing w:line="60" w:lineRule="exact"/>
        <w:jc w:val="center"/>
        <w:rPr>
          <w:rFonts w:hAnsi="宋体"/>
          <w:sz w:val="96"/>
          <w:szCs w:val="96"/>
        </w:rPr>
      </w:pPr>
    </w:p>
    <w:p w:rsidR="001C548C" w:rsidRDefault="00943D34">
      <w:pPr>
        <w:topLinePunct/>
        <w:autoSpaceDE w:val="0"/>
        <w:autoSpaceDN w:val="0"/>
        <w:snapToGrid w:val="0"/>
        <w:jc w:val="center"/>
        <w:rPr>
          <w:rFonts w:ascii="宋体" w:hAnsi="宋体"/>
          <w:sz w:val="96"/>
          <w:szCs w:val="96"/>
        </w:rPr>
      </w:pPr>
      <w:r>
        <w:rPr>
          <w:rFonts w:hAnsi="宋体" w:hint="eastAsia"/>
          <w:b/>
          <w:sz w:val="56"/>
          <w:szCs w:val="56"/>
        </w:rPr>
        <w:t>（商务部分）</w:t>
      </w:r>
    </w:p>
    <w:p w:rsidR="001C548C" w:rsidRDefault="001C548C">
      <w:pPr>
        <w:topLinePunct/>
        <w:autoSpaceDE w:val="0"/>
        <w:autoSpaceDN w:val="0"/>
        <w:snapToGrid w:val="0"/>
        <w:rPr>
          <w:rFonts w:ascii="宋体" w:hAnsi="宋体"/>
          <w:sz w:val="96"/>
          <w:szCs w:val="96"/>
        </w:rPr>
      </w:pPr>
    </w:p>
    <w:p w:rsidR="001C548C" w:rsidRDefault="00943D34">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sz w:val="28"/>
          <w:szCs w:val="28"/>
          <w14:shadow w14:blurRad="50800" w14:dist="38100" w14:dir="2700000" w14:sx="100000" w14:sy="100000" w14:kx="0" w14:ky="0" w14:algn="tl">
            <w14:srgbClr w14:val="000000">
              <w14:alpha w14:val="60000"/>
            </w14:srgbClr>
          </w14:shadow>
        </w:rPr>
        <w:t>项目名称：</w:t>
      </w:r>
      <w:bookmarkStart w:id="0" w:name="招标文件_项目名称_fa_planName"/>
      <w:r>
        <w:rPr>
          <w:rFonts w:ascii="宋体" w:hint="eastAsia"/>
          <w:b/>
          <w:bCs/>
          <w:sz w:val="28"/>
          <w:szCs w:val="28"/>
          <w14:shadow w14:blurRad="50800" w14:dist="38100" w14:dir="2700000" w14:sx="100000" w14:sy="100000" w14:kx="0" w14:ky="0" w14:algn="tl">
            <w14:srgbClr w14:val="000000">
              <w14:alpha w14:val="60000"/>
            </w14:srgbClr>
          </w14:shadow>
        </w:rPr>
        <w:t>国家税务总局吉林省税务局</w:t>
      </w:r>
      <w:r>
        <w:rPr>
          <w:rFonts w:ascii="宋体" w:hint="eastAsia"/>
          <w:b/>
          <w:bCs/>
          <w:sz w:val="28"/>
          <w:szCs w:val="28"/>
          <w14:shadow w14:blurRad="50800" w14:dist="38100" w14:dir="2700000" w14:sx="100000" w14:sy="100000" w14:kx="0" w14:ky="0" w14:algn="tl">
            <w14:srgbClr w14:val="000000">
              <w14:alpha w14:val="60000"/>
            </w14:srgbClr>
          </w14:shadow>
        </w:rPr>
        <w:t>2025</w:t>
      </w:r>
      <w:r>
        <w:rPr>
          <w:rFonts w:ascii="宋体" w:hint="eastAsia"/>
          <w:b/>
          <w:bCs/>
          <w:sz w:val="28"/>
          <w:szCs w:val="28"/>
          <w14:shadow w14:blurRad="50800" w14:dist="38100" w14:dir="2700000" w14:sx="100000" w14:sy="100000" w14:kx="0" w14:ky="0" w14:algn="tl">
            <w14:srgbClr w14:val="000000">
              <w14:alpha w14:val="60000"/>
            </w14:srgbClr>
          </w14:shadow>
        </w:rPr>
        <w:t>年维修项目</w:t>
      </w:r>
      <w:bookmarkEnd w:id="0"/>
    </w:p>
    <w:p w:rsidR="001C548C" w:rsidRDefault="00943D34">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sz w:val="28"/>
          <w:szCs w:val="28"/>
          <w14:shadow w14:blurRad="50800" w14:dist="38100" w14:dir="2700000" w14:sx="100000" w14:sy="100000" w14:kx="0" w14:ky="0" w14:algn="tl">
            <w14:srgbClr w14:val="000000">
              <w14:alpha w14:val="60000"/>
            </w14:srgbClr>
          </w14:shadow>
        </w:rPr>
        <w:t>项目编号：</w:t>
      </w:r>
      <w:bookmarkStart w:id="1" w:name="招标文件_项目编号_fa_planNo"/>
      <w:r>
        <w:rPr>
          <w:rFonts w:ascii="宋体" w:hAnsi="宋体" w:cs="宋体" w:hint="eastAsia"/>
          <w:b/>
          <w:bCs/>
          <w:sz w:val="28"/>
          <w:szCs w:val="36"/>
        </w:rPr>
        <w:t>JL2025-ZXGK-C0022-B00</w:t>
      </w:r>
      <w:bookmarkEnd w:id="1"/>
    </w:p>
    <w:p w:rsidR="001C548C" w:rsidRDefault="001C548C">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1C548C" w:rsidRDefault="001C548C">
      <w:pPr>
        <w:topLinePunct/>
        <w:autoSpaceDE w:val="0"/>
        <w:autoSpaceDN w:val="0"/>
        <w:spacing w:line="460" w:lineRule="exact"/>
        <w:rPr>
          <w:rFonts w:ascii="黑体" w:eastAsia="黑体"/>
          <w:b/>
          <w:sz w:val="52"/>
        </w:rPr>
      </w:pPr>
    </w:p>
    <w:p w:rsidR="001C548C" w:rsidRDefault="001C548C">
      <w:pPr>
        <w:topLinePunct/>
        <w:autoSpaceDE w:val="0"/>
        <w:autoSpaceDN w:val="0"/>
        <w:spacing w:line="460" w:lineRule="exact"/>
        <w:rPr>
          <w:rFonts w:ascii="黑体" w:eastAsia="黑体"/>
          <w:b/>
          <w:sz w:val="36"/>
          <w:szCs w:val="36"/>
        </w:rPr>
      </w:pPr>
    </w:p>
    <w:p w:rsidR="001C548C" w:rsidRDefault="001C548C">
      <w:pPr>
        <w:topLinePunct/>
        <w:autoSpaceDE w:val="0"/>
        <w:autoSpaceDN w:val="0"/>
        <w:spacing w:line="460" w:lineRule="exact"/>
        <w:rPr>
          <w:rFonts w:ascii="黑体" w:eastAsia="黑体"/>
          <w:b/>
          <w:sz w:val="36"/>
          <w:szCs w:val="36"/>
        </w:rPr>
      </w:pPr>
    </w:p>
    <w:p w:rsidR="001C548C" w:rsidRDefault="001C548C">
      <w:pPr>
        <w:topLinePunct/>
        <w:autoSpaceDE w:val="0"/>
        <w:autoSpaceDN w:val="0"/>
        <w:spacing w:line="460" w:lineRule="exact"/>
        <w:jc w:val="center"/>
        <w:rPr>
          <w:rFonts w:ascii="黑体" w:eastAsia="黑体"/>
          <w:sz w:val="36"/>
          <w:szCs w:val="36"/>
        </w:rPr>
      </w:pPr>
    </w:p>
    <w:p w:rsidR="001C548C" w:rsidRDefault="001C548C">
      <w:pPr>
        <w:topLinePunct/>
        <w:autoSpaceDE w:val="0"/>
        <w:autoSpaceDN w:val="0"/>
        <w:spacing w:line="460" w:lineRule="exact"/>
        <w:jc w:val="center"/>
        <w:rPr>
          <w:rFonts w:ascii="黑体" w:eastAsia="黑体"/>
          <w:sz w:val="36"/>
          <w:szCs w:val="36"/>
        </w:rPr>
      </w:pPr>
    </w:p>
    <w:p w:rsidR="001C548C" w:rsidRDefault="00943D34">
      <w:pPr>
        <w:topLinePunct/>
        <w:autoSpaceDE w:val="0"/>
        <w:autoSpaceDN w:val="0"/>
        <w:spacing w:line="460" w:lineRule="exact"/>
        <w:jc w:val="center"/>
        <w:rPr>
          <w:rFonts w:ascii="黑体" w:eastAsia="黑体"/>
          <w:sz w:val="36"/>
          <w:szCs w:val="36"/>
        </w:rPr>
      </w:pPr>
      <w:bookmarkStart w:id="2" w:name="采购人名称_cgrmc"/>
      <w:r>
        <w:rPr>
          <w:rFonts w:ascii="黑体" w:eastAsia="黑体" w:hint="eastAsia"/>
          <w:sz w:val="36"/>
          <w:szCs w:val="36"/>
        </w:rPr>
        <w:t>国家税务总局吉林省税务局</w:t>
      </w:r>
      <w:bookmarkEnd w:id="2"/>
    </w:p>
    <w:p w:rsidR="001C548C" w:rsidRDefault="001C548C">
      <w:pPr>
        <w:topLinePunct/>
        <w:autoSpaceDE w:val="0"/>
        <w:autoSpaceDN w:val="0"/>
        <w:spacing w:line="160" w:lineRule="exact"/>
        <w:jc w:val="center"/>
        <w:rPr>
          <w:rFonts w:ascii="黑体" w:eastAsia="黑体"/>
          <w:sz w:val="36"/>
          <w:szCs w:val="36"/>
        </w:rPr>
      </w:pPr>
    </w:p>
    <w:p w:rsidR="001C548C" w:rsidRDefault="00943D34">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sz w:val="36"/>
          <w:szCs w:val="36"/>
        </w:rPr>
        <w:t xml:space="preserve"> </w:t>
      </w:r>
      <w:bookmarkStart w:id="3" w:name="生成日期_currentDateTime_ymd"/>
      <w:r>
        <w:rPr>
          <w:rFonts w:ascii="黑体" w:eastAsia="黑体" w:hAnsi="Courier New" w:cs="Courier New" w:hint="eastAsia"/>
          <w:sz w:val="36"/>
          <w:szCs w:val="36"/>
        </w:rPr>
        <w:t>2025</w:t>
      </w:r>
      <w:r>
        <w:rPr>
          <w:rFonts w:ascii="黑体" w:eastAsia="黑体" w:hAnsi="Courier New" w:cs="Courier New" w:hint="eastAsia"/>
          <w:sz w:val="36"/>
          <w:szCs w:val="36"/>
        </w:rPr>
        <w:t>年</w:t>
      </w:r>
      <w:r>
        <w:rPr>
          <w:rFonts w:ascii="黑体" w:eastAsia="黑体" w:hAnsi="Courier New" w:cs="Courier New" w:hint="eastAsia"/>
          <w:sz w:val="36"/>
          <w:szCs w:val="36"/>
        </w:rPr>
        <w:t>5</w:t>
      </w:r>
      <w:r>
        <w:rPr>
          <w:rFonts w:ascii="黑体" w:eastAsia="黑体" w:hAnsi="Courier New" w:cs="Courier New" w:hint="eastAsia"/>
          <w:sz w:val="36"/>
          <w:szCs w:val="36"/>
        </w:rPr>
        <w:t>月</w:t>
      </w:r>
      <w:bookmarkEnd w:id="3"/>
    </w:p>
    <w:p w:rsidR="001C548C" w:rsidRDefault="001C548C">
      <w:pPr>
        <w:jc w:val="center"/>
        <w:rPr>
          <w:b/>
          <w:sz w:val="44"/>
          <w:szCs w:val="44"/>
        </w:rPr>
        <w:sectPr w:rsidR="001C548C">
          <w:footerReference w:type="default" r:id="rId8"/>
          <w:pgSz w:w="11906" w:h="16838"/>
          <w:pgMar w:top="1440" w:right="1800" w:bottom="1440" w:left="1800" w:header="227" w:footer="283" w:gutter="0"/>
          <w:pgNumType w:start="1"/>
          <w:cols w:space="708"/>
          <w:docGrid w:type="lines" w:linePitch="312"/>
        </w:sectPr>
      </w:pPr>
    </w:p>
    <w:p w:rsidR="001C548C" w:rsidRDefault="00943D34">
      <w:pPr>
        <w:jc w:val="center"/>
        <w:rPr>
          <w:b/>
          <w:sz w:val="44"/>
          <w:szCs w:val="44"/>
        </w:rPr>
      </w:pPr>
      <w:r>
        <w:rPr>
          <w:rFonts w:hint="eastAsia"/>
          <w:b/>
          <w:sz w:val="44"/>
          <w:szCs w:val="44"/>
        </w:rPr>
        <w:lastRenderedPageBreak/>
        <w:t>目　　录</w:t>
      </w:r>
    </w:p>
    <w:p w:rsidR="001C548C" w:rsidRDefault="001C548C"/>
    <w:p w:rsidR="001C548C" w:rsidRDefault="001C548C">
      <w:pPr>
        <w:rPr>
          <w:b/>
        </w:rPr>
      </w:pPr>
    </w:p>
    <w:p w:rsidR="001C548C" w:rsidRDefault="00943D34">
      <w:pPr>
        <w:pStyle w:val="12"/>
        <w:tabs>
          <w:tab w:val="right" w:leader="dot" w:pos="8800"/>
        </w:tabs>
        <w:rPr>
          <w:rFonts w:asciiTheme="minorHAnsi" w:hAnsiTheme="minorHAnsi"/>
          <w:sz w:val="22"/>
        </w:rPr>
      </w:pPr>
      <w:r>
        <w:rPr>
          <w:sz w:val="30"/>
          <w:szCs w:val="30"/>
        </w:rPr>
        <w:fldChar w:fldCharType="begin"/>
      </w:r>
      <w:r>
        <w:rPr>
          <w:rFonts w:hint="eastAsia"/>
          <w:sz w:val="30"/>
          <w:szCs w:val="30"/>
        </w:rPr>
        <w:instrText>TOC \o "1-1" \h \z \u</w:instrText>
      </w:r>
      <w:r>
        <w:rPr>
          <w:sz w:val="30"/>
          <w:szCs w:val="30"/>
        </w:rPr>
        <w:fldChar w:fldCharType="separate"/>
      </w:r>
      <w:hyperlink w:anchor="_Toc256000000" w:history="1">
        <w:r>
          <w:rPr>
            <w:rStyle w:val="afc"/>
            <w:rFonts w:hint="eastAsia"/>
          </w:rPr>
          <w:t>第一章</w:t>
        </w:r>
        <w:r>
          <w:rPr>
            <w:rStyle w:val="afc"/>
            <w:rFonts w:hint="eastAsia"/>
          </w:rPr>
          <w:t xml:space="preserve">  </w:t>
        </w:r>
        <w:r>
          <w:rPr>
            <w:rStyle w:val="afc"/>
            <w:rFonts w:hint="eastAsia"/>
          </w:rPr>
          <w:t>招标公告</w:t>
        </w:r>
        <w:r>
          <w:tab/>
        </w:r>
        <w:r>
          <w:fldChar w:fldCharType="begin"/>
        </w:r>
        <w:r>
          <w:instrText xml:space="preserve"> PAGEREF _Toc256000000 \h </w:instrText>
        </w:r>
        <w:r>
          <w:fldChar w:fldCharType="separate"/>
        </w:r>
        <w:r>
          <w:t>3</w:t>
        </w:r>
        <w:r>
          <w:fldChar w:fldCharType="end"/>
        </w:r>
      </w:hyperlink>
    </w:p>
    <w:p w:rsidR="001C548C" w:rsidRDefault="00943D34">
      <w:pPr>
        <w:pStyle w:val="12"/>
        <w:tabs>
          <w:tab w:val="right" w:leader="dot" w:pos="8800"/>
        </w:tabs>
        <w:rPr>
          <w:rFonts w:asciiTheme="minorHAnsi" w:hAnsiTheme="minorHAnsi"/>
          <w:sz w:val="22"/>
        </w:rPr>
      </w:pPr>
      <w:hyperlink w:anchor="_Toc256000001" w:history="1">
        <w:r>
          <w:rPr>
            <w:rStyle w:val="afc"/>
            <w:rFonts w:hint="eastAsia"/>
          </w:rPr>
          <w:t>第二章　投标人须知</w:t>
        </w:r>
        <w:r>
          <w:tab/>
        </w:r>
        <w:r>
          <w:fldChar w:fldCharType="begin"/>
        </w:r>
        <w:r>
          <w:instrText xml:space="preserve"> PAGEREF _Toc256000001 \h </w:instrText>
        </w:r>
        <w:r>
          <w:fldChar w:fldCharType="separate"/>
        </w:r>
        <w:r>
          <w:t>6</w:t>
        </w:r>
        <w:r>
          <w:fldChar w:fldCharType="end"/>
        </w:r>
      </w:hyperlink>
    </w:p>
    <w:p w:rsidR="001C548C" w:rsidRDefault="00943D34">
      <w:pPr>
        <w:pStyle w:val="12"/>
        <w:tabs>
          <w:tab w:val="right" w:leader="dot" w:pos="8800"/>
        </w:tabs>
        <w:rPr>
          <w:rFonts w:asciiTheme="minorHAnsi" w:hAnsiTheme="minorHAnsi"/>
          <w:sz w:val="22"/>
        </w:rPr>
      </w:pPr>
      <w:hyperlink w:anchor="_Toc256000002" w:history="1">
        <w:r>
          <w:rPr>
            <w:rStyle w:val="afc"/>
            <w:rFonts w:hint="eastAsia"/>
          </w:rPr>
          <w:t>第三章　评标方法及标准</w:t>
        </w:r>
        <w:r>
          <w:tab/>
        </w:r>
        <w:r>
          <w:fldChar w:fldCharType="begin"/>
        </w:r>
        <w:r>
          <w:instrText xml:space="preserve"> PAGEREF _Toc256000002 \h </w:instrText>
        </w:r>
        <w:r>
          <w:fldChar w:fldCharType="separate"/>
        </w:r>
        <w:r>
          <w:t>23</w:t>
        </w:r>
        <w:r>
          <w:fldChar w:fldCharType="end"/>
        </w:r>
      </w:hyperlink>
    </w:p>
    <w:p w:rsidR="001C548C" w:rsidRDefault="00943D34">
      <w:pPr>
        <w:pStyle w:val="12"/>
        <w:tabs>
          <w:tab w:val="right" w:leader="dot" w:pos="8800"/>
        </w:tabs>
        <w:rPr>
          <w:rFonts w:asciiTheme="minorHAnsi" w:hAnsiTheme="minorHAnsi"/>
          <w:sz w:val="22"/>
        </w:rPr>
      </w:pPr>
      <w:hyperlink w:anchor="_Toc256000003" w:history="1">
        <w:r>
          <w:rPr>
            <w:rStyle w:val="afc"/>
            <w:rFonts w:hint="eastAsia"/>
          </w:rPr>
          <w:t>第四章</w:t>
        </w:r>
        <w:r>
          <w:rPr>
            <w:rStyle w:val="afc"/>
            <w:rFonts w:hint="eastAsia"/>
          </w:rPr>
          <w:t xml:space="preserve">  </w:t>
        </w:r>
        <w:r>
          <w:rPr>
            <w:rStyle w:val="afc"/>
            <w:rFonts w:hint="eastAsia"/>
          </w:rPr>
          <w:t>政府采购合同文本</w:t>
        </w:r>
        <w:r>
          <w:tab/>
        </w:r>
        <w:r>
          <w:fldChar w:fldCharType="begin"/>
        </w:r>
        <w:r>
          <w:instrText xml:space="preserve"> PAGEREF _Toc256000003 \h </w:instrText>
        </w:r>
        <w:r>
          <w:fldChar w:fldCharType="separate"/>
        </w:r>
        <w:r>
          <w:t>25</w:t>
        </w:r>
        <w:r>
          <w:fldChar w:fldCharType="end"/>
        </w:r>
      </w:hyperlink>
    </w:p>
    <w:p w:rsidR="001C548C" w:rsidRDefault="00943D34">
      <w:pPr>
        <w:pStyle w:val="12"/>
        <w:tabs>
          <w:tab w:val="right" w:leader="dot" w:pos="8800"/>
        </w:tabs>
        <w:rPr>
          <w:rFonts w:asciiTheme="minorHAnsi" w:hAnsiTheme="minorHAnsi"/>
          <w:sz w:val="22"/>
        </w:rPr>
      </w:pPr>
      <w:hyperlink w:anchor="_Toc256000004" w:history="1">
        <w:r>
          <w:rPr>
            <w:rStyle w:val="afc"/>
            <w:rFonts w:hint="eastAsia"/>
          </w:rPr>
          <w:t>第五章　投标文件格式</w:t>
        </w:r>
        <w:r>
          <w:tab/>
        </w:r>
        <w:r>
          <w:fldChar w:fldCharType="begin"/>
        </w:r>
        <w:r>
          <w:instrText xml:space="preserve"> PAGEREF _Toc256000004 \h </w:instrText>
        </w:r>
        <w:r>
          <w:fldChar w:fldCharType="separate"/>
        </w:r>
        <w:r>
          <w:t>38</w:t>
        </w:r>
        <w:r>
          <w:fldChar w:fldCharType="end"/>
        </w:r>
      </w:hyperlink>
    </w:p>
    <w:p w:rsidR="001C548C" w:rsidRDefault="00943D34">
      <w:pPr>
        <w:jc w:val="center"/>
        <w:rPr>
          <w:rFonts w:hAnsi="宋体"/>
          <w:b/>
          <w:sz w:val="32"/>
          <w:szCs w:val="32"/>
        </w:rPr>
      </w:pPr>
      <w:r>
        <w:rPr>
          <w:rFonts w:hAnsi="宋体"/>
          <w:sz w:val="30"/>
          <w:szCs w:val="30"/>
        </w:rPr>
        <w:fldChar w:fldCharType="end"/>
      </w:r>
    </w:p>
    <w:p w:rsidR="001C548C" w:rsidRDefault="001C548C">
      <w:pPr>
        <w:ind w:firstLineChars="200" w:firstLine="643"/>
        <w:jc w:val="center"/>
        <w:rPr>
          <w:rFonts w:hAnsi="宋体"/>
          <w:b/>
          <w:sz w:val="32"/>
          <w:szCs w:val="32"/>
        </w:rPr>
      </w:pPr>
    </w:p>
    <w:p w:rsidR="001C548C" w:rsidRDefault="001C548C">
      <w:pPr>
        <w:ind w:firstLineChars="200" w:firstLine="643"/>
        <w:jc w:val="center"/>
        <w:rPr>
          <w:rFonts w:hAnsi="宋体"/>
          <w:b/>
          <w:sz w:val="32"/>
          <w:szCs w:val="32"/>
        </w:rPr>
      </w:pPr>
    </w:p>
    <w:p w:rsidR="001C548C" w:rsidRDefault="001C548C">
      <w:pPr>
        <w:jc w:val="center"/>
      </w:pPr>
    </w:p>
    <w:p w:rsidR="001C548C" w:rsidRDefault="001C548C">
      <w:pPr>
        <w:topLinePunct/>
        <w:autoSpaceDE w:val="0"/>
        <w:autoSpaceDN w:val="0"/>
        <w:rPr>
          <w:rFonts w:ascii="仿宋_GB2312" w:eastAsia="仿宋_GB2312"/>
          <w:b/>
          <w:sz w:val="96"/>
          <w:szCs w:val="96"/>
        </w:rPr>
      </w:pPr>
    </w:p>
    <w:p w:rsidR="001C548C" w:rsidRDefault="001C548C">
      <w:pPr>
        <w:pStyle w:val="10"/>
        <w:jc w:val="center"/>
        <w:rPr>
          <w:sz w:val="36"/>
          <w:szCs w:val="36"/>
        </w:rPr>
        <w:sectPr w:rsidR="001C548C">
          <w:footerReference w:type="default" r:id="rId9"/>
          <w:pgSz w:w="11906" w:h="16838"/>
          <w:pgMar w:top="1440" w:right="1508" w:bottom="1440" w:left="1588" w:header="851" w:footer="851" w:gutter="0"/>
          <w:cols w:space="708"/>
          <w:titlePg/>
          <w:docGrid w:type="lines" w:linePitch="312"/>
        </w:sectPr>
      </w:pPr>
      <w:bookmarkStart w:id="4" w:name="_Toc1669619672"/>
      <w:bookmarkStart w:id="5" w:name="_Toc1507395400"/>
      <w:bookmarkStart w:id="6" w:name="_Toc1314141995"/>
      <w:bookmarkStart w:id="7" w:name="_Toc2069573289"/>
      <w:bookmarkStart w:id="8" w:name="_Toc525052844"/>
      <w:bookmarkStart w:id="9" w:name="_Toc38030147"/>
      <w:bookmarkStart w:id="10" w:name="_Toc550008647"/>
    </w:p>
    <w:p w:rsidR="001C548C" w:rsidRDefault="00943D34">
      <w:pPr>
        <w:pStyle w:val="10"/>
        <w:jc w:val="center"/>
        <w:rPr>
          <w:sz w:val="36"/>
          <w:szCs w:val="36"/>
        </w:rPr>
      </w:pPr>
      <w:bookmarkStart w:id="11" w:name="_Toc256000000"/>
      <w:r>
        <w:rPr>
          <w:rFonts w:hint="eastAsia"/>
          <w:sz w:val="36"/>
          <w:szCs w:val="36"/>
        </w:rPr>
        <w:lastRenderedPageBreak/>
        <w:t>第一章</w:t>
      </w:r>
      <w:r>
        <w:rPr>
          <w:rFonts w:hint="eastAsia"/>
          <w:sz w:val="36"/>
          <w:szCs w:val="36"/>
        </w:rPr>
        <w:t xml:space="preserve">  </w:t>
      </w:r>
      <w:bookmarkEnd w:id="4"/>
      <w:bookmarkEnd w:id="5"/>
      <w:bookmarkEnd w:id="6"/>
      <w:bookmarkEnd w:id="7"/>
      <w:bookmarkEnd w:id="8"/>
      <w:bookmarkEnd w:id="9"/>
      <w:bookmarkEnd w:id="10"/>
      <w:r>
        <w:rPr>
          <w:rFonts w:hint="eastAsia"/>
          <w:sz w:val="36"/>
          <w:szCs w:val="36"/>
        </w:rPr>
        <w:t>招标公告</w:t>
      </w:r>
      <w:bookmarkEnd w:id="11"/>
    </w:p>
    <w:p w:rsidR="001C548C" w:rsidRDefault="001C548C">
      <w:pPr>
        <w:rPr>
          <w:sz w:val="24"/>
        </w:rPr>
      </w:pPr>
      <w:bookmarkStart w:id="12" w:name="招标公告_zxzbsw_ZBGG"/>
      <w:bookmarkStart w:id="13" w:name="_Toc525052845"/>
      <w:bookmarkStart w:id="14" w:name="_Toc302424507"/>
      <w:bookmarkStart w:id="15" w:name="_Toc974999554"/>
      <w:bookmarkStart w:id="16" w:name="_Toc38030148"/>
      <w:bookmarkStart w:id="17" w:name="_Toc1977141569"/>
      <w:bookmarkStart w:id="18" w:name="_Toc1504408516"/>
    </w:p>
    <w:p w:rsidR="001C548C" w:rsidRDefault="00943D34">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sz w:val="24"/>
        </w:rPr>
        <w:t>项目概况</w:t>
      </w:r>
    </w:p>
    <w:p w:rsidR="001C548C" w:rsidRDefault="00943D34">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bookmarkStart w:id="19" w:name="项目名称_fa_planName_1"/>
      <w:r>
        <w:rPr>
          <w:rFonts w:ascii="宋体" w:hAnsi="宋体" w:cs="宋体" w:hint="eastAsia"/>
          <w:sz w:val="24"/>
        </w:rPr>
        <w:t>国家税务总局吉林省税务局</w:t>
      </w:r>
      <w:r>
        <w:rPr>
          <w:rFonts w:ascii="宋体" w:hAnsi="宋体" w:cs="宋体" w:hint="eastAsia"/>
          <w:sz w:val="24"/>
        </w:rPr>
        <w:t>2025</w:t>
      </w:r>
      <w:r>
        <w:rPr>
          <w:rFonts w:ascii="宋体" w:hAnsi="宋体" w:cs="宋体" w:hint="eastAsia"/>
          <w:sz w:val="24"/>
        </w:rPr>
        <w:t>年维修项目</w:t>
      </w:r>
      <w:bookmarkEnd w:id="19"/>
      <w:r>
        <w:rPr>
          <w:rFonts w:ascii="宋体" w:hAnsi="宋体" w:cs="宋体" w:hint="eastAsia"/>
          <w:sz w:val="24"/>
        </w:rPr>
        <w:t>的潜在投标人应通过</w:t>
      </w:r>
      <w:r>
        <w:rPr>
          <w:rFonts w:ascii="宋体" w:hAnsi="宋体" w:cs="宋体" w:hint="eastAsia"/>
          <w:sz w:val="24"/>
          <w:u w:val="single"/>
        </w:rPr>
        <w:t>在线下载方式</w:t>
      </w:r>
      <w:r>
        <w:rPr>
          <w:rFonts w:ascii="宋体" w:hAnsi="宋体" w:cs="宋体" w:hint="eastAsia"/>
          <w:sz w:val="24"/>
        </w:rPr>
        <w:t>获取招标文件，并于</w:t>
      </w:r>
      <w:bookmarkStart w:id="20" w:name="投标时间_zxzbgg_bidLastTime"/>
      <w:r>
        <w:rPr>
          <w:rFonts w:ascii="宋体" w:hAnsi="宋体" w:cs="宋体" w:hint="eastAsia"/>
          <w:sz w:val="24"/>
          <w:u w:val="single"/>
        </w:rPr>
        <w:t>2025</w:t>
      </w:r>
      <w:r>
        <w:rPr>
          <w:rFonts w:ascii="宋体" w:hAnsi="宋体" w:cs="宋体" w:hint="eastAsia"/>
          <w:sz w:val="24"/>
          <w:u w:val="single"/>
        </w:rPr>
        <w:t>年</w:t>
      </w:r>
      <w:r>
        <w:rPr>
          <w:rFonts w:ascii="宋体" w:hAnsi="宋体" w:cs="宋体" w:hint="eastAsia"/>
          <w:sz w:val="24"/>
          <w:u w:val="single"/>
        </w:rPr>
        <w:t>6</w:t>
      </w:r>
      <w:r>
        <w:rPr>
          <w:rFonts w:ascii="宋体" w:hAnsi="宋体" w:cs="宋体" w:hint="eastAsia"/>
          <w:sz w:val="24"/>
          <w:u w:val="single"/>
        </w:rPr>
        <w:t>月</w:t>
      </w:r>
      <w:r>
        <w:rPr>
          <w:rFonts w:ascii="宋体" w:hAnsi="宋体" w:cs="宋体" w:hint="eastAsia"/>
          <w:sz w:val="24"/>
          <w:u w:val="single"/>
        </w:rPr>
        <w:t>11</w:t>
      </w:r>
      <w:r>
        <w:rPr>
          <w:rFonts w:ascii="宋体" w:hAnsi="宋体" w:cs="宋体" w:hint="eastAsia"/>
          <w:sz w:val="24"/>
          <w:u w:val="single"/>
        </w:rPr>
        <w:t>日</w:t>
      </w:r>
      <w:r>
        <w:rPr>
          <w:rFonts w:ascii="宋体" w:hAnsi="宋体" w:cs="宋体" w:hint="eastAsia"/>
          <w:sz w:val="24"/>
          <w:u w:val="single"/>
        </w:rPr>
        <w:t>9</w:t>
      </w:r>
      <w:r>
        <w:rPr>
          <w:rFonts w:ascii="宋体" w:hAnsi="宋体" w:cs="宋体" w:hint="eastAsia"/>
          <w:sz w:val="24"/>
          <w:u w:val="single"/>
        </w:rPr>
        <w:t>点</w:t>
      </w:r>
      <w:r>
        <w:rPr>
          <w:rFonts w:ascii="宋体" w:hAnsi="宋体" w:cs="宋体" w:hint="eastAsia"/>
          <w:sz w:val="24"/>
          <w:u w:val="single"/>
        </w:rPr>
        <w:t>00</w:t>
      </w:r>
      <w:r>
        <w:rPr>
          <w:rFonts w:ascii="宋体" w:hAnsi="宋体" w:cs="宋体" w:hint="eastAsia"/>
          <w:sz w:val="24"/>
          <w:u w:val="single"/>
        </w:rPr>
        <w:t>分</w:t>
      </w:r>
      <w:bookmarkEnd w:id="20"/>
      <w:r>
        <w:rPr>
          <w:rFonts w:ascii="宋体" w:hAnsi="宋体" w:cs="宋体" w:hint="eastAsia"/>
          <w:sz w:val="24"/>
        </w:rPr>
        <w:t>（</w:t>
      </w:r>
      <w:r>
        <w:rPr>
          <w:rFonts w:ascii="宋体" w:hAnsi="宋体" w:cs="宋体" w:hint="eastAsia"/>
          <w:bCs/>
          <w:sz w:val="24"/>
        </w:rPr>
        <w:t>北京时间）前递交投标文件</w:t>
      </w:r>
      <w:r>
        <w:rPr>
          <w:rFonts w:ascii="宋体" w:hAnsi="宋体" w:cs="宋体" w:hint="eastAsia"/>
          <w:sz w:val="24"/>
        </w:rPr>
        <w:t>。</w:t>
      </w:r>
    </w:p>
    <w:p w:rsidR="001C548C" w:rsidRDefault="001C548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sz w:val="24"/>
        </w:rPr>
        <w:t>一、项目基本情况</w:t>
      </w:r>
    </w:p>
    <w:p w:rsidR="001C548C" w:rsidRDefault="00943D3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sz w:val="24"/>
        </w:rPr>
        <w:t>项目编号：</w:t>
      </w:r>
      <w:bookmarkStart w:id="21" w:name="项目编号_fa_planNo_2"/>
      <w:r>
        <w:rPr>
          <w:rFonts w:ascii="宋体" w:hAnsi="宋体" w:cs="宋体" w:hint="eastAsia"/>
          <w:sz w:val="24"/>
        </w:rPr>
        <w:t>JL2025-ZXGK-C0022-B00</w:t>
      </w:r>
      <w:bookmarkEnd w:id="21"/>
    </w:p>
    <w:p w:rsidR="001C548C" w:rsidRDefault="00943D3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sz w:val="24"/>
        </w:rPr>
        <w:t>项目名称：</w:t>
      </w:r>
      <w:bookmarkStart w:id="22" w:name="项目名称_fa_planName_2"/>
      <w:r>
        <w:rPr>
          <w:rFonts w:ascii="宋体" w:hAnsi="宋体" w:cs="宋体" w:hint="eastAsia"/>
          <w:sz w:val="24"/>
        </w:rPr>
        <w:t>国家税务总局吉林省税务局</w:t>
      </w:r>
      <w:r>
        <w:rPr>
          <w:rFonts w:ascii="宋体" w:hAnsi="宋体" w:cs="宋体" w:hint="eastAsia"/>
          <w:sz w:val="24"/>
        </w:rPr>
        <w:t>2025</w:t>
      </w:r>
      <w:r>
        <w:rPr>
          <w:rFonts w:ascii="宋体" w:hAnsi="宋体" w:cs="宋体" w:hint="eastAsia"/>
          <w:sz w:val="24"/>
        </w:rPr>
        <w:t>年维修项目</w:t>
      </w:r>
      <w:bookmarkEnd w:id="22"/>
    </w:p>
    <w:p w:rsidR="001C548C" w:rsidRDefault="00943D3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sz w:val="24"/>
        </w:rPr>
        <w:t>预算金额：</w:t>
      </w:r>
      <w:bookmarkStart w:id="23" w:name="预算金额_fa_planAmount"/>
      <w:r>
        <w:rPr>
          <w:rFonts w:ascii="宋体" w:hAnsi="宋体" w:cs="宋体" w:hint="eastAsia"/>
          <w:sz w:val="24"/>
        </w:rPr>
        <w:t>164.40</w:t>
      </w:r>
      <w:r>
        <w:rPr>
          <w:rFonts w:ascii="宋体" w:hAnsi="宋体" w:cs="宋体" w:hint="eastAsia"/>
          <w:sz w:val="24"/>
        </w:rPr>
        <w:t>万元</w:t>
      </w:r>
      <w:bookmarkEnd w:id="23"/>
    </w:p>
    <w:p w:rsidR="001C548C" w:rsidRDefault="00943D3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sz w:val="24"/>
        </w:rPr>
        <w:t>最高限价</w:t>
      </w:r>
      <w:r>
        <w:rPr>
          <w:rFonts w:ascii="宋体" w:hAnsi="宋体" w:cs="宋体" w:hint="eastAsia"/>
          <w:sz w:val="24"/>
        </w:rPr>
        <w:t>：</w:t>
      </w:r>
      <w:bookmarkStart w:id="24" w:name="最高限价_zxzbgg_maxPrice"/>
      <w:r>
        <w:rPr>
          <w:rFonts w:ascii="宋体" w:hAnsi="宋体" w:cs="宋体" w:hint="eastAsia"/>
          <w:sz w:val="24"/>
        </w:rPr>
        <w:t>164.40</w:t>
      </w:r>
      <w:r>
        <w:rPr>
          <w:rFonts w:ascii="宋体" w:hAnsi="宋体" w:cs="宋体" w:hint="eastAsia"/>
          <w:sz w:val="24"/>
        </w:rPr>
        <w:t>万元</w:t>
      </w:r>
      <w:bookmarkEnd w:id="24"/>
    </w:p>
    <w:p w:rsidR="001C548C" w:rsidRDefault="00943D3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sz w:val="24"/>
        </w:rPr>
        <w:t>采购需求：</w:t>
      </w:r>
      <w:bookmarkStart w:id="25" w:name="采购需求_zxzbgg_requireRemark"/>
      <w:r>
        <w:rPr>
          <w:rFonts w:ascii="宋体" w:hAnsi="宋体" w:cs="宋体" w:hint="eastAsia"/>
          <w:sz w:val="24"/>
        </w:rPr>
        <w:t>（</w:t>
      </w:r>
      <w:r>
        <w:rPr>
          <w:rFonts w:ascii="宋体" w:hAnsi="宋体" w:cs="宋体" w:hint="eastAsia"/>
          <w:sz w:val="24"/>
        </w:rPr>
        <w:t>1</w:t>
      </w:r>
      <w:r>
        <w:rPr>
          <w:rFonts w:ascii="宋体" w:hAnsi="宋体" w:cs="宋体" w:hint="eastAsia"/>
          <w:sz w:val="24"/>
        </w:rPr>
        <w:t>）南湖大路办公区停车场路面沥青路面整修。（</w:t>
      </w:r>
      <w:r>
        <w:rPr>
          <w:rFonts w:ascii="宋体" w:hAnsi="宋体" w:cs="宋体" w:hint="eastAsia"/>
          <w:sz w:val="24"/>
        </w:rPr>
        <w:t>2</w:t>
      </w:r>
      <w:r>
        <w:rPr>
          <w:rFonts w:ascii="宋体" w:hAnsi="宋体" w:cs="宋体" w:hint="eastAsia"/>
          <w:sz w:val="24"/>
        </w:rPr>
        <w:t>）南湖大路办公区院内水池维修。（</w:t>
      </w:r>
      <w:r>
        <w:rPr>
          <w:rFonts w:ascii="宋体" w:hAnsi="宋体" w:cs="宋体" w:hint="eastAsia"/>
          <w:sz w:val="24"/>
        </w:rPr>
        <w:t>3</w:t>
      </w:r>
      <w:r>
        <w:rPr>
          <w:rFonts w:ascii="宋体" w:hAnsi="宋体" w:cs="宋体" w:hint="eastAsia"/>
          <w:sz w:val="24"/>
        </w:rPr>
        <w:t>）南湖大路办公区及人民广场办公区日常维修。</w:t>
      </w:r>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sz w:val="24"/>
        </w:rPr>
        <w:t>服务期为：自合同签订之日起，沥青路面整修工期为</w:t>
      </w:r>
      <w:r>
        <w:rPr>
          <w:rFonts w:ascii="宋体" w:hAnsi="宋体" w:cs="宋体" w:hint="eastAsia"/>
          <w:sz w:val="24"/>
        </w:rPr>
        <w:t>60</w:t>
      </w:r>
      <w:r>
        <w:rPr>
          <w:rFonts w:ascii="宋体" w:hAnsi="宋体" w:cs="宋体" w:hint="eastAsia"/>
          <w:sz w:val="24"/>
        </w:rPr>
        <w:t>日内完成；水池维修工期为</w:t>
      </w:r>
      <w:r>
        <w:rPr>
          <w:rFonts w:ascii="宋体" w:hAnsi="宋体" w:cs="宋体" w:hint="eastAsia"/>
          <w:sz w:val="24"/>
        </w:rPr>
        <w:t>45</w:t>
      </w:r>
      <w:r>
        <w:rPr>
          <w:rFonts w:ascii="宋体" w:hAnsi="宋体" w:cs="宋体" w:hint="eastAsia"/>
          <w:sz w:val="24"/>
        </w:rPr>
        <w:t>日内完成；南湖大路办公区及人民广场办公区日常维修自合同签订之日起一年内完成全部维修工作。所有维修项目全部符合质量验收合格标准。非不可抗力因素，工期不予以顺延。质保期：《建设工程质量管理条例》有规定的</w:t>
      </w:r>
      <w:r>
        <w:rPr>
          <w:rFonts w:ascii="宋体" w:hAnsi="宋体" w:cs="宋体" w:hint="eastAsia"/>
          <w:sz w:val="24"/>
        </w:rPr>
        <w:t>，按该规定执行；沥青路面整修及水池维修自验收合格之日起三年，日常维修自验收合格之日起一年。</w:t>
      </w:r>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sz w:val="24"/>
        </w:rPr>
        <w:t>需求部门确认，本项目需求内容不包含已有合同内容；需求内容与项目立项、预算评审（如有）内容一致。</w:t>
      </w:r>
      <w:bookmarkEnd w:id="25"/>
    </w:p>
    <w:p w:rsidR="001C548C" w:rsidRDefault="00943D3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sz w:val="24"/>
        </w:rPr>
        <w:t>合同履行期限：</w:t>
      </w:r>
      <w:r>
        <w:rPr>
          <w:rFonts w:ascii="宋体" w:hAnsi="宋体" w:cs="宋体" w:hint="eastAsia"/>
          <w:sz w:val="24"/>
        </w:rPr>
        <w:t>自合同签订之日起至合同全部权利义务履行完毕之日止。</w:t>
      </w:r>
    </w:p>
    <w:p w:rsidR="001C548C" w:rsidRDefault="00943D3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sz w:val="24"/>
        </w:rPr>
        <w:t>本项目（是</w:t>
      </w:r>
      <w:r>
        <w:rPr>
          <w:rFonts w:ascii="宋体" w:hAnsi="宋体" w:cs="宋体" w:hint="eastAsia"/>
          <w:b/>
          <w:bCs/>
          <w:sz w:val="24"/>
        </w:rPr>
        <w:t>/</w:t>
      </w:r>
      <w:r>
        <w:rPr>
          <w:rFonts w:ascii="宋体" w:hAnsi="宋体" w:cs="宋体" w:hint="eastAsia"/>
          <w:b/>
          <w:bCs/>
          <w:sz w:val="24"/>
        </w:rPr>
        <w:t>否）接受联合体投标：</w:t>
      </w:r>
      <w:bookmarkStart w:id="26" w:name="联合体投标_zxzbgg_canUnion"/>
      <w:r>
        <w:rPr>
          <w:rFonts w:ascii="宋体" w:hAnsi="宋体" w:cs="宋体" w:hint="eastAsia"/>
          <w:sz w:val="24"/>
        </w:rPr>
        <w:t>否</w:t>
      </w:r>
      <w:bookmarkEnd w:id="26"/>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sz w:val="24"/>
        </w:rPr>
        <w:t>二、申请人的资格要求</w:t>
      </w:r>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bookmarkStart w:id="27" w:name="资格要求_zxzbgg_qualityRequire"/>
      <w:r>
        <w:rPr>
          <w:rFonts w:ascii="宋体" w:hAnsi="宋体" w:hint="eastAsia"/>
          <w:sz w:val="24"/>
        </w:rPr>
        <w:t>1.</w:t>
      </w:r>
      <w:r>
        <w:rPr>
          <w:rFonts w:ascii="宋体" w:hAnsi="宋体" w:hint="eastAsia"/>
          <w:sz w:val="24"/>
        </w:rPr>
        <w:t>符合国家有关法律规定，在中国境内（指关境内）注册，满足《中华人民共和国政府采购法》第二十二条规定。</w:t>
      </w:r>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sz w:val="24"/>
        </w:rPr>
        <w:lastRenderedPageBreak/>
        <w:t>2.</w:t>
      </w:r>
      <w:r>
        <w:rPr>
          <w:rFonts w:ascii="宋体" w:hAnsi="宋体" w:hint="eastAsia"/>
          <w:sz w:val="24"/>
        </w:rPr>
        <w:t>落实政府采购政策需满足的资格要求：根据《政府采购促进中小企业发展管理办法》（财库</w:t>
      </w:r>
      <w:r>
        <w:rPr>
          <w:rFonts w:ascii="宋体" w:hAnsi="宋体" w:hint="eastAsia"/>
          <w:sz w:val="24"/>
        </w:rPr>
        <w:t>[2020]</w:t>
      </w:r>
      <w:r>
        <w:rPr>
          <w:rFonts w:ascii="宋体" w:hAnsi="宋体" w:hint="eastAsia"/>
          <w:sz w:val="24"/>
        </w:rPr>
        <w:t>46</w:t>
      </w:r>
      <w:r>
        <w:rPr>
          <w:rFonts w:ascii="宋体" w:hAnsi="宋体" w:hint="eastAsia"/>
          <w:sz w:val="24"/>
        </w:rPr>
        <w:t>号印发）有关规定，本项目专门面向中小企业采购。</w:t>
      </w:r>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sz w:val="24"/>
        </w:rPr>
        <w:t>3.</w:t>
      </w:r>
      <w:r>
        <w:rPr>
          <w:rFonts w:ascii="宋体" w:hAnsi="宋体" w:hint="eastAsia"/>
          <w:sz w:val="24"/>
        </w:rPr>
        <w:t>本项目的特定资格要求：无</w:t>
      </w:r>
      <w:bookmarkEnd w:id="27"/>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sz w:val="24"/>
        </w:rPr>
        <w:t>三、获取招标文件</w:t>
      </w:r>
    </w:p>
    <w:p w:rsidR="001C548C" w:rsidRDefault="00943D34">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sz w:val="24"/>
        </w:rPr>
        <w:t>时间：</w:t>
      </w:r>
      <w:bookmarkStart w:id="28" w:name="报名时间_zxzbgg_registrationTime"/>
      <w:r>
        <w:rPr>
          <w:rFonts w:ascii="宋体" w:hAnsi="宋体" w:hint="eastAsia"/>
          <w:sz w:val="24"/>
        </w:rPr>
        <w:t>2025</w:t>
      </w:r>
      <w:r>
        <w:rPr>
          <w:rFonts w:ascii="宋体" w:hAnsi="宋体" w:hint="eastAsia"/>
          <w:sz w:val="24"/>
        </w:rPr>
        <w:t>年</w:t>
      </w:r>
      <w:r>
        <w:rPr>
          <w:rFonts w:ascii="宋体" w:hAnsi="宋体" w:hint="eastAsia"/>
          <w:sz w:val="24"/>
        </w:rPr>
        <w:t>5</w:t>
      </w:r>
      <w:r>
        <w:rPr>
          <w:rFonts w:ascii="宋体" w:hAnsi="宋体" w:hint="eastAsia"/>
          <w:sz w:val="24"/>
        </w:rPr>
        <w:t>月</w:t>
      </w:r>
      <w:r>
        <w:rPr>
          <w:rFonts w:ascii="宋体" w:hAnsi="宋体" w:hint="eastAsia"/>
          <w:sz w:val="24"/>
        </w:rPr>
        <w:t>22</w:t>
      </w:r>
      <w:r>
        <w:rPr>
          <w:rFonts w:ascii="宋体" w:hAnsi="宋体" w:hint="eastAsia"/>
          <w:sz w:val="24"/>
        </w:rPr>
        <w:t>日至</w:t>
      </w:r>
      <w:r>
        <w:rPr>
          <w:rFonts w:ascii="宋体" w:hAnsi="宋体" w:hint="eastAsia"/>
          <w:sz w:val="24"/>
        </w:rPr>
        <w:t>2025</w:t>
      </w:r>
      <w:r>
        <w:rPr>
          <w:rFonts w:ascii="宋体" w:hAnsi="宋体" w:hint="eastAsia"/>
          <w:sz w:val="24"/>
        </w:rPr>
        <w:t>年</w:t>
      </w:r>
      <w:r>
        <w:rPr>
          <w:rFonts w:ascii="宋体" w:hAnsi="宋体" w:hint="eastAsia"/>
          <w:sz w:val="24"/>
        </w:rPr>
        <w:t>5</w:t>
      </w:r>
      <w:r>
        <w:rPr>
          <w:rFonts w:ascii="宋体" w:hAnsi="宋体" w:hint="eastAsia"/>
          <w:sz w:val="24"/>
        </w:rPr>
        <w:t>月</w:t>
      </w:r>
      <w:r>
        <w:rPr>
          <w:rFonts w:ascii="宋体" w:hAnsi="宋体" w:hint="eastAsia"/>
          <w:sz w:val="24"/>
        </w:rPr>
        <w:t>28</w:t>
      </w:r>
      <w:r>
        <w:rPr>
          <w:rFonts w:ascii="宋体" w:hAnsi="宋体" w:hint="eastAsia"/>
          <w:sz w:val="24"/>
        </w:rPr>
        <w:t>日每天</w:t>
      </w:r>
      <w:r>
        <w:rPr>
          <w:rFonts w:ascii="宋体" w:hAnsi="宋体" w:hint="eastAsia"/>
          <w:sz w:val="24"/>
        </w:rPr>
        <w:t>8:00</w:t>
      </w:r>
      <w:r>
        <w:rPr>
          <w:rFonts w:ascii="宋体" w:hAnsi="宋体" w:hint="eastAsia"/>
          <w:sz w:val="24"/>
        </w:rPr>
        <w:t>至</w:t>
      </w:r>
      <w:r>
        <w:rPr>
          <w:rFonts w:ascii="宋体" w:hAnsi="宋体" w:hint="eastAsia"/>
          <w:sz w:val="24"/>
        </w:rPr>
        <w:t>20:00</w:t>
      </w:r>
      <w:bookmarkEnd w:id="28"/>
      <w:r>
        <w:rPr>
          <w:rFonts w:ascii="宋体" w:hAnsi="宋体" w:hint="eastAsia"/>
          <w:sz w:val="24"/>
        </w:rPr>
        <w:t>（北京时间，法定节假日除外）。</w:t>
      </w:r>
    </w:p>
    <w:p w:rsidR="001C548C" w:rsidRDefault="00943D34">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sz w:val="24"/>
        </w:rPr>
        <w:t>地点：</w:t>
      </w:r>
      <w:bookmarkStart w:id="29" w:name="获取地点_zxzbgg_getBidFileAddress_2"/>
      <w:r>
        <w:rPr>
          <w:rFonts w:ascii="宋体" w:hAnsi="宋体" w:cs="宋体" w:hint="eastAsia"/>
          <w:sz w:val="24"/>
        </w:rPr>
        <w:t>国家税务总局集中采购中心网站（</w:t>
      </w:r>
      <w:r>
        <w:rPr>
          <w:rFonts w:ascii="宋体" w:hAnsi="宋体" w:cs="宋体" w:hint="eastAsia"/>
          <w:sz w:val="24"/>
        </w:rPr>
        <w:t>https://swcg.chinatax.gov.cn</w:t>
      </w:r>
      <w:r>
        <w:rPr>
          <w:rFonts w:ascii="宋体" w:hAnsi="宋体" w:cs="宋体" w:hint="eastAsia"/>
          <w:sz w:val="24"/>
        </w:rPr>
        <w:t>）</w:t>
      </w:r>
      <w:bookmarkEnd w:id="29"/>
    </w:p>
    <w:p w:rsidR="001C548C" w:rsidRDefault="00943D34">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sz w:val="24"/>
        </w:rPr>
        <w:t>方式：</w:t>
      </w:r>
      <w:bookmarkStart w:id="30" w:name="获取方式_zxzbgg_getBidFileWay"/>
      <w:r>
        <w:rPr>
          <w:rFonts w:ascii="宋体" w:hAnsi="宋体" w:hint="eastAsia"/>
          <w:bCs/>
          <w:sz w:val="24"/>
        </w:rPr>
        <w:t>在线下载</w:t>
      </w:r>
      <w:bookmarkEnd w:id="30"/>
    </w:p>
    <w:p w:rsidR="001C548C" w:rsidRDefault="00943D34">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sz w:val="24"/>
        </w:rPr>
        <w:t>售价：</w:t>
      </w:r>
      <w:bookmarkStart w:id="31" w:name="标书售价_zxzbgg_bidFilePrice"/>
      <w:r>
        <w:rPr>
          <w:rFonts w:ascii="宋体" w:hAnsi="宋体" w:hint="eastAsia"/>
          <w:sz w:val="24"/>
        </w:rPr>
        <w:t>0.00</w:t>
      </w:r>
      <w:bookmarkEnd w:id="31"/>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sz w:val="24"/>
        </w:rPr>
        <w:t>四、提交投标文件截止时间、开标时间和地点</w:t>
      </w:r>
    </w:p>
    <w:p w:rsidR="001C548C" w:rsidRDefault="00943D34">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sz w:val="24"/>
        </w:rPr>
        <w:t>时间：</w:t>
      </w:r>
      <w:bookmarkStart w:id="32" w:name="开标时间_zxzbgg_openBidTime"/>
      <w:r>
        <w:rPr>
          <w:rFonts w:ascii="宋体" w:hAnsi="宋体" w:cs="宋体" w:hint="eastAsia"/>
          <w:sz w:val="24"/>
        </w:rPr>
        <w:t>2025</w:t>
      </w:r>
      <w:r>
        <w:rPr>
          <w:rFonts w:ascii="宋体" w:hAnsi="宋体" w:cs="宋体" w:hint="eastAsia"/>
          <w:sz w:val="24"/>
        </w:rPr>
        <w:t>年</w:t>
      </w:r>
      <w:r>
        <w:rPr>
          <w:rFonts w:ascii="宋体" w:hAnsi="宋体" w:cs="宋体" w:hint="eastAsia"/>
          <w:sz w:val="24"/>
        </w:rPr>
        <w:t>6</w:t>
      </w:r>
      <w:r>
        <w:rPr>
          <w:rFonts w:ascii="宋体" w:hAnsi="宋体" w:cs="宋体" w:hint="eastAsia"/>
          <w:sz w:val="24"/>
        </w:rPr>
        <w:t>月</w:t>
      </w:r>
      <w:r>
        <w:rPr>
          <w:rFonts w:ascii="宋体" w:hAnsi="宋体" w:cs="宋体" w:hint="eastAsia"/>
          <w:sz w:val="24"/>
        </w:rPr>
        <w:t>11</w:t>
      </w:r>
      <w:r>
        <w:rPr>
          <w:rFonts w:ascii="宋体" w:hAnsi="宋体" w:cs="宋体" w:hint="eastAsia"/>
          <w:sz w:val="24"/>
        </w:rPr>
        <w:t>日</w:t>
      </w:r>
      <w:r>
        <w:rPr>
          <w:rFonts w:ascii="宋体" w:hAnsi="宋体" w:cs="宋体" w:hint="eastAsia"/>
          <w:sz w:val="24"/>
        </w:rPr>
        <w:t>9</w:t>
      </w:r>
      <w:r>
        <w:rPr>
          <w:rFonts w:ascii="宋体" w:hAnsi="宋体" w:cs="宋体" w:hint="eastAsia"/>
          <w:sz w:val="24"/>
        </w:rPr>
        <w:t>点</w:t>
      </w:r>
      <w:r>
        <w:rPr>
          <w:rFonts w:ascii="宋体" w:hAnsi="宋体" w:cs="宋体" w:hint="eastAsia"/>
          <w:sz w:val="24"/>
        </w:rPr>
        <w:t>00</w:t>
      </w:r>
      <w:r>
        <w:rPr>
          <w:rFonts w:ascii="宋体" w:hAnsi="宋体" w:cs="宋体" w:hint="eastAsia"/>
          <w:sz w:val="24"/>
        </w:rPr>
        <w:t>分</w:t>
      </w:r>
      <w:bookmarkEnd w:id="32"/>
      <w:r>
        <w:rPr>
          <w:rFonts w:ascii="宋体" w:hAnsi="宋体" w:hint="eastAsia"/>
          <w:sz w:val="24"/>
        </w:rPr>
        <w:t>（北京时间）</w:t>
      </w:r>
    </w:p>
    <w:p w:rsidR="001C548C" w:rsidRDefault="00943D34">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sz w:val="24"/>
        </w:rPr>
        <w:t>地点：</w:t>
      </w:r>
      <w:bookmarkStart w:id="33" w:name="开标地点_zxzbgg_bidAddress"/>
      <w:r>
        <w:rPr>
          <w:rFonts w:ascii="宋体" w:hAnsi="宋体"/>
          <w:bCs/>
          <w:sz w:val="24"/>
        </w:rPr>
        <w:t>本项目采用国家税务总局政府采购评审管理系统进行网上投标、开标。</w:t>
      </w:r>
      <w:bookmarkEnd w:id="33"/>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sz w:val="24"/>
        </w:rPr>
        <w:t>五、公告期限</w:t>
      </w:r>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sz w:val="24"/>
        </w:rPr>
        <w:t>自本公告发布之日起</w:t>
      </w:r>
      <w:r>
        <w:rPr>
          <w:rFonts w:ascii="宋体" w:hAnsi="宋体" w:hint="eastAsia"/>
          <w:sz w:val="24"/>
        </w:rPr>
        <w:t>5</w:t>
      </w:r>
      <w:r>
        <w:rPr>
          <w:rFonts w:ascii="宋体" w:hAnsi="宋体" w:hint="eastAsia"/>
          <w:sz w:val="24"/>
        </w:rPr>
        <w:t>个工作日</w:t>
      </w:r>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sz w:val="24"/>
        </w:rPr>
        <w:t>六、其他补充事宜</w:t>
      </w:r>
    </w:p>
    <w:p w:rsidR="001C548C" w:rsidRDefault="00943D34">
      <w:pPr>
        <w:spacing w:before="48" w:after="48" w:line="360" w:lineRule="auto"/>
        <w:ind w:firstLine="480"/>
        <w:rPr>
          <w:rFonts w:ascii="宋体" w:hAnsi="宋体" w:cs="宋体"/>
        </w:rPr>
      </w:pPr>
      <w:bookmarkStart w:id="34" w:name="其他补充_zxzbgg_remarks"/>
      <w:r>
        <w:rPr>
          <w:rFonts w:ascii="宋体" w:hAnsi="宋体" w:cs="宋体"/>
          <w:sz w:val="24"/>
        </w:rPr>
        <w:t>1.</w:t>
      </w:r>
      <w:r>
        <w:rPr>
          <w:rFonts w:ascii="宋体" w:hAnsi="宋体" w:cs="宋体"/>
          <w:sz w:val="24"/>
        </w:rPr>
        <w:t>本项目采用国家税务总局政府采购评审管理系统进行招投标，请在投标前详细阅读国家税务总局集中采购中心网站（</w:t>
      </w:r>
      <w:r>
        <w:rPr>
          <w:rFonts w:ascii="宋体" w:hAnsi="宋体" w:cs="宋体"/>
          <w:sz w:val="24"/>
        </w:rPr>
        <w:t>https://swcg.chinatax.gov.cn</w:t>
      </w:r>
      <w:r>
        <w:rPr>
          <w:rFonts w:ascii="宋体" w:hAnsi="宋体" w:cs="宋体"/>
          <w:sz w:val="24"/>
        </w:rPr>
        <w:t>）《供应商操作手册》。</w:t>
      </w:r>
    </w:p>
    <w:p w:rsidR="001C548C" w:rsidRDefault="00943D34">
      <w:pPr>
        <w:spacing w:before="48" w:after="48" w:line="360" w:lineRule="auto"/>
        <w:ind w:firstLine="480"/>
        <w:rPr>
          <w:rFonts w:ascii="宋体" w:hAnsi="宋体" w:cs="宋体"/>
        </w:rPr>
      </w:pPr>
      <w:r>
        <w:rPr>
          <w:rFonts w:ascii="宋体" w:hAnsi="宋体" w:cs="宋体"/>
          <w:sz w:val="24"/>
        </w:rPr>
        <w:t>2.</w:t>
      </w:r>
      <w:r>
        <w:rPr>
          <w:rFonts w:ascii="宋体" w:hAnsi="宋体" w:cs="宋体"/>
          <w:sz w:val="24"/>
        </w:rPr>
        <w:t>供应商在国家税务总局集中采购中心网站，点击</w:t>
      </w:r>
      <w:r>
        <w:rPr>
          <w:rFonts w:ascii="宋体" w:hAnsi="宋体" w:cs="宋体"/>
          <w:sz w:val="24"/>
        </w:rPr>
        <w:t>“</w:t>
      </w:r>
      <w:r>
        <w:rPr>
          <w:rFonts w:ascii="宋体" w:hAnsi="宋体" w:cs="宋体"/>
          <w:sz w:val="24"/>
        </w:rPr>
        <w:t>供应商登录</w:t>
      </w:r>
      <w:r>
        <w:rPr>
          <w:rFonts w:ascii="宋体" w:hAnsi="宋体" w:cs="宋体"/>
          <w:sz w:val="24"/>
        </w:rPr>
        <w:t>”</w:t>
      </w:r>
      <w:r>
        <w:rPr>
          <w:rFonts w:ascii="宋体" w:hAnsi="宋体" w:cs="宋体"/>
          <w:sz w:val="24"/>
        </w:rPr>
        <w:t>，完成注册，登录国家税务总局政府采购评审管理系统，报名并免费下载采购文件电子版。没有报名的供应商，不能参加本项目采购活动。</w:t>
      </w:r>
    </w:p>
    <w:p w:rsidR="001C548C" w:rsidRDefault="00943D34">
      <w:pPr>
        <w:spacing w:before="48" w:after="48" w:line="360" w:lineRule="auto"/>
        <w:ind w:firstLine="480"/>
        <w:rPr>
          <w:rFonts w:ascii="宋体" w:hAnsi="宋体" w:cs="宋体"/>
        </w:rPr>
      </w:pPr>
      <w:r>
        <w:rPr>
          <w:rFonts w:ascii="宋体" w:hAnsi="宋体" w:cs="宋体"/>
          <w:sz w:val="24"/>
        </w:rPr>
        <w:t>3.</w:t>
      </w:r>
      <w:r>
        <w:rPr>
          <w:rFonts w:ascii="宋体" w:hAnsi="宋体" w:cs="宋体"/>
          <w:sz w:val="24"/>
        </w:rPr>
        <w:t>供应商制作投标文件前须提前办理数字证书和电子签章，办理方式和注意事项详见网站《供应商操作手</w:t>
      </w:r>
      <w:r>
        <w:rPr>
          <w:rFonts w:ascii="宋体" w:hAnsi="宋体" w:cs="宋体"/>
          <w:sz w:val="24"/>
        </w:rPr>
        <w:t>册》。</w:t>
      </w:r>
    </w:p>
    <w:p w:rsidR="001C548C" w:rsidRDefault="00943D34">
      <w:pPr>
        <w:spacing w:before="48" w:after="48" w:line="360" w:lineRule="auto"/>
        <w:ind w:firstLine="480"/>
        <w:rPr>
          <w:rFonts w:ascii="宋体" w:hAnsi="宋体" w:cs="宋体"/>
        </w:rPr>
      </w:pPr>
      <w:r>
        <w:rPr>
          <w:rFonts w:ascii="宋体" w:hAnsi="宋体" w:cs="宋体"/>
          <w:sz w:val="24"/>
        </w:rPr>
        <w:t>4.</w:t>
      </w:r>
      <w:r>
        <w:rPr>
          <w:rFonts w:ascii="宋体" w:hAnsi="宋体" w:cs="宋体"/>
          <w:sz w:val="24"/>
        </w:rPr>
        <w:t>供应商在国家税务总局集中采购中心网站</w:t>
      </w:r>
      <w:r>
        <w:rPr>
          <w:rFonts w:ascii="宋体" w:hAnsi="宋体" w:cs="宋体"/>
          <w:sz w:val="24"/>
        </w:rPr>
        <w:t xml:space="preserve"> “</w:t>
      </w:r>
      <w:r>
        <w:rPr>
          <w:rFonts w:ascii="宋体" w:hAnsi="宋体" w:cs="宋体"/>
          <w:sz w:val="24"/>
        </w:rPr>
        <w:t>下载中心</w:t>
      </w:r>
      <w:r>
        <w:rPr>
          <w:rFonts w:ascii="宋体" w:hAnsi="宋体" w:cs="宋体"/>
          <w:sz w:val="24"/>
        </w:rPr>
        <w:t>”</w:t>
      </w:r>
      <w:r>
        <w:rPr>
          <w:rFonts w:ascii="宋体" w:hAnsi="宋体" w:cs="宋体"/>
          <w:sz w:val="24"/>
        </w:rPr>
        <w:t>下载并安装</w:t>
      </w:r>
      <w:r>
        <w:rPr>
          <w:rFonts w:ascii="宋体" w:hAnsi="宋体" w:cs="宋体"/>
          <w:sz w:val="24"/>
        </w:rPr>
        <w:t>“</w:t>
      </w:r>
      <w:r>
        <w:rPr>
          <w:rFonts w:ascii="宋体" w:hAnsi="宋体" w:cs="宋体"/>
          <w:sz w:val="24"/>
        </w:rPr>
        <w:t>供应商投标工具</w:t>
      </w:r>
      <w:r>
        <w:rPr>
          <w:rFonts w:ascii="宋体" w:hAnsi="宋体" w:cs="宋体"/>
          <w:sz w:val="24"/>
        </w:rPr>
        <w:t>”</w:t>
      </w:r>
      <w:r>
        <w:rPr>
          <w:rFonts w:ascii="宋体" w:hAnsi="宋体" w:cs="宋体"/>
          <w:sz w:val="24"/>
        </w:rPr>
        <w:t>，使用投标工具编制投标文件，并在提交投标文件截止时间前加密上传。除上述方式之外，不接受以纸质文件以及其他任何方式提交的投标文件。</w:t>
      </w:r>
    </w:p>
    <w:p w:rsidR="001C548C" w:rsidRDefault="00943D34">
      <w:pPr>
        <w:spacing w:before="48" w:after="48" w:line="360" w:lineRule="auto"/>
        <w:ind w:firstLine="480"/>
        <w:rPr>
          <w:rFonts w:ascii="宋体" w:hAnsi="宋体" w:cs="宋体"/>
        </w:rPr>
      </w:pPr>
      <w:r>
        <w:rPr>
          <w:rFonts w:ascii="宋体" w:hAnsi="宋体" w:cs="宋体"/>
          <w:sz w:val="24"/>
        </w:rPr>
        <w:t>5.</w:t>
      </w:r>
      <w:r>
        <w:rPr>
          <w:rFonts w:ascii="宋体" w:hAnsi="宋体" w:cs="宋体"/>
          <w:sz w:val="24"/>
        </w:rPr>
        <w:t>本项目通过国家税务总局政府采购评审管理系统进行开标，投标人应在开标前</w:t>
      </w:r>
      <w:r>
        <w:rPr>
          <w:rFonts w:ascii="宋体" w:hAnsi="宋体" w:cs="宋体"/>
          <w:sz w:val="24"/>
        </w:rPr>
        <w:lastRenderedPageBreak/>
        <w:t>登录系统点击</w:t>
      </w:r>
      <w:r>
        <w:rPr>
          <w:rFonts w:ascii="宋体" w:hAnsi="宋体" w:cs="宋体"/>
          <w:sz w:val="24"/>
        </w:rPr>
        <w:t>“</w:t>
      </w:r>
      <w:r>
        <w:rPr>
          <w:rFonts w:ascii="宋体" w:hAnsi="宋体" w:cs="宋体"/>
          <w:sz w:val="24"/>
        </w:rPr>
        <w:t>开标大厅</w:t>
      </w:r>
      <w:r>
        <w:rPr>
          <w:rFonts w:ascii="宋体" w:hAnsi="宋体" w:cs="宋体"/>
          <w:sz w:val="24"/>
        </w:rPr>
        <w:t>”</w:t>
      </w:r>
      <w:r>
        <w:rPr>
          <w:rFonts w:ascii="宋体" w:hAnsi="宋体" w:cs="宋体"/>
          <w:sz w:val="24"/>
        </w:rPr>
        <w:t>，参加开标过程并确认开标结果，投标人未参加开标的视同认同开标结果。</w:t>
      </w:r>
    </w:p>
    <w:p w:rsidR="001C548C" w:rsidRDefault="00943D34">
      <w:pPr>
        <w:spacing w:before="48" w:after="48" w:line="360" w:lineRule="auto"/>
        <w:ind w:firstLine="480"/>
        <w:rPr>
          <w:rFonts w:ascii="宋体" w:hAnsi="宋体"/>
        </w:rPr>
      </w:pPr>
      <w:r>
        <w:rPr>
          <w:rFonts w:ascii="宋体" w:hAnsi="宋体" w:cs="宋体"/>
          <w:sz w:val="24"/>
        </w:rPr>
        <w:t>6.</w:t>
      </w:r>
      <w:r>
        <w:rPr>
          <w:rFonts w:ascii="宋体" w:hAnsi="宋体" w:cs="宋体"/>
          <w:sz w:val="24"/>
        </w:rPr>
        <w:t>供应商在投标过程中涉及系统操作的技术问题，可致电系统服务热线：</w:t>
      </w:r>
      <w:r>
        <w:rPr>
          <w:rFonts w:ascii="宋体" w:hAnsi="宋体" w:cs="宋体"/>
          <w:sz w:val="24"/>
        </w:rPr>
        <w:t>400-6168-636</w:t>
      </w:r>
      <w:r>
        <w:rPr>
          <w:rFonts w:ascii="宋体" w:hAnsi="宋体" w:cs="宋体"/>
          <w:sz w:val="24"/>
        </w:rPr>
        <w:t>转</w:t>
      </w:r>
      <w:r>
        <w:rPr>
          <w:rFonts w:ascii="宋体" w:hAnsi="宋体" w:cs="宋体"/>
          <w:sz w:val="24"/>
        </w:rPr>
        <w:t>1</w:t>
      </w:r>
      <w:r>
        <w:rPr>
          <w:rFonts w:ascii="宋体" w:hAnsi="宋体" w:cs="宋体"/>
          <w:sz w:val="24"/>
        </w:rPr>
        <w:t>。</w:t>
      </w:r>
      <w:bookmarkEnd w:id="34"/>
    </w:p>
    <w:p w:rsidR="001C548C" w:rsidRDefault="00943D34">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szCs w:val="24"/>
        </w:rPr>
        <w:t>七、对本次招标提出询问，请按以</w:t>
      </w:r>
      <w:r>
        <w:rPr>
          <w:rFonts w:ascii="黑体" w:eastAsia="黑体" w:hAnsi="黑体" w:cs="黑体" w:hint="eastAsia"/>
          <w:szCs w:val="24"/>
        </w:rPr>
        <w:t>下方式联系</w:t>
      </w:r>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sz w:val="24"/>
        </w:rPr>
        <w:t>1.</w:t>
      </w:r>
      <w:r>
        <w:rPr>
          <w:rFonts w:ascii="宋体" w:hAnsi="宋体" w:hint="eastAsia"/>
          <w:sz w:val="24"/>
        </w:rPr>
        <w:t>采购人信息</w:t>
      </w:r>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sz w:val="24"/>
        </w:rPr>
        <w:t>名称：</w:t>
      </w:r>
      <w:bookmarkStart w:id="35" w:name="采购人名称_zxzbgg_purchaseUserName"/>
      <w:r>
        <w:rPr>
          <w:rFonts w:ascii="宋体" w:hAnsi="宋体" w:hint="eastAsia"/>
          <w:sz w:val="24"/>
        </w:rPr>
        <w:t>国家税务总局吉林省税务局</w:t>
      </w:r>
      <w:bookmarkEnd w:id="35"/>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sz w:val="24"/>
        </w:rPr>
        <w:t>地址：</w:t>
      </w:r>
      <w:bookmarkStart w:id="36" w:name="采购人地址_zxzbgg_purchaseUserAddress"/>
      <w:r>
        <w:rPr>
          <w:rFonts w:ascii="宋体" w:hAnsi="宋体" w:hint="eastAsia"/>
          <w:sz w:val="24"/>
        </w:rPr>
        <w:t>吉林省长春市南关区南湖大路</w:t>
      </w:r>
      <w:r>
        <w:rPr>
          <w:rFonts w:ascii="宋体" w:hAnsi="宋体" w:hint="eastAsia"/>
          <w:sz w:val="24"/>
        </w:rPr>
        <w:t>1518</w:t>
      </w:r>
      <w:r>
        <w:rPr>
          <w:rFonts w:ascii="宋体" w:hAnsi="宋体" w:hint="eastAsia"/>
          <w:sz w:val="24"/>
        </w:rPr>
        <w:t>号</w:t>
      </w:r>
      <w:bookmarkEnd w:id="36"/>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sz w:val="24"/>
        </w:rPr>
        <w:t>联系方式：</w:t>
      </w:r>
      <w:bookmarkStart w:id="37" w:name="采购人电话_zxzbgg_purchaseUserPhone"/>
      <w:r>
        <w:rPr>
          <w:rFonts w:ascii="宋体" w:hAnsi="宋体" w:hint="eastAsia"/>
          <w:sz w:val="24"/>
        </w:rPr>
        <w:t>0431-80500300</w:t>
      </w:r>
      <w:bookmarkEnd w:id="37"/>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sz w:val="24"/>
        </w:rPr>
        <w:t>2.</w:t>
      </w:r>
      <w:r>
        <w:rPr>
          <w:rFonts w:ascii="宋体" w:hAnsi="宋体" w:hint="eastAsia"/>
          <w:sz w:val="24"/>
        </w:rPr>
        <w:t>项目联系方式</w:t>
      </w:r>
    </w:p>
    <w:p w:rsidR="001C548C" w:rsidRDefault="00943D3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sz w:val="24"/>
        </w:rPr>
        <w:t>项目联系人：</w:t>
      </w:r>
      <w:bookmarkStart w:id="38" w:name="项目联系人_zxzbgg_contactName"/>
      <w:r>
        <w:rPr>
          <w:rFonts w:ascii="宋体" w:hAnsi="宋体" w:cs="宋体" w:hint="eastAsia"/>
          <w:sz w:val="24"/>
        </w:rPr>
        <w:t>冯全成</w:t>
      </w:r>
      <w:r>
        <w:rPr>
          <w:rFonts w:ascii="宋体" w:hAnsi="宋体" w:cs="宋体" w:hint="eastAsia"/>
          <w:sz w:val="24"/>
        </w:rPr>
        <w:t xml:space="preserve">  </w:t>
      </w:r>
      <w:r>
        <w:rPr>
          <w:rFonts w:ascii="宋体" w:hAnsi="宋体" w:cs="宋体" w:hint="eastAsia"/>
          <w:sz w:val="24"/>
        </w:rPr>
        <w:t>罗立权</w:t>
      </w:r>
      <w:bookmarkEnd w:id="38"/>
    </w:p>
    <w:p w:rsidR="001C548C" w:rsidRDefault="00943D34">
      <w:pPr>
        <w:spacing w:before="48" w:after="48" w:line="360" w:lineRule="auto"/>
        <w:ind w:firstLine="480"/>
        <w:rPr>
          <w:rFonts w:ascii="宋体" w:hAnsi="宋体" w:cs="宋体"/>
        </w:rPr>
      </w:pPr>
      <w:r>
        <w:rPr>
          <w:rFonts w:ascii="宋体" w:hAnsi="宋体" w:hint="eastAsia"/>
          <w:sz w:val="24"/>
        </w:rPr>
        <w:t>电话：</w:t>
      </w:r>
      <w:bookmarkStart w:id="39" w:name="项目联系人电话_zxzbgg_contactPhone"/>
      <w:r>
        <w:rPr>
          <w:rFonts w:ascii="宋体" w:hAnsi="宋体" w:cs="宋体"/>
          <w:sz w:val="24"/>
        </w:rPr>
        <w:t>0431-80500300</w:t>
      </w:r>
    </w:p>
    <w:p w:rsidR="001C548C" w:rsidRDefault="001C548C">
      <w:pPr>
        <w:rPr>
          <w:sz w:val="24"/>
        </w:rPr>
      </w:pPr>
      <w:bookmarkStart w:id="40" w:name="_Toc1485034239"/>
      <w:bookmarkEnd w:id="12"/>
      <w:bookmarkEnd w:id="39"/>
    </w:p>
    <w:p w:rsidR="001C548C" w:rsidRDefault="00943D34">
      <w:pPr>
        <w:spacing w:line="260" w:lineRule="auto"/>
        <w:jc w:val="center"/>
        <w:outlineLvl w:val="0"/>
        <w:rPr>
          <w:b/>
          <w:bCs/>
          <w:kern w:val="44"/>
          <w:sz w:val="36"/>
          <w:szCs w:val="36"/>
        </w:rPr>
      </w:pPr>
      <w:r>
        <w:rPr>
          <w:b/>
          <w:bCs/>
          <w:kern w:val="44"/>
          <w:sz w:val="36"/>
          <w:szCs w:val="36"/>
        </w:rPr>
        <w:br w:type="page"/>
      </w:r>
      <w:bookmarkStart w:id="41" w:name="_Toc256000001"/>
      <w:bookmarkStart w:id="42" w:name="_Toc30140"/>
      <w:bookmarkEnd w:id="13"/>
      <w:bookmarkEnd w:id="14"/>
      <w:bookmarkEnd w:id="15"/>
      <w:bookmarkEnd w:id="16"/>
      <w:bookmarkEnd w:id="17"/>
      <w:bookmarkEnd w:id="18"/>
      <w:bookmarkEnd w:id="40"/>
      <w:r>
        <w:rPr>
          <w:rStyle w:val="11"/>
          <w:rFonts w:hint="eastAsia"/>
        </w:rPr>
        <w:lastRenderedPageBreak/>
        <w:t>第二章　投标人须知</w:t>
      </w:r>
      <w:bookmarkEnd w:id="41"/>
      <w:bookmarkEnd w:id="42"/>
    </w:p>
    <w:p w:rsidR="001C548C" w:rsidRDefault="00943D34">
      <w:pPr>
        <w:spacing w:line="520" w:lineRule="exact"/>
        <w:jc w:val="center"/>
        <w:rPr>
          <w:rFonts w:ascii="黑体" w:eastAsia="黑体" w:hAnsi="黑体" w:cs="黑体"/>
          <w:sz w:val="28"/>
        </w:rPr>
      </w:pPr>
      <w:bookmarkStart w:id="43" w:name="磋商须知_zxzbsw_TBXZ"/>
      <w:r>
        <w:rPr>
          <w:rFonts w:ascii="黑体" w:eastAsia="黑体" w:hAnsi="黑体" w:cs="黑体"/>
          <w:sz w:val="28"/>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1C548C">
        <w:trPr>
          <w:trHeight w:val="476"/>
        </w:trPr>
        <w:tc>
          <w:tcPr>
            <w:tcW w:w="777" w:type="dxa"/>
            <w:vAlign w:val="center"/>
          </w:tcPr>
          <w:p w:rsidR="001C548C" w:rsidRDefault="00943D34">
            <w:pPr>
              <w:spacing w:before="48" w:after="48" w:line="240" w:lineRule="auto"/>
              <w:jc w:val="center"/>
              <w:rPr>
                <w:rFonts w:ascii="宋体" w:hAnsi="宋体" w:cs="宋体"/>
                <w:b/>
              </w:rPr>
            </w:pPr>
            <w:r>
              <w:rPr>
                <w:rFonts w:ascii="宋体" w:hAnsi="宋体" w:cs="宋体"/>
                <w:b/>
              </w:rPr>
              <w:t>序</w:t>
            </w:r>
            <w:r>
              <w:rPr>
                <w:rFonts w:ascii="宋体" w:hAnsi="宋体" w:cs="宋体"/>
                <w:b/>
              </w:rPr>
              <w:t xml:space="preserve"> </w:t>
            </w:r>
            <w:r>
              <w:rPr>
                <w:rFonts w:ascii="宋体" w:hAnsi="宋体" w:cs="宋体"/>
                <w:b/>
              </w:rPr>
              <w:t>号</w:t>
            </w:r>
          </w:p>
        </w:tc>
        <w:tc>
          <w:tcPr>
            <w:tcW w:w="1763" w:type="dxa"/>
            <w:vAlign w:val="center"/>
          </w:tcPr>
          <w:p w:rsidR="001C548C" w:rsidRDefault="00943D34">
            <w:pPr>
              <w:spacing w:before="48" w:after="48" w:line="240" w:lineRule="auto"/>
              <w:jc w:val="center"/>
              <w:rPr>
                <w:rFonts w:ascii="宋体" w:hAnsi="宋体" w:cs="宋体"/>
                <w:b/>
              </w:rPr>
            </w:pPr>
            <w:r>
              <w:rPr>
                <w:rFonts w:ascii="宋体" w:hAnsi="宋体" w:cs="宋体"/>
                <w:b/>
              </w:rPr>
              <w:t>类</w:t>
            </w:r>
            <w:r>
              <w:rPr>
                <w:rFonts w:ascii="宋体" w:hAnsi="宋体" w:cs="宋体"/>
                <w:b/>
              </w:rPr>
              <w:t xml:space="preserve">  </w:t>
            </w:r>
            <w:r>
              <w:rPr>
                <w:rFonts w:ascii="宋体" w:hAnsi="宋体" w:cs="宋体"/>
                <w:b/>
              </w:rPr>
              <w:t>别</w:t>
            </w:r>
          </w:p>
        </w:tc>
        <w:tc>
          <w:tcPr>
            <w:tcW w:w="6795" w:type="dxa"/>
            <w:gridSpan w:val="2"/>
            <w:vAlign w:val="center"/>
          </w:tcPr>
          <w:p w:rsidR="001C548C" w:rsidRDefault="00943D34">
            <w:pPr>
              <w:spacing w:before="48" w:after="48" w:line="240" w:lineRule="auto"/>
              <w:jc w:val="center"/>
              <w:rPr>
                <w:rFonts w:ascii="宋体" w:hAnsi="宋体" w:cs="宋体"/>
                <w:b/>
              </w:rPr>
            </w:pPr>
            <w:r>
              <w:rPr>
                <w:rFonts w:ascii="宋体" w:hAnsi="宋体" w:cs="宋体"/>
                <w:b/>
              </w:rPr>
              <w:t>内</w:t>
            </w:r>
            <w:r>
              <w:rPr>
                <w:rFonts w:ascii="宋体" w:hAnsi="宋体" w:cs="宋体"/>
                <w:b/>
              </w:rPr>
              <w:t xml:space="preserve">     </w:t>
            </w:r>
            <w:r>
              <w:rPr>
                <w:rFonts w:ascii="宋体" w:hAnsi="宋体" w:cs="宋体"/>
                <w:b/>
              </w:rPr>
              <w:t>容</w:t>
            </w:r>
          </w:p>
        </w:tc>
      </w:tr>
      <w:tr w:rsidR="001C548C">
        <w:trPr>
          <w:trHeight w:val="476"/>
        </w:trPr>
        <w:tc>
          <w:tcPr>
            <w:tcW w:w="777" w:type="dxa"/>
            <w:vMerge w:val="restart"/>
            <w:vAlign w:val="center"/>
          </w:tcPr>
          <w:p w:rsidR="001C548C" w:rsidRDefault="00943D34">
            <w:pPr>
              <w:spacing w:before="48" w:after="48" w:line="240" w:lineRule="auto"/>
              <w:jc w:val="center"/>
              <w:rPr>
                <w:rFonts w:ascii="宋体" w:hAnsi="宋体" w:cs="宋体"/>
              </w:rPr>
            </w:pPr>
            <w:r>
              <w:rPr>
                <w:rFonts w:ascii="宋体" w:hAnsi="宋体" w:cs="宋体"/>
              </w:rPr>
              <w:t>1</w:t>
            </w:r>
          </w:p>
        </w:tc>
        <w:tc>
          <w:tcPr>
            <w:tcW w:w="1763" w:type="dxa"/>
            <w:vMerge w:val="restart"/>
            <w:vAlign w:val="center"/>
          </w:tcPr>
          <w:p w:rsidR="001C548C" w:rsidRDefault="00943D34">
            <w:pPr>
              <w:spacing w:before="48" w:after="48" w:line="240" w:lineRule="auto"/>
              <w:jc w:val="center"/>
              <w:rPr>
                <w:rFonts w:ascii="宋体" w:hAnsi="宋体" w:cs="宋体"/>
              </w:rPr>
            </w:pPr>
            <w:r>
              <w:rPr>
                <w:rFonts w:ascii="宋体" w:hAnsi="宋体" w:cs="宋体"/>
              </w:rPr>
              <w:t>项目名称、编号及预算</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项目名称：国家税务总局吉林省税务局</w:t>
            </w:r>
            <w:r>
              <w:rPr>
                <w:rFonts w:ascii="宋体" w:hAnsi="宋体" w:cs="宋体"/>
              </w:rPr>
              <w:t>2025</w:t>
            </w:r>
            <w:r>
              <w:rPr>
                <w:rFonts w:ascii="宋体" w:hAnsi="宋体" w:cs="宋体"/>
              </w:rPr>
              <w:t>年维修项目</w:t>
            </w:r>
          </w:p>
        </w:tc>
      </w:tr>
      <w:tr w:rsidR="001C548C">
        <w:trPr>
          <w:trHeight w:val="476"/>
        </w:trPr>
        <w:tc>
          <w:tcPr>
            <w:tcW w:w="777" w:type="dxa"/>
            <w:vMerge/>
            <w:vAlign w:val="center"/>
          </w:tcPr>
          <w:p w:rsidR="001C548C" w:rsidRDefault="001C548C">
            <w:pPr>
              <w:spacing w:before="48" w:after="48" w:line="240" w:lineRule="auto"/>
              <w:jc w:val="center"/>
              <w:rPr>
                <w:rFonts w:ascii="宋体" w:hAnsi="宋体" w:cs="宋体"/>
              </w:rPr>
            </w:pPr>
          </w:p>
        </w:tc>
        <w:tc>
          <w:tcPr>
            <w:tcW w:w="1763" w:type="dxa"/>
            <w:vMerge/>
            <w:vAlign w:val="center"/>
          </w:tcPr>
          <w:p w:rsidR="001C548C" w:rsidRDefault="001C548C">
            <w:pPr>
              <w:spacing w:before="48" w:after="48" w:line="240" w:lineRule="auto"/>
              <w:jc w:val="center"/>
              <w:rPr>
                <w:rFonts w:ascii="宋体" w:hAnsi="宋体" w:cs="宋体"/>
              </w:rPr>
            </w:pP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项目编号：</w:t>
            </w:r>
            <w:r>
              <w:rPr>
                <w:rFonts w:ascii="宋体" w:hAnsi="宋体" w:cs="宋体"/>
              </w:rPr>
              <w:t>JL2025-ZXGK-C0022-B00</w:t>
            </w:r>
          </w:p>
        </w:tc>
      </w:tr>
      <w:tr w:rsidR="001C548C">
        <w:trPr>
          <w:trHeight w:val="476"/>
        </w:trPr>
        <w:tc>
          <w:tcPr>
            <w:tcW w:w="777" w:type="dxa"/>
            <w:vMerge/>
            <w:vAlign w:val="center"/>
          </w:tcPr>
          <w:p w:rsidR="001C548C" w:rsidRDefault="001C548C">
            <w:pPr>
              <w:spacing w:before="48" w:after="48" w:line="240" w:lineRule="auto"/>
              <w:jc w:val="center"/>
              <w:rPr>
                <w:rFonts w:ascii="宋体" w:hAnsi="宋体" w:cs="宋体"/>
              </w:rPr>
            </w:pPr>
          </w:p>
        </w:tc>
        <w:tc>
          <w:tcPr>
            <w:tcW w:w="1763" w:type="dxa"/>
            <w:vMerge/>
            <w:vAlign w:val="center"/>
          </w:tcPr>
          <w:p w:rsidR="001C548C" w:rsidRDefault="001C548C">
            <w:pPr>
              <w:spacing w:before="48" w:after="48" w:line="240" w:lineRule="auto"/>
              <w:jc w:val="center"/>
              <w:rPr>
                <w:rFonts w:ascii="宋体" w:hAnsi="宋体" w:cs="宋体"/>
              </w:rPr>
            </w:pP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项目预算：</w:t>
            </w:r>
            <w:r>
              <w:rPr>
                <w:rFonts w:ascii="宋体" w:hAnsi="宋体" w:cs="宋体"/>
              </w:rPr>
              <w:t>164.40</w:t>
            </w:r>
            <w:r>
              <w:rPr>
                <w:rFonts w:ascii="宋体" w:hAnsi="宋体" w:cs="宋体"/>
              </w:rPr>
              <w:t>万元</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2</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采购需求</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w:t>
            </w:r>
            <w:r>
              <w:rPr>
                <w:rFonts w:ascii="宋体" w:hAnsi="宋体" w:cs="宋体"/>
              </w:rPr>
              <w:t>1</w:t>
            </w:r>
            <w:r>
              <w:rPr>
                <w:rFonts w:ascii="宋体" w:hAnsi="宋体" w:cs="宋体"/>
              </w:rPr>
              <w:t>）南湖大路办公区停车场路面沥青路面整修。（</w:t>
            </w:r>
            <w:r>
              <w:rPr>
                <w:rFonts w:ascii="宋体" w:hAnsi="宋体" w:cs="宋体"/>
              </w:rPr>
              <w:t>2</w:t>
            </w:r>
            <w:r>
              <w:rPr>
                <w:rFonts w:ascii="宋体" w:hAnsi="宋体" w:cs="宋体"/>
              </w:rPr>
              <w:t>）南湖大路办公区院内水池维修。（</w:t>
            </w:r>
            <w:r>
              <w:rPr>
                <w:rFonts w:ascii="宋体" w:hAnsi="宋体" w:cs="宋体"/>
              </w:rPr>
              <w:t>3</w:t>
            </w:r>
            <w:r>
              <w:rPr>
                <w:rFonts w:ascii="宋体" w:hAnsi="宋体" w:cs="宋体"/>
              </w:rPr>
              <w:t>）南湖大路办公区及人民广场办公区日常维修。</w:t>
            </w:r>
          </w:p>
          <w:p w:rsidR="001C548C" w:rsidRDefault="00943D34">
            <w:pPr>
              <w:spacing w:before="48" w:after="48" w:line="240" w:lineRule="auto"/>
              <w:jc w:val="left"/>
              <w:rPr>
                <w:rFonts w:ascii="宋体" w:hAnsi="宋体" w:cs="宋体"/>
              </w:rPr>
            </w:pPr>
            <w:r>
              <w:rPr>
                <w:rFonts w:ascii="宋体" w:hAnsi="宋体" w:cs="宋体"/>
              </w:rPr>
              <w:t>服务期为：自合同签订之日起，沥青路面整修工期为</w:t>
            </w:r>
            <w:r>
              <w:rPr>
                <w:rFonts w:ascii="宋体" w:hAnsi="宋体" w:cs="宋体"/>
              </w:rPr>
              <w:t>60</w:t>
            </w:r>
            <w:r>
              <w:rPr>
                <w:rFonts w:ascii="宋体" w:hAnsi="宋体" w:cs="宋体"/>
              </w:rPr>
              <w:t>日内完成；水池维修工期为</w:t>
            </w:r>
            <w:r>
              <w:rPr>
                <w:rFonts w:ascii="宋体" w:hAnsi="宋体" w:cs="宋体"/>
              </w:rPr>
              <w:t>45</w:t>
            </w:r>
            <w:r>
              <w:rPr>
                <w:rFonts w:ascii="宋体" w:hAnsi="宋体" w:cs="宋体"/>
              </w:rPr>
              <w:t>日内完成；南湖大路办公区及人民广场办公区日常维修自合同签订之日起一年内完成全部维修工作。所有维修项目全部符合质量验收合格标准。非不可抗力因素，工期不予以顺延。质保期：《建设工程质量管理条例》有规定的，按该规定执行；沥青路面整修及水池维修自验收合格之日起三年，日常维修自验收合格之日起一年。</w:t>
            </w:r>
          </w:p>
          <w:p w:rsidR="001C548C" w:rsidRDefault="00943D34">
            <w:pPr>
              <w:spacing w:before="48" w:after="48" w:line="240" w:lineRule="auto"/>
              <w:jc w:val="left"/>
              <w:rPr>
                <w:rFonts w:ascii="宋体" w:hAnsi="宋体" w:cs="宋体"/>
              </w:rPr>
            </w:pPr>
            <w:r>
              <w:rPr>
                <w:rFonts w:ascii="宋体" w:hAnsi="宋体" w:cs="宋体"/>
              </w:rPr>
              <w:t>需求部门确认，本项</w:t>
            </w:r>
            <w:r>
              <w:rPr>
                <w:rFonts w:ascii="宋体" w:hAnsi="宋体" w:cs="宋体"/>
              </w:rPr>
              <w:t>目需求内容不包含已有合同内容；需求内容与项目立项、预算评审（如有）内容一致。</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3</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项目属性和类别</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b/>
              </w:rPr>
              <w:t>项目属性：</w:t>
            </w:r>
            <w:r>
              <w:rPr>
                <w:rFonts w:ascii="Wingdings 2" w:eastAsia="Wingdings 2" w:hAnsi="Wingdings 2" w:cs="Wingdings 2"/>
              </w:rPr>
              <w:sym w:font="Wingdings 2" w:char="F0A3"/>
            </w:r>
            <w:r>
              <w:rPr>
                <w:rFonts w:ascii="宋体" w:hAnsi="宋体" w:cs="宋体"/>
              </w:rPr>
              <w:t xml:space="preserve"> </w:t>
            </w:r>
            <w:r>
              <w:rPr>
                <w:rFonts w:ascii="宋体" w:hAnsi="宋体" w:cs="宋体"/>
              </w:rPr>
              <w:t>货物</w:t>
            </w:r>
            <w:r>
              <w:rPr>
                <w:rFonts w:ascii="Wingdings 2" w:eastAsia="Wingdings 2" w:hAnsi="Wingdings 2" w:cs="Wingdings 2"/>
              </w:rPr>
              <w:sym w:font="Wingdings 2" w:char="F052"/>
            </w:r>
            <w:r>
              <w:rPr>
                <w:rFonts w:ascii="宋体" w:hAnsi="宋体" w:cs="宋体"/>
              </w:rPr>
              <w:t xml:space="preserve"> </w:t>
            </w:r>
            <w:r>
              <w:rPr>
                <w:rFonts w:ascii="宋体" w:hAnsi="宋体" w:cs="宋体"/>
              </w:rPr>
              <w:t>服务</w:t>
            </w:r>
          </w:p>
          <w:p w:rsidR="001C548C" w:rsidRDefault="00943D34">
            <w:pPr>
              <w:spacing w:before="48" w:after="48" w:line="240" w:lineRule="auto"/>
              <w:jc w:val="left"/>
              <w:rPr>
                <w:rFonts w:ascii="宋体" w:hAnsi="宋体" w:cs="宋体"/>
              </w:rPr>
            </w:pPr>
            <w:r>
              <w:rPr>
                <w:rFonts w:ascii="宋体" w:hAnsi="宋体" w:cs="宋体"/>
                <w:b/>
              </w:rPr>
              <w:t>项目类别：</w:t>
            </w:r>
            <w:r>
              <w:rPr>
                <w:rFonts w:ascii="Wingdings 2" w:eastAsia="Wingdings 2" w:hAnsi="Wingdings 2" w:cs="Wingdings 2"/>
              </w:rPr>
              <w:sym w:font="Wingdings 2" w:char="F0A3"/>
            </w:r>
            <w:r>
              <w:rPr>
                <w:rFonts w:ascii="宋体" w:hAnsi="宋体" w:cs="宋体"/>
              </w:rPr>
              <w:t xml:space="preserve"> </w:t>
            </w:r>
            <w:r>
              <w:rPr>
                <w:rFonts w:ascii="宋体" w:hAnsi="宋体" w:cs="宋体"/>
              </w:rPr>
              <w:t>信息化项目</w:t>
            </w:r>
            <w:r>
              <w:rPr>
                <w:rFonts w:ascii="Wingdings 2" w:eastAsia="Wingdings 2" w:hAnsi="Wingdings 2" w:cs="Wingdings 2"/>
              </w:rPr>
              <w:sym w:font="Wingdings 2" w:char="F052"/>
            </w:r>
            <w:r>
              <w:rPr>
                <w:rFonts w:ascii="宋体" w:hAnsi="宋体" w:cs="宋体"/>
              </w:rPr>
              <w:t xml:space="preserve"> </w:t>
            </w:r>
            <w:r>
              <w:rPr>
                <w:rFonts w:ascii="宋体" w:hAnsi="宋体" w:cs="宋体"/>
              </w:rPr>
              <w:t>非信息化项目</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4</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投标人资格要求</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1.</w:t>
            </w:r>
            <w:r>
              <w:rPr>
                <w:rFonts w:ascii="宋体" w:hAnsi="宋体" w:cs="宋体"/>
              </w:rPr>
              <w:t>符合国家有关法律规定，在中国境内（指关境内）注册，满足《中华人民共和国政府采购法》第二十二条规定。</w:t>
            </w:r>
          </w:p>
          <w:p w:rsidR="001C548C" w:rsidRDefault="00943D34">
            <w:pPr>
              <w:spacing w:before="48" w:after="48" w:line="240" w:lineRule="auto"/>
              <w:jc w:val="left"/>
              <w:rPr>
                <w:rFonts w:ascii="宋体" w:hAnsi="宋体" w:cs="宋体"/>
              </w:rPr>
            </w:pPr>
            <w:r>
              <w:rPr>
                <w:rFonts w:ascii="宋体" w:hAnsi="宋体" w:cs="宋体"/>
              </w:rPr>
              <w:t>2.</w:t>
            </w:r>
            <w:r>
              <w:rPr>
                <w:rFonts w:ascii="宋体" w:hAnsi="宋体" w:cs="宋体"/>
              </w:rPr>
              <w:t>落实政府采购政策需满足的资格要求：根据《政府采购促进中小企业发展管理办法》（财库</w:t>
            </w:r>
            <w:r>
              <w:rPr>
                <w:rFonts w:ascii="宋体" w:hAnsi="宋体" w:cs="宋体"/>
              </w:rPr>
              <w:t>[2020]46</w:t>
            </w:r>
            <w:r>
              <w:rPr>
                <w:rFonts w:ascii="宋体" w:hAnsi="宋体" w:cs="宋体"/>
              </w:rPr>
              <w:t>号印发）有关规定，本项目专门面向中小企业采购。</w:t>
            </w:r>
          </w:p>
          <w:p w:rsidR="001C548C" w:rsidRDefault="00943D34">
            <w:pPr>
              <w:spacing w:before="48" w:after="48" w:line="240" w:lineRule="auto"/>
              <w:jc w:val="left"/>
              <w:rPr>
                <w:rFonts w:ascii="宋体" w:hAnsi="宋体" w:cs="宋体"/>
              </w:rPr>
            </w:pPr>
            <w:r>
              <w:rPr>
                <w:rFonts w:ascii="宋体" w:hAnsi="宋体" w:cs="宋体"/>
              </w:rPr>
              <w:t>3.</w:t>
            </w:r>
            <w:r>
              <w:rPr>
                <w:rFonts w:ascii="宋体" w:hAnsi="宋体" w:cs="宋体"/>
              </w:rPr>
              <w:t>本项目的特定资格要求：无</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5</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是否接受联合体投标</w:t>
            </w:r>
          </w:p>
        </w:tc>
        <w:tc>
          <w:tcPr>
            <w:tcW w:w="6435" w:type="dxa"/>
            <w:gridSpan w:val="2"/>
            <w:vAlign w:val="center"/>
          </w:tcPr>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52"/>
            </w:r>
            <w:r>
              <w:rPr>
                <w:rFonts w:ascii="宋体" w:hAnsi="宋体" w:cs="宋体"/>
              </w:rPr>
              <w:t xml:space="preserve"> </w:t>
            </w:r>
            <w:r>
              <w:rPr>
                <w:rFonts w:ascii="宋体" w:hAnsi="宋体" w:cs="宋体"/>
              </w:rPr>
              <w:t>不接受</w:t>
            </w:r>
          </w:p>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A3"/>
            </w:r>
            <w:r>
              <w:rPr>
                <w:rFonts w:ascii="宋体" w:hAnsi="宋体" w:cs="宋体"/>
              </w:rPr>
              <w:t xml:space="preserve"> </w:t>
            </w:r>
            <w:r>
              <w:rPr>
                <w:rFonts w:ascii="宋体" w:hAnsi="宋体" w:cs="宋体"/>
              </w:rPr>
              <w:t>接受</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6</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采购标的对应的中小企业划分标准所属行业</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建筑业</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7</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核心产品</w:t>
            </w:r>
          </w:p>
        </w:tc>
        <w:tc>
          <w:tcPr>
            <w:tcW w:w="6435" w:type="dxa"/>
            <w:gridSpan w:val="2"/>
            <w:vAlign w:val="center"/>
          </w:tcPr>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52"/>
            </w:r>
            <w:r>
              <w:rPr>
                <w:rFonts w:ascii="宋体" w:hAnsi="宋体" w:cs="宋体"/>
              </w:rPr>
              <w:t xml:space="preserve"> </w:t>
            </w:r>
            <w:r>
              <w:rPr>
                <w:rFonts w:ascii="宋体" w:hAnsi="宋体" w:cs="宋体"/>
              </w:rPr>
              <w:t>无</w:t>
            </w:r>
          </w:p>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A3"/>
            </w:r>
            <w:r>
              <w:rPr>
                <w:rFonts w:ascii="宋体" w:hAnsi="宋体" w:cs="宋体"/>
              </w:rPr>
              <w:t xml:space="preserve"> </w:t>
            </w:r>
            <w:r>
              <w:rPr>
                <w:rFonts w:ascii="宋体" w:hAnsi="宋体" w:cs="宋体"/>
              </w:rPr>
              <w:t>有</w:t>
            </w:r>
          </w:p>
          <w:p w:rsidR="001C548C" w:rsidRDefault="00943D34">
            <w:pPr>
              <w:spacing w:before="48" w:after="48" w:line="240" w:lineRule="auto"/>
              <w:jc w:val="left"/>
              <w:rPr>
                <w:rFonts w:ascii="宋体" w:hAnsi="宋体" w:cs="宋体"/>
              </w:rPr>
            </w:pPr>
            <w:r>
              <w:rPr>
                <w:rFonts w:ascii="宋体" w:hAnsi="宋体" w:cs="宋体"/>
              </w:rPr>
              <w:t>产品名称：</w:t>
            </w:r>
          </w:p>
          <w:p w:rsidR="001C548C" w:rsidRDefault="00943D34">
            <w:pPr>
              <w:spacing w:before="48" w:after="48" w:line="240" w:lineRule="auto"/>
              <w:jc w:val="left"/>
              <w:rPr>
                <w:rFonts w:ascii="宋体" w:hAnsi="宋体" w:cs="宋体"/>
              </w:rPr>
            </w:pPr>
            <w:r>
              <w:rPr>
                <w:rFonts w:ascii="宋体" w:hAnsi="宋体" w:cs="宋体"/>
                <w:b/>
              </w:rPr>
              <w:t>多家投标人提供的核心产品品牌相同，且通过资格审查、符合性审查的，按一家投标人计算，评审后得分最高的同品牌投标人获得中标人推荐资格，其他同品牌投标人不作为中标候选人。</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lastRenderedPageBreak/>
              <w:t>8</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采购进口产品</w:t>
            </w:r>
          </w:p>
        </w:tc>
        <w:tc>
          <w:tcPr>
            <w:tcW w:w="6435" w:type="dxa"/>
            <w:gridSpan w:val="2"/>
            <w:vAlign w:val="center"/>
          </w:tcPr>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52"/>
            </w:r>
            <w:r>
              <w:rPr>
                <w:rFonts w:ascii="宋体" w:hAnsi="宋体" w:cs="宋体"/>
              </w:rPr>
              <w:t xml:space="preserve"> </w:t>
            </w:r>
            <w:r>
              <w:rPr>
                <w:rFonts w:ascii="宋体" w:hAnsi="宋体" w:cs="宋体"/>
              </w:rPr>
              <w:t>本采购项目拒绝进口产品参加投标</w:t>
            </w:r>
          </w:p>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A3"/>
            </w:r>
            <w:r>
              <w:rPr>
                <w:rFonts w:ascii="宋体" w:hAnsi="宋体" w:cs="宋体"/>
              </w:rPr>
              <w:t xml:space="preserve"> </w:t>
            </w:r>
            <w:r>
              <w:rPr>
                <w:rFonts w:ascii="宋体" w:hAnsi="宋体" w:cs="宋体"/>
              </w:rPr>
              <w:t>本采购项目已经财政部审核同意购买进口产品</w:t>
            </w:r>
          </w:p>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A3"/>
            </w:r>
            <w:r>
              <w:rPr>
                <w:rFonts w:ascii="宋体" w:hAnsi="宋体" w:cs="宋体"/>
              </w:rPr>
              <w:t xml:space="preserve"> </w:t>
            </w:r>
            <w:r>
              <w:rPr>
                <w:rFonts w:ascii="宋体" w:hAnsi="宋体" w:cs="宋体"/>
              </w:rPr>
              <w:t>其他</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9</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信息发布媒体</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中国政府采购网（</w:t>
            </w:r>
            <w:r>
              <w:rPr>
                <w:rFonts w:ascii="宋体" w:hAnsi="宋体" w:cs="宋体"/>
              </w:rPr>
              <w:t>www.ccgp.gov.cn</w:t>
            </w:r>
            <w:r>
              <w:rPr>
                <w:rFonts w:ascii="宋体" w:hAnsi="宋体" w:cs="宋体"/>
              </w:rPr>
              <w:t>）</w:t>
            </w:r>
          </w:p>
          <w:p w:rsidR="001C548C" w:rsidRDefault="00943D34">
            <w:pPr>
              <w:spacing w:before="48" w:after="48" w:line="240" w:lineRule="auto"/>
              <w:jc w:val="left"/>
              <w:rPr>
                <w:rFonts w:ascii="宋体" w:hAnsi="宋体" w:cs="宋体"/>
              </w:rPr>
            </w:pPr>
            <w:r>
              <w:rPr>
                <w:rFonts w:ascii="宋体" w:hAnsi="宋体" w:cs="宋体"/>
              </w:rPr>
              <w:t>国家税务总局集中采购中心网站（</w:t>
            </w:r>
            <w:r>
              <w:rPr>
                <w:rFonts w:ascii="宋体" w:hAnsi="宋体" w:cs="宋体"/>
              </w:rPr>
              <w:t>https://swcg.chinatax.gov.cn</w:t>
            </w:r>
            <w:r>
              <w:rPr>
                <w:rFonts w:ascii="宋体" w:hAnsi="宋体" w:cs="宋体"/>
              </w:rPr>
              <w:t>）</w:t>
            </w:r>
          </w:p>
          <w:p w:rsidR="001C548C" w:rsidRDefault="00943D34">
            <w:pPr>
              <w:spacing w:before="48" w:after="48" w:line="240" w:lineRule="auto"/>
              <w:jc w:val="left"/>
              <w:rPr>
                <w:rFonts w:ascii="宋体" w:hAnsi="宋体" w:cs="宋体"/>
              </w:rPr>
            </w:pPr>
            <w:r>
              <w:rPr>
                <w:rFonts w:ascii="宋体" w:hAnsi="宋体" w:cs="宋体"/>
              </w:rPr>
              <w:t>国家税务总局吉林省税务局门户网站（</w:t>
            </w:r>
            <w:r>
              <w:rPr>
                <w:rFonts w:ascii="宋体" w:hAnsi="宋体" w:cs="宋体"/>
              </w:rPr>
              <w:t>www.jilin.chinatax.gov.cn</w:t>
            </w:r>
            <w:r>
              <w:rPr>
                <w:rFonts w:ascii="宋体" w:hAnsi="宋体" w:cs="宋体"/>
              </w:rPr>
              <w:t>）</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10</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获取招标文件时间、地点和方式等</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b/>
              </w:rPr>
              <w:t>时间：</w:t>
            </w:r>
            <w:r>
              <w:rPr>
                <w:rFonts w:ascii="宋体" w:hAnsi="宋体" w:cs="宋体"/>
              </w:rPr>
              <w:t>2025</w:t>
            </w:r>
            <w:r>
              <w:rPr>
                <w:rFonts w:ascii="宋体" w:hAnsi="宋体" w:cs="宋体"/>
              </w:rPr>
              <w:t>年</w:t>
            </w:r>
            <w:r>
              <w:rPr>
                <w:rFonts w:ascii="宋体" w:hAnsi="宋体" w:cs="宋体"/>
              </w:rPr>
              <w:t>5</w:t>
            </w:r>
            <w:r>
              <w:rPr>
                <w:rFonts w:ascii="宋体" w:hAnsi="宋体" w:cs="宋体"/>
              </w:rPr>
              <w:t>月</w:t>
            </w:r>
            <w:r>
              <w:rPr>
                <w:rFonts w:ascii="宋体" w:hAnsi="宋体" w:cs="宋体"/>
              </w:rPr>
              <w:t>22</w:t>
            </w:r>
            <w:r>
              <w:rPr>
                <w:rFonts w:ascii="宋体" w:hAnsi="宋体" w:cs="宋体"/>
              </w:rPr>
              <w:t>日至</w:t>
            </w:r>
            <w:r>
              <w:rPr>
                <w:rFonts w:ascii="宋体" w:hAnsi="宋体" w:cs="宋体"/>
              </w:rPr>
              <w:t>2025</w:t>
            </w:r>
            <w:r>
              <w:rPr>
                <w:rFonts w:ascii="宋体" w:hAnsi="宋体" w:cs="宋体"/>
              </w:rPr>
              <w:t>年</w:t>
            </w:r>
            <w:r>
              <w:rPr>
                <w:rFonts w:ascii="宋体" w:hAnsi="宋体" w:cs="宋体"/>
              </w:rPr>
              <w:t>5</w:t>
            </w:r>
            <w:r>
              <w:rPr>
                <w:rFonts w:ascii="宋体" w:hAnsi="宋体" w:cs="宋体"/>
              </w:rPr>
              <w:t>月</w:t>
            </w:r>
            <w:r>
              <w:rPr>
                <w:rFonts w:ascii="宋体" w:hAnsi="宋体" w:cs="宋体"/>
              </w:rPr>
              <w:t>28</w:t>
            </w:r>
            <w:r>
              <w:rPr>
                <w:rFonts w:ascii="宋体" w:hAnsi="宋体" w:cs="宋体"/>
              </w:rPr>
              <w:t>日每天</w:t>
            </w:r>
            <w:r>
              <w:rPr>
                <w:rFonts w:ascii="宋体" w:hAnsi="宋体" w:cs="宋体"/>
              </w:rPr>
              <w:t>8:00</w:t>
            </w:r>
            <w:r>
              <w:rPr>
                <w:rFonts w:ascii="宋体" w:hAnsi="宋体" w:cs="宋体"/>
              </w:rPr>
              <w:t>至</w:t>
            </w:r>
            <w:r>
              <w:rPr>
                <w:rFonts w:ascii="宋体" w:hAnsi="宋体" w:cs="宋体"/>
              </w:rPr>
              <w:t>20:00</w:t>
            </w:r>
            <w:r>
              <w:rPr>
                <w:rFonts w:ascii="宋体" w:hAnsi="宋体" w:cs="宋体"/>
              </w:rPr>
              <w:t>（北京时间，法定节假日除外）</w:t>
            </w:r>
          </w:p>
          <w:p w:rsidR="001C548C" w:rsidRDefault="00943D34">
            <w:pPr>
              <w:spacing w:before="48" w:after="48" w:line="240" w:lineRule="auto"/>
              <w:jc w:val="left"/>
              <w:rPr>
                <w:rFonts w:ascii="宋体" w:hAnsi="宋体" w:cs="宋体"/>
              </w:rPr>
            </w:pPr>
            <w:r>
              <w:rPr>
                <w:rFonts w:ascii="宋体" w:hAnsi="宋体" w:cs="宋体"/>
                <w:b/>
              </w:rPr>
              <w:t>地点：</w:t>
            </w:r>
            <w:r>
              <w:rPr>
                <w:rFonts w:ascii="宋体" w:hAnsi="宋体" w:cs="宋体"/>
              </w:rPr>
              <w:t>国家税务总局集中采购中心网站（</w:t>
            </w:r>
            <w:r>
              <w:rPr>
                <w:rFonts w:ascii="宋体" w:hAnsi="宋体" w:cs="宋体"/>
              </w:rPr>
              <w:t>https://swcg.chinatax.gov.cn</w:t>
            </w:r>
            <w:r>
              <w:rPr>
                <w:rFonts w:ascii="宋体" w:hAnsi="宋体" w:cs="宋体"/>
              </w:rPr>
              <w:t>）</w:t>
            </w:r>
          </w:p>
          <w:p w:rsidR="001C548C" w:rsidRDefault="00943D34">
            <w:pPr>
              <w:spacing w:before="48" w:after="48" w:line="240" w:lineRule="auto"/>
              <w:jc w:val="left"/>
              <w:rPr>
                <w:rFonts w:ascii="宋体" w:hAnsi="宋体" w:cs="宋体"/>
              </w:rPr>
            </w:pPr>
            <w:r>
              <w:rPr>
                <w:rFonts w:ascii="宋体" w:hAnsi="宋体" w:cs="宋体"/>
                <w:b/>
              </w:rPr>
              <w:t>方式：</w:t>
            </w:r>
            <w:r>
              <w:rPr>
                <w:rFonts w:ascii="宋体" w:hAnsi="宋体" w:cs="宋体"/>
              </w:rPr>
              <w:t>供应商在国家税务总局集中采购中心网站，点击</w:t>
            </w:r>
            <w:r>
              <w:rPr>
                <w:rFonts w:ascii="宋体" w:hAnsi="宋体" w:cs="宋体"/>
              </w:rPr>
              <w:t>“</w:t>
            </w:r>
            <w:r>
              <w:rPr>
                <w:rFonts w:ascii="宋体" w:hAnsi="宋体" w:cs="宋体"/>
              </w:rPr>
              <w:t>供应商登录</w:t>
            </w:r>
            <w:r>
              <w:rPr>
                <w:rFonts w:ascii="宋体" w:hAnsi="宋体" w:cs="宋体"/>
              </w:rPr>
              <w:t>”</w:t>
            </w:r>
            <w:r>
              <w:rPr>
                <w:rFonts w:ascii="宋体" w:hAnsi="宋体" w:cs="宋体"/>
              </w:rPr>
              <w:t>，完成注册，登录国家税务总局政府采购评审管理系统，报名并免费下载采购文件电子版。没有报名的供应商，不能参加本项目采购活动。</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11</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现场考察</w:t>
            </w:r>
          </w:p>
        </w:tc>
        <w:tc>
          <w:tcPr>
            <w:tcW w:w="6435" w:type="dxa"/>
            <w:gridSpan w:val="2"/>
            <w:vAlign w:val="center"/>
          </w:tcPr>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52"/>
            </w:r>
            <w:r>
              <w:rPr>
                <w:rFonts w:ascii="宋体" w:hAnsi="宋体" w:cs="宋体"/>
              </w:rPr>
              <w:t xml:space="preserve"> </w:t>
            </w:r>
            <w:r>
              <w:rPr>
                <w:rFonts w:ascii="宋体" w:hAnsi="宋体" w:cs="宋体"/>
              </w:rPr>
              <w:t>不组织现场考察</w:t>
            </w:r>
          </w:p>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A3"/>
            </w:r>
            <w:r>
              <w:rPr>
                <w:rFonts w:ascii="宋体" w:hAnsi="宋体" w:cs="宋体"/>
              </w:rPr>
              <w:t xml:space="preserve"> </w:t>
            </w:r>
            <w:r>
              <w:rPr>
                <w:rFonts w:ascii="宋体" w:hAnsi="宋体" w:cs="宋体"/>
              </w:rPr>
              <w:t>组织现场考察：</w:t>
            </w:r>
          </w:p>
          <w:p w:rsidR="001C548C" w:rsidRDefault="00943D34">
            <w:pPr>
              <w:spacing w:before="48" w:after="48" w:line="240" w:lineRule="auto"/>
              <w:jc w:val="left"/>
              <w:rPr>
                <w:rFonts w:ascii="宋体" w:hAnsi="宋体" w:cs="宋体"/>
              </w:rPr>
            </w:pPr>
            <w:r>
              <w:rPr>
                <w:rFonts w:ascii="宋体" w:hAnsi="宋体" w:cs="宋体"/>
                <w:b/>
              </w:rPr>
              <w:t>时间：</w:t>
            </w:r>
            <w:r>
              <w:rPr>
                <w:rFonts w:ascii="宋体" w:hAnsi="宋体" w:cs="宋体"/>
                <w:u w:val="single"/>
              </w:rPr>
              <w:t xml:space="preserve"> </w:t>
            </w:r>
            <w:r>
              <w:rPr>
                <w:rFonts w:ascii="宋体" w:hAnsi="宋体" w:cs="宋体"/>
              </w:rPr>
              <w:t>年</w:t>
            </w:r>
            <w:r>
              <w:rPr>
                <w:rFonts w:ascii="宋体" w:hAnsi="宋体" w:cs="宋体"/>
                <w:u w:val="single"/>
              </w:rPr>
              <w:t xml:space="preserve"> </w:t>
            </w:r>
            <w:r>
              <w:rPr>
                <w:rFonts w:ascii="宋体" w:hAnsi="宋体" w:cs="宋体"/>
              </w:rPr>
              <w:t>月</w:t>
            </w:r>
            <w:r>
              <w:rPr>
                <w:rFonts w:ascii="宋体" w:hAnsi="宋体" w:cs="宋体"/>
                <w:u w:val="single"/>
              </w:rPr>
              <w:t xml:space="preserve"> </w:t>
            </w:r>
            <w:r>
              <w:rPr>
                <w:rFonts w:ascii="宋体" w:hAnsi="宋体" w:cs="宋体"/>
              </w:rPr>
              <w:t>日（北京时间）</w:t>
            </w:r>
          </w:p>
          <w:p w:rsidR="001C548C" w:rsidRDefault="00943D34">
            <w:pPr>
              <w:spacing w:before="48" w:after="48" w:line="240" w:lineRule="auto"/>
              <w:jc w:val="left"/>
              <w:rPr>
                <w:rFonts w:ascii="宋体" w:hAnsi="宋体" w:cs="宋体"/>
              </w:rPr>
            </w:pPr>
            <w:r>
              <w:rPr>
                <w:rFonts w:ascii="宋体" w:hAnsi="宋体" w:cs="宋体"/>
                <w:b/>
              </w:rPr>
              <w:t>地点：</w:t>
            </w:r>
            <w:r>
              <w:rPr>
                <w:rFonts w:ascii="宋体" w:hAnsi="宋体" w:cs="宋体"/>
                <w:u w:val="single"/>
              </w:rPr>
              <w:t>__________</w:t>
            </w:r>
          </w:p>
          <w:p w:rsidR="001C548C" w:rsidRDefault="00943D34">
            <w:pPr>
              <w:spacing w:before="48" w:after="48" w:line="240" w:lineRule="auto"/>
              <w:jc w:val="left"/>
              <w:rPr>
                <w:rFonts w:ascii="宋体" w:hAnsi="宋体" w:cs="宋体"/>
              </w:rPr>
            </w:pPr>
            <w:r>
              <w:rPr>
                <w:rFonts w:ascii="宋体" w:hAnsi="宋体" w:cs="宋体"/>
                <w:b/>
              </w:rPr>
              <w:t>联系人：</w:t>
            </w:r>
            <w:r>
              <w:rPr>
                <w:rFonts w:ascii="宋体" w:hAnsi="宋体" w:cs="宋体"/>
                <w:u w:val="single"/>
              </w:rPr>
              <w:t>__________</w:t>
            </w:r>
          </w:p>
          <w:p w:rsidR="001C548C" w:rsidRDefault="00943D34">
            <w:pPr>
              <w:spacing w:before="48" w:after="48" w:line="240" w:lineRule="auto"/>
              <w:jc w:val="left"/>
              <w:rPr>
                <w:rFonts w:ascii="宋体" w:hAnsi="宋体" w:cs="宋体"/>
              </w:rPr>
            </w:pPr>
            <w:r>
              <w:rPr>
                <w:rFonts w:ascii="宋体" w:hAnsi="宋体" w:cs="宋体"/>
              </w:rPr>
              <w:t>联系电话：</w:t>
            </w:r>
            <w:r>
              <w:rPr>
                <w:rFonts w:ascii="宋体" w:hAnsi="宋体" w:cs="宋体"/>
                <w:u w:val="single"/>
              </w:rPr>
              <w:t>__________</w:t>
            </w:r>
          </w:p>
          <w:p w:rsidR="001C548C" w:rsidRDefault="00943D34">
            <w:pPr>
              <w:spacing w:before="48" w:after="48" w:line="240" w:lineRule="auto"/>
              <w:jc w:val="left"/>
              <w:rPr>
                <w:rFonts w:ascii="宋体" w:hAnsi="宋体" w:cs="宋体"/>
              </w:rPr>
            </w:pPr>
            <w:r>
              <w:rPr>
                <w:rFonts w:ascii="宋体" w:hAnsi="宋体" w:cs="宋体"/>
                <w:b/>
              </w:rPr>
              <w:t>要求：</w:t>
            </w:r>
          </w:p>
        </w:tc>
      </w:tr>
      <w:tr w:rsidR="001C548C">
        <w:trPr>
          <w:trHeight w:val="476"/>
        </w:trPr>
        <w:tc>
          <w:tcPr>
            <w:tcW w:w="777" w:type="dxa"/>
            <w:vMerge w:val="restart"/>
            <w:vAlign w:val="center"/>
          </w:tcPr>
          <w:p w:rsidR="001C548C" w:rsidRDefault="00943D34">
            <w:pPr>
              <w:spacing w:before="48" w:after="48" w:line="240" w:lineRule="auto"/>
              <w:jc w:val="center"/>
              <w:rPr>
                <w:rFonts w:ascii="宋体" w:hAnsi="宋体" w:cs="宋体"/>
              </w:rPr>
            </w:pPr>
            <w:r>
              <w:rPr>
                <w:rFonts w:ascii="宋体" w:hAnsi="宋体" w:cs="宋体"/>
              </w:rPr>
              <w:t>12</w:t>
            </w:r>
          </w:p>
        </w:tc>
        <w:tc>
          <w:tcPr>
            <w:tcW w:w="1763" w:type="dxa"/>
            <w:vMerge w:val="restart"/>
            <w:vAlign w:val="center"/>
          </w:tcPr>
          <w:p w:rsidR="001C548C" w:rsidRDefault="00943D34">
            <w:pPr>
              <w:spacing w:before="48" w:after="48" w:line="240" w:lineRule="auto"/>
              <w:jc w:val="center"/>
              <w:rPr>
                <w:rFonts w:ascii="宋体" w:hAnsi="宋体" w:cs="宋体"/>
              </w:rPr>
            </w:pPr>
            <w:r>
              <w:rPr>
                <w:rFonts w:ascii="宋体" w:hAnsi="宋体" w:cs="宋体"/>
              </w:rPr>
              <w:t>投标文件组成</w:t>
            </w:r>
          </w:p>
        </w:tc>
        <w:tc>
          <w:tcPr>
            <w:tcW w:w="612" w:type="dxa"/>
            <w:vMerge w:val="restart"/>
            <w:vAlign w:val="center"/>
          </w:tcPr>
          <w:p w:rsidR="001C548C" w:rsidRDefault="00943D34">
            <w:pPr>
              <w:spacing w:before="48" w:after="48" w:line="240" w:lineRule="auto"/>
              <w:jc w:val="center"/>
              <w:rPr>
                <w:rFonts w:ascii="宋体" w:hAnsi="宋体" w:cs="宋体"/>
              </w:rPr>
            </w:pPr>
            <w:r>
              <w:rPr>
                <w:rFonts w:ascii="宋体" w:hAnsi="宋体" w:cs="宋体"/>
              </w:rPr>
              <w:t>商务部分</w:t>
            </w:r>
          </w:p>
        </w:tc>
        <w:tc>
          <w:tcPr>
            <w:tcW w:w="5822" w:type="dxa"/>
            <w:vAlign w:val="center"/>
          </w:tcPr>
          <w:p w:rsidR="001C548C" w:rsidRDefault="00943D34">
            <w:pPr>
              <w:spacing w:before="48" w:after="48" w:line="240" w:lineRule="auto"/>
              <w:jc w:val="left"/>
              <w:rPr>
                <w:rFonts w:ascii="宋体" w:hAnsi="宋体" w:cs="宋体"/>
                <w:b/>
              </w:rPr>
            </w:pPr>
            <w:r>
              <w:rPr>
                <w:rFonts w:ascii="宋体" w:hAnsi="宋体" w:cs="宋体"/>
                <w:b/>
              </w:rPr>
              <w:t>一、资格证明文件：</w:t>
            </w:r>
          </w:p>
          <w:p w:rsidR="001C548C" w:rsidRDefault="00943D34">
            <w:pPr>
              <w:spacing w:before="48" w:after="48" w:line="240" w:lineRule="auto"/>
              <w:jc w:val="left"/>
              <w:rPr>
                <w:rFonts w:ascii="宋体" w:hAnsi="宋体" w:cs="宋体"/>
              </w:rPr>
            </w:pPr>
            <w:r>
              <w:rPr>
                <w:rFonts w:ascii="宋体" w:hAnsi="宋体" w:cs="宋体"/>
              </w:rPr>
              <w:t>1.★</w:t>
            </w:r>
            <w:r>
              <w:rPr>
                <w:rFonts w:ascii="宋体" w:hAnsi="宋体" w:cs="宋体"/>
              </w:rPr>
              <w:t>法人或者其他组织的营业执照等证明文件（上传扫描件）；</w:t>
            </w:r>
          </w:p>
          <w:p w:rsidR="001C548C" w:rsidRDefault="00943D34">
            <w:pPr>
              <w:spacing w:before="48" w:after="48" w:line="240" w:lineRule="auto"/>
              <w:jc w:val="left"/>
              <w:rPr>
                <w:rFonts w:ascii="宋体" w:hAnsi="宋体" w:cs="宋体"/>
              </w:rPr>
            </w:pPr>
            <w:r>
              <w:rPr>
                <w:rFonts w:ascii="宋体" w:hAnsi="宋体" w:cs="宋体"/>
              </w:rPr>
              <w:t>2.★2024</w:t>
            </w:r>
            <w:r>
              <w:rPr>
                <w:rFonts w:ascii="宋体" w:hAnsi="宋体" w:cs="宋体"/>
              </w:rPr>
              <w:t>年度经会计师事务所审计的财务报告（须上传加盖会计师事务所公章及注册会计师签章的扫描件）；没有经审计的财务报告的，可以提供基本开户银行出具的资信证明（上传扫描件）；</w:t>
            </w:r>
          </w:p>
          <w:p w:rsidR="001C548C" w:rsidRDefault="00943D34">
            <w:pPr>
              <w:spacing w:before="48" w:after="48" w:line="240" w:lineRule="auto"/>
              <w:jc w:val="left"/>
              <w:rPr>
                <w:rFonts w:ascii="宋体" w:hAnsi="宋体" w:cs="宋体"/>
              </w:rPr>
            </w:pPr>
            <w:r>
              <w:rPr>
                <w:rFonts w:ascii="宋体" w:hAnsi="宋体" w:cs="宋体"/>
              </w:rPr>
              <w:t>3.★</w:t>
            </w:r>
            <w:r>
              <w:rPr>
                <w:rFonts w:ascii="宋体" w:hAnsi="宋体" w:cs="宋体"/>
              </w:rPr>
              <w:t>近</w:t>
            </w:r>
            <w:r>
              <w:rPr>
                <w:rFonts w:ascii="宋体" w:hAnsi="宋体" w:cs="宋体"/>
              </w:rPr>
              <w:t>6</w:t>
            </w:r>
            <w:r>
              <w:rPr>
                <w:rFonts w:ascii="宋体" w:hAnsi="宋体" w:cs="宋体"/>
              </w:rPr>
              <w:t>个月以来不少于</w:t>
            </w:r>
            <w:r>
              <w:rPr>
                <w:rFonts w:ascii="宋体" w:hAnsi="宋体" w:cs="宋体"/>
              </w:rPr>
              <w:t>2</w:t>
            </w:r>
            <w:r>
              <w:rPr>
                <w:rFonts w:ascii="宋体" w:hAnsi="宋体" w:cs="宋体"/>
              </w:rPr>
              <w:t>个月依法缴纳税收（不包括个人所得税）的相关材料，如依法免税或不需要纳税的，则应提供相应证明材料（上传扫描件）；</w:t>
            </w:r>
          </w:p>
          <w:p w:rsidR="001C548C" w:rsidRDefault="00943D34">
            <w:pPr>
              <w:spacing w:before="48" w:after="48" w:line="240" w:lineRule="auto"/>
              <w:jc w:val="left"/>
              <w:rPr>
                <w:rFonts w:ascii="宋体" w:hAnsi="宋体" w:cs="宋体"/>
              </w:rPr>
            </w:pPr>
            <w:r>
              <w:rPr>
                <w:rFonts w:ascii="宋体" w:hAnsi="宋体" w:cs="宋体"/>
              </w:rPr>
              <w:t>4.★</w:t>
            </w:r>
            <w:r>
              <w:rPr>
                <w:rFonts w:ascii="宋体" w:hAnsi="宋体" w:cs="宋体"/>
              </w:rPr>
              <w:t>近</w:t>
            </w:r>
            <w:r>
              <w:rPr>
                <w:rFonts w:ascii="宋体" w:hAnsi="宋体" w:cs="宋体"/>
              </w:rPr>
              <w:t>6</w:t>
            </w:r>
            <w:r>
              <w:rPr>
                <w:rFonts w:ascii="宋体" w:hAnsi="宋体" w:cs="宋体"/>
              </w:rPr>
              <w:t>个月以来不少于</w:t>
            </w:r>
            <w:r>
              <w:rPr>
                <w:rFonts w:ascii="宋体" w:hAnsi="宋体" w:cs="宋体"/>
              </w:rPr>
              <w:t>2</w:t>
            </w:r>
            <w:r>
              <w:rPr>
                <w:rFonts w:ascii="宋体" w:hAnsi="宋体" w:cs="宋体"/>
              </w:rPr>
              <w:t>个月的依法缴纳社会保障资金的相关材料，如依法不需要缴纳社会保障资金的，则应提供相应证明材料（上传扫描件）；</w:t>
            </w:r>
          </w:p>
          <w:p w:rsidR="001C548C" w:rsidRDefault="00943D34">
            <w:pPr>
              <w:spacing w:before="48" w:after="48" w:line="240" w:lineRule="auto"/>
              <w:jc w:val="left"/>
              <w:rPr>
                <w:rFonts w:ascii="宋体" w:hAnsi="宋体" w:cs="宋体"/>
              </w:rPr>
            </w:pPr>
            <w:r>
              <w:rPr>
                <w:rFonts w:ascii="宋体" w:hAnsi="宋体" w:cs="宋体"/>
              </w:rPr>
              <w:t>5.★</w:t>
            </w:r>
            <w:r>
              <w:rPr>
                <w:rFonts w:ascii="宋体" w:hAnsi="宋体" w:cs="宋体"/>
              </w:rPr>
              <w:t>参加本项目投标前三年内，在经营活动中没有重大违法记录（指供应商因违法经营受到刑事处罚或者责令停产停业、吊销许可证或者执照、较大数额罚款等行政处罚）的书面声明；</w:t>
            </w:r>
          </w:p>
          <w:p w:rsidR="001C548C" w:rsidRDefault="00943D34">
            <w:pPr>
              <w:spacing w:before="48" w:after="48" w:line="240" w:lineRule="auto"/>
              <w:jc w:val="left"/>
              <w:rPr>
                <w:rFonts w:ascii="宋体" w:hAnsi="宋体" w:cs="宋体"/>
              </w:rPr>
            </w:pPr>
            <w:r>
              <w:rPr>
                <w:rFonts w:ascii="宋体" w:hAnsi="宋体" w:cs="宋体"/>
              </w:rPr>
              <w:t>6.★</w:t>
            </w:r>
            <w:r>
              <w:rPr>
                <w:rFonts w:ascii="宋体" w:hAnsi="宋体" w:cs="宋体"/>
              </w:rPr>
              <w:t>具备履行合同所必需的设备和专业技术能力的证明材料</w:t>
            </w:r>
            <w:r>
              <w:rPr>
                <w:rFonts w:ascii="宋体" w:hAnsi="宋体" w:cs="宋体"/>
              </w:rPr>
              <w:t>(</w:t>
            </w:r>
            <w:r>
              <w:rPr>
                <w:rFonts w:ascii="宋体" w:hAnsi="宋体" w:cs="宋体"/>
              </w:rPr>
              <w:t>由供应商根据项目需求提供说明材料或者承诺</w:t>
            </w:r>
            <w:r>
              <w:rPr>
                <w:rFonts w:ascii="宋体" w:hAnsi="宋体" w:cs="宋体"/>
              </w:rPr>
              <w:t>)</w:t>
            </w:r>
            <w:r>
              <w:rPr>
                <w:rFonts w:ascii="宋体" w:hAnsi="宋体" w:cs="宋体"/>
              </w:rPr>
              <w:t>。</w:t>
            </w:r>
          </w:p>
        </w:tc>
      </w:tr>
      <w:tr w:rsidR="001C548C">
        <w:trPr>
          <w:trHeight w:val="476"/>
        </w:trPr>
        <w:tc>
          <w:tcPr>
            <w:tcW w:w="777" w:type="dxa"/>
            <w:vMerge/>
            <w:vAlign w:val="center"/>
          </w:tcPr>
          <w:p w:rsidR="001C548C" w:rsidRDefault="001C548C">
            <w:pPr>
              <w:spacing w:before="48" w:after="48" w:line="240" w:lineRule="auto"/>
              <w:jc w:val="center"/>
              <w:rPr>
                <w:rFonts w:ascii="宋体" w:hAnsi="宋体" w:cs="宋体"/>
              </w:rPr>
            </w:pPr>
          </w:p>
        </w:tc>
        <w:tc>
          <w:tcPr>
            <w:tcW w:w="1763" w:type="dxa"/>
            <w:vMerge/>
            <w:vAlign w:val="center"/>
          </w:tcPr>
          <w:p w:rsidR="001C548C" w:rsidRDefault="001C548C">
            <w:pPr>
              <w:spacing w:before="48" w:after="48" w:line="240" w:lineRule="auto"/>
              <w:jc w:val="center"/>
              <w:rPr>
                <w:rFonts w:ascii="宋体" w:hAnsi="宋体" w:cs="宋体"/>
              </w:rPr>
            </w:pPr>
          </w:p>
        </w:tc>
        <w:tc>
          <w:tcPr>
            <w:tcW w:w="612" w:type="dxa"/>
            <w:vMerge/>
            <w:vAlign w:val="center"/>
          </w:tcPr>
          <w:p w:rsidR="001C548C" w:rsidRDefault="001C548C">
            <w:pPr>
              <w:spacing w:before="48" w:after="48" w:line="240" w:lineRule="auto"/>
              <w:jc w:val="center"/>
              <w:rPr>
                <w:rFonts w:ascii="宋体" w:hAnsi="宋体" w:cs="宋体"/>
              </w:rPr>
            </w:pPr>
          </w:p>
        </w:tc>
        <w:tc>
          <w:tcPr>
            <w:tcW w:w="5822" w:type="dxa"/>
            <w:vAlign w:val="center"/>
          </w:tcPr>
          <w:p w:rsidR="001C548C" w:rsidRDefault="00943D34">
            <w:pPr>
              <w:spacing w:before="48" w:after="48" w:line="240" w:lineRule="auto"/>
              <w:jc w:val="left"/>
              <w:rPr>
                <w:rFonts w:ascii="宋体" w:hAnsi="宋体" w:cs="宋体"/>
                <w:b/>
              </w:rPr>
            </w:pPr>
            <w:r>
              <w:rPr>
                <w:rFonts w:ascii="宋体" w:hAnsi="宋体" w:cs="宋体"/>
                <w:b/>
              </w:rPr>
              <w:t>二、报价一览表：</w:t>
            </w:r>
          </w:p>
          <w:p w:rsidR="001C548C" w:rsidRDefault="00943D34">
            <w:pPr>
              <w:spacing w:before="48" w:after="48" w:line="240" w:lineRule="auto"/>
              <w:jc w:val="left"/>
              <w:rPr>
                <w:rFonts w:ascii="宋体" w:hAnsi="宋体" w:cs="宋体"/>
              </w:rPr>
            </w:pPr>
            <w:r>
              <w:rPr>
                <w:rFonts w:ascii="宋体" w:hAnsi="宋体" w:cs="宋体"/>
              </w:rPr>
              <w:t>1.</w:t>
            </w:r>
            <w:r>
              <w:rPr>
                <w:rFonts w:ascii="宋体" w:hAnsi="宋体" w:cs="宋体"/>
              </w:rPr>
              <w:t>投标报价表（开标一览表）。</w:t>
            </w:r>
          </w:p>
        </w:tc>
      </w:tr>
      <w:tr w:rsidR="001C548C">
        <w:trPr>
          <w:trHeight w:val="476"/>
        </w:trPr>
        <w:tc>
          <w:tcPr>
            <w:tcW w:w="777" w:type="dxa"/>
            <w:vMerge/>
            <w:vAlign w:val="center"/>
          </w:tcPr>
          <w:p w:rsidR="001C548C" w:rsidRDefault="001C548C">
            <w:pPr>
              <w:spacing w:before="48" w:after="48" w:line="240" w:lineRule="auto"/>
              <w:jc w:val="center"/>
              <w:rPr>
                <w:rFonts w:ascii="宋体" w:hAnsi="宋体" w:cs="宋体"/>
              </w:rPr>
            </w:pPr>
          </w:p>
        </w:tc>
        <w:tc>
          <w:tcPr>
            <w:tcW w:w="1763" w:type="dxa"/>
            <w:vMerge/>
            <w:vAlign w:val="center"/>
          </w:tcPr>
          <w:p w:rsidR="001C548C" w:rsidRDefault="001C548C">
            <w:pPr>
              <w:spacing w:before="48" w:after="48" w:line="240" w:lineRule="auto"/>
              <w:jc w:val="center"/>
              <w:rPr>
                <w:rFonts w:ascii="宋体" w:hAnsi="宋体" w:cs="宋体"/>
              </w:rPr>
            </w:pPr>
          </w:p>
        </w:tc>
        <w:tc>
          <w:tcPr>
            <w:tcW w:w="612" w:type="dxa"/>
            <w:vMerge/>
            <w:vAlign w:val="center"/>
          </w:tcPr>
          <w:p w:rsidR="001C548C" w:rsidRDefault="001C548C">
            <w:pPr>
              <w:spacing w:before="48" w:after="48" w:line="240" w:lineRule="auto"/>
              <w:jc w:val="center"/>
              <w:rPr>
                <w:rFonts w:ascii="宋体" w:hAnsi="宋体" w:cs="宋体"/>
              </w:rPr>
            </w:pPr>
          </w:p>
        </w:tc>
        <w:tc>
          <w:tcPr>
            <w:tcW w:w="5822" w:type="dxa"/>
            <w:vAlign w:val="center"/>
          </w:tcPr>
          <w:p w:rsidR="001C548C" w:rsidRDefault="00943D34">
            <w:pPr>
              <w:spacing w:before="48" w:after="48" w:line="240" w:lineRule="auto"/>
              <w:jc w:val="left"/>
              <w:rPr>
                <w:rFonts w:ascii="宋体" w:hAnsi="宋体" w:cs="宋体"/>
                <w:b/>
              </w:rPr>
            </w:pPr>
            <w:r>
              <w:rPr>
                <w:rFonts w:ascii="宋体" w:hAnsi="宋体" w:cs="宋体"/>
                <w:b/>
              </w:rPr>
              <w:t>三、其他文件及资料：</w:t>
            </w:r>
          </w:p>
          <w:p w:rsidR="001C548C" w:rsidRDefault="00943D34">
            <w:pPr>
              <w:spacing w:before="48" w:after="48" w:line="240" w:lineRule="auto"/>
              <w:jc w:val="left"/>
              <w:rPr>
                <w:rFonts w:ascii="宋体" w:hAnsi="宋体" w:cs="宋体"/>
              </w:rPr>
            </w:pPr>
            <w:r>
              <w:rPr>
                <w:rFonts w:ascii="宋体" w:hAnsi="宋体" w:cs="宋体"/>
              </w:rPr>
              <w:t>1.★</w:t>
            </w:r>
            <w:r>
              <w:rPr>
                <w:rFonts w:ascii="宋体" w:hAnsi="宋体" w:cs="宋体"/>
              </w:rPr>
              <w:t>法定代表人授权委托书</w:t>
            </w:r>
            <w:r>
              <w:rPr>
                <w:rFonts w:ascii="宋体" w:hAnsi="宋体" w:cs="宋体"/>
              </w:rPr>
              <w:t>(</w:t>
            </w:r>
            <w:r>
              <w:rPr>
                <w:rFonts w:ascii="宋体" w:hAnsi="宋体" w:cs="宋体"/>
              </w:rPr>
              <w:t>适用于被授权投标代表参与投标活动的，上传加盖公章的扫描件</w:t>
            </w:r>
            <w:r>
              <w:rPr>
                <w:rFonts w:ascii="宋体" w:hAnsi="宋体" w:cs="宋体"/>
              </w:rPr>
              <w:t>)</w:t>
            </w:r>
            <w:r>
              <w:rPr>
                <w:rFonts w:ascii="宋体" w:hAnsi="宋体" w:cs="宋体"/>
              </w:rPr>
              <w:t>或法定代表人身份证明</w:t>
            </w:r>
            <w:r>
              <w:rPr>
                <w:rFonts w:ascii="宋体" w:hAnsi="宋体" w:cs="宋体"/>
              </w:rPr>
              <w:t xml:space="preserve"> </w:t>
            </w:r>
            <w:r>
              <w:rPr>
                <w:rFonts w:ascii="宋体" w:hAnsi="宋体" w:cs="宋体"/>
              </w:rPr>
              <w:t>(</w:t>
            </w:r>
            <w:r>
              <w:rPr>
                <w:rFonts w:ascii="宋体" w:hAnsi="宋体" w:cs="宋体"/>
              </w:rPr>
              <w:t>适用于法定代表人参加投标活动的，上传加盖公章的扫描件</w:t>
            </w:r>
            <w:r>
              <w:rPr>
                <w:rFonts w:ascii="宋体" w:hAnsi="宋体" w:cs="宋体"/>
              </w:rPr>
              <w:t>)</w:t>
            </w:r>
            <w:r>
              <w:rPr>
                <w:rFonts w:ascii="宋体" w:hAnsi="宋体" w:cs="宋体"/>
              </w:rPr>
              <w:t>；</w:t>
            </w:r>
          </w:p>
          <w:p w:rsidR="001C548C" w:rsidRDefault="00943D34">
            <w:pPr>
              <w:spacing w:before="48" w:after="48" w:line="240" w:lineRule="auto"/>
              <w:jc w:val="left"/>
              <w:rPr>
                <w:rFonts w:ascii="宋体" w:hAnsi="宋体" w:cs="宋体"/>
              </w:rPr>
            </w:pPr>
            <w:r>
              <w:rPr>
                <w:rFonts w:ascii="宋体" w:hAnsi="宋体" w:cs="宋体"/>
              </w:rPr>
              <w:t>2.★</w:t>
            </w:r>
            <w:r>
              <w:rPr>
                <w:rFonts w:ascii="宋体" w:hAnsi="宋体" w:cs="宋体"/>
              </w:rPr>
              <w:t>投标函（上传加盖公章的扫描件）；</w:t>
            </w:r>
          </w:p>
          <w:p w:rsidR="001C548C" w:rsidRDefault="00943D34">
            <w:pPr>
              <w:spacing w:before="48" w:after="48" w:line="240" w:lineRule="auto"/>
              <w:jc w:val="left"/>
              <w:rPr>
                <w:rFonts w:ascii="宋体" w:hAnsi="宋体" w:cs="宋体"/>
              </w:rPr>
            </w:pPr>
            <w:r>
              <w:rPr>
                <w:rFonts w:ascii="宋体" w:hAnsi="宋体" w:cs="宋体"/>
              </w:rPr>
              <w:t>3.★</w:t>
            </w:r>
            <w:r>
              <w:rPr>
                <w:rFonts w:ascii="宋体" w:hAnsi="宋体" w:cs="宋体"/>
              </w:rPr>
              <w:t>商务条款偏离表；</w:t>
            </w:r>
          </w:p>
          <w:p w:rsidR="001C548C" w:rsidRDefault="00943D34">
            <w:pPr>
              <w:spacing w:before="48" w:after="48" w:line="240" w:lineRule="auto"/>
              <w:jc w:val="left"/>
              <w:rPr>
                <w:rFonts w:ascii="宋体" w:hAnsi="宋体" w:cs="宋体"/>
              </w:rPr>
            </w:pPr>
            <w:r>
              <w:rPr>
                <w:rFonts w:ascii="宋体" w:hAnsi="宋体" w:cs="宋体"/>
              </w:rPr>
              <w:t>4.★</w:t>
            </w:r>
            <w:r>
              <w:rPr>
                <w:rFonts w:ascii="宋体" w:hAnsi="宋体" w:cs="宋体"/>
              </w:rPr>
              <w:t>中小企业声明函（中小企业投标的，应按照《政府采购促进中小企业发展管理办法》（财库﹝</w:t>
            </w:r>
            <w:r>
              <w:rPr>
                <w:rFonts w:ascii="宋体" w:hAnsi="宋体" w:cs="宋体"/>
              </w:rPr>
              <w:t>2020</w:t>
            </w:r>
            <w:r>
              <w:rPr>
                <w:rFonts w:ascii="宋体" w:hAnsi="宋体" w:cs="宋体"/>
              </w:rPr>
              <w:t>﹞</w:t>
            </w:r>
            <w:r>
              <w:rPr>
                <w:rFonts w:ascii="宋体" w:hAnsi="宋体" w:cs="宋体"/>
              </w:rPr>
              <w:t xml:space="preserve">46 </w:t>
            </w:r>
            <w:r>
              <w:rPr>
                <w:rFonts w:ascii="宋体" w:hAnsi="宋体" w:cs="宋体"/>
              </w:rPr>
              <w:t>号印发）《关于印发中小企业划型标准规定的通知》</w:t>
            </w:r>
            <w:r>
              <w:rPr>
                <w:rFonts w:ascii="宋体" w:hAnsi="宋体" w:cs="宋体"/>
              </w:rPr>
              <w:t xml:space="preserve"> </w:t>
            </w:r>
            <w:r>
              <w:rPr>
                <w:rFonts w:ascii="宋体" w:hAnsi="宋体" w:cs="宋体"/>
              </w:rPr>
              <w:t>（工信部联企业〔</w:t>
            </w:r>
            <w:r>
              <w:rPr>
                <w:rFonts w:ascii="宋体" w:hAnsi="宋体" w:cs="宋体"/>
              </w:rPr>
              <w:t>2011</w:t>
            </w:r>
            <w:r>
              <w:rPr>
                <w:rFonts w:ascii="宋体" w:hAnsi="宋体" w:cs="宋体"/>
              </w:rPr>
              <w:t>〕</w:t>
            </w:r>
            <w:r>
              <w:rPr>
                <w:rFonts w:ascii="宋体" w:hAnsi="宋体" w:cs="宋体"/>
              </w:rPr>
              <w:t>300</w:t>
            </w:r>
            <w:r>
              <w:rPr>
                <w:rFonts w:ascii="宋体" w:hAnsi="宋体" w:cs="宋体"/>
              </w:rPr>
              <w:t>号）如实填写并提交此函）；</w:t>
            </w:r>
          </w:p>
          <w:p w:rsidR="001C548C" w:rsidRDefault="00943D34">
            <w:pPr>
              <w:spacing w:before="48" w:after="48" w:line="240" w:lineRule="auto"/>
              <w:jc w:val="left"/>
              <w:rPr>
                <w:rFonts w:ascii="宋体" w:hAnsi="宋体" w:cs="宋体"/>
              </w:rPr>
            </w:pPr>
            <w:r>
              <w:rPr>
                <w:rFonts w:ascii="宋体" w:hAnsi="宋体" w:cs="宋体"/>
              </w:rPr>
              <w:t>5.</w:t>
            </w:r>
            <w:r>
              <w:rPr>
                <w:rFonts w:ascii="宋体" w:hAnsi="宋体" w:cs="宋体"/>
              </w:rPr>
              <w:t>监狱企业证明文件</w:t>
            </w:r>
            <w:r>
              <w:rPr>
                <w:rFonts w:ascii="宋体" w:hAnsi="宋体" w:cs="宋体"/>
              </w:rPr>
              <w:t>[</w:t>
            </w:r>
            <w:r>
              <w:rPr>
                <w:rFonts w:ascii="宋体" w:hAnsi="宋体" w:cs="宋体"/>
              </w:rPr>
              <w:t>监狱企业投标的，应提交省级以上监狱管理局、戒毒管理局（含新疆生产建设兵团）出具的证明文件，格式自拟</w:t>
            </w:r>
            <w:r>
              <w:rPr>
                <w:rFonts w:ascii="宋体" w:hAnsi="宋体" w:cs="宋体"/>
              </w:rPr>
              <w:t>]</w:t>
            </w:r>
            <w:r>
              <w:rPr>
                <w:rFonts w:ascii="宋体" w:hAnsi="宋体" w:cs="宋体"/>
              </w:rPr>
              <w:t>；</w:t>
            </w:r>
          </w:p>
          <w:p w:rsidR="001C548C" w:rsidRDefault="00943D34">
            <w:pPr>
              <w:spacing w:before="48" w:after="48" w:line="240" w:lineRule="auto"/>
              <w:jc w:val="left"/>
              <w:rPr>
                <w:rFonts w:ascii="宋体" w:hAnsi="宋体" w:cs="宋体"/>
              </w:rPr>
            </w:pPr>
            <w:r>
              <w:rPr>
                <w:rFonts w:ascii="宋体" w:hAnsi="宋体" w:cs="宋体"/>
              </w:rPr>
              <w:t>6.</w:t>
            </w:r>
            <w:r>
              <w:rPr>
                <w:rFonts w:ascii="宋体" w:hAnsi="宋体" w:cs="宋体"/>
              </w:rPr>
              <w:t>残疾人福利性单位声明函（残疾人福利性单位投标的</w:t>
            </w:r>
            <w:r>
              <w:rPr>
                <w:rFonts w:ascii="宋体" w:hAnsi="宋体" w:cs="宋体"/>
              </w:rPr>
              <w:t>，应提交此函）；</w:t>
            </w:r>
          </w:p>
          <w:p w:rsidR="001C548C" w:rsidRDefault="00943D34">
            <w:pPr>
              <w:spacing w:before="48" w:after="48" w:line="240" w:lineRule="auto"/>
              <w:jc w:val="left"/>
              <w:rPr>
                <w:rFonts w:ascii="宋体" w:hAnsi="宋体" w:cs="宋体"/>
              </w:rPr>
            </w:pPr>
            <w:r>
              <w:rPr>
                <w:rFonts w:ascii="宋体" w:hAnsi="宋体" w:cs="宋体"/>
              </w:rPr>
              <w:t>7.</w:t>
            </w:r>
            <w:r>
              <w:rPr>
                <w:rFonts w:ascii="宋体" w:hAnsi="宋体" w:cs="宋体"/>
              </w:rPr>
              <w:t>具有</w:t>
            </w:r>
            <w:r>
              <w:rPr>
                <w:rFonts w:ascii="宋体" w:hAnsi="宋体" w:cs="宋体"/>
              </w:rPr>
              <w:t>ISO9001:2015</w:t>
            </w:r>
            <w:r>
              <w:rPr>
                <w:rFonts w:ascii="宋体" w:hAnsi="宋体" w:cs="宋体"/>
              </w:rPr>
              <w:t>质量管理体系认证证书（上传扫描件）；</w:t>
            </w:r>
          </w:p>
          <w:p w:rsidR="001C548C" w:rsidRDefault="00943D34">
            <w:pPr>
              <w:spacing w:before="48" w:after="48" w:line="240" w:lineRule="auto"/>
              <w:jc w:val="left"/>
              <w:rPr>
                <w:rFonts w:ascii="宋体" w:hAnsi="宋体" w:cs="宋体"/>
              </w:rPr>
            </w:pPr>
            <w:r>
              <w:rPr>
                <w:rFonts w:ascii="宋体" w:hAnsi="宋体" w:cs="宋体"/>
              </w:rPr>
              <w:t>8.</w:t>
            </w:r>
            <w:r>
              <w:rPr>
                <w:rFonts w:ascii="宋体" w:hAnsi="宋体" w:cs="宋体"/>
              </w:rPr>
              <w:t>具有</w:t>
            </w:r>
            <w:r>
              <w:rPr>
                <w:rFonts w:ascii="宋体" w:hAnsi="宋体" w:cs="宋体"/>
              </w:rPr>
              <w:t>ISO1400</w:t>
            </w:r>
            <w:r>
              <w:rPr>
                <w:rFonts w:ascii="宋体" w:hAnsi="宋体" w:cs="宋体"/>
              </w:rPr>
              <w:t>：</w:t>
            </w:r>
            <w:r>
              <w:rPr>
                <w:rFonts w:ascii="宋体" w:hAnsi="宋体" w:cs="宋体"/>
              </w:rPr>
              <w:t>2015</w:t>
            </w:r>
            <w:r>
              <w:rPr>
                <w:rFonts w:ascii="宋体" w:hAnsi="宋体" w:cs="宋体"/>
              </w:rPr>
              <w:t>环境管理体系认证证书（上传扫描件）；</w:t>
            </w:r>
          </w:p>
          <w:p w:rsidR="001C548C" w:rsidRDefault="00943D34">
            <w:pPr>
              <w:spacing w:before="48" w:after="48" w:line="240" w:lineRule="auto"/>
              <w:jc w:val="left"/>
              <w:rPr>
                <w:rFonts w:ascii="宋体" w:hAnsi="宋体" w:cs="宋体"/>
              </w:rPr>
            </w:pPr>
            <w:r>
              <w:rPr>
                <w:rFonts w:ascii="宋体" w:hAnsi="宋体" w:cs="宋体"/>
              </w:rPr>
              <w:t>9.</w:t>
            </w:r>
            <w:r>
              <w:rPr>
                <w:rFonts w:ascii="宋体" w:hAnsi="宋体" w:cs="宋体"/>
              </w:rPr>
              <w:t>具有</w:t>
            </w:r>
            <w:r>
              <w:rPr>
                <w:rFonts w:ascii="宋体" w:hAnsi="宋体" w:cs="宋体"/>
              </w:rPr>
              <w:t>ISO45001</w:t>
            </w:r>
            <w:r>
              <w:rPr>
                <w:rFonts w:ascii="宋体" w:hAnsi="宋体" w:cs="宋体"/>
              </w:rPr>
              <w:t>：</w:t>
            </w:r>
            <w:r>
              <w:rPr>
                <w:rFonts w:ascii="宋体" w:hAnsi="宋体" w:cs="宋体"/>
              </w:rPr>
              <w:t>2018</w:t>
            </w:r>
            <w:r>
              <w:rPr>
                <w:rFonts w:ascii="宋体" w:hAnsi="宋体" w:cs="宋体"/>
              </w:rPr>
              <w:t>职业健康安全管量体系认证证书（上传扫描件）；</w:t>
            </w:r>
          </w:p>
          <w:p w:rsidR="001C548C" w:rsidRDefault="00943D34">
            <w:pPr>
              <w:spacing w:before="48" w:after="48" w:line="240" w:lineRule="auto"/>
              <w:jc w:val="left"/>
              <w:rPr>
                <w:rFonts w:ascii="宋体" w:hAnsi="宋体" w:cs="宋体"/>
              </w:rPr>
            </w:pPr>
            <w:r>
              <w:rPr>
                <w:rFonts w:ascii="宋体" w:hAnsi="宋体" w:cs="宋体"/>
              </w:rPr>
              <w:t>10.</w:t>
            </w:r>
            <w:r>
              <w:rPr>
                <w:rFonts w:ascii="宋体" w:hAnsi="宋体" w:cs="宋体"/>
              </w:rPr>
              <w:t>成功案例一览表：提供</w:t>
            </w:r>
            <w:r>
              <w:rPr>
                <w:rFonts w:ascii="宋体" w:hAnsi="宋体" w:cs="宋体"/>
              </w:rPr>
              <w:t>2022</w:t>
            </w:r>
            <w:r>
              <w:rPr>
                <w:rFonts w:ascii="宋体" w:hAnsi="宋体" w:cs="宋体"/>
              </w:rPr>
              <w:t>年</w:t>
            </w:r>
            <w:r>
              <w:rPr>
                <w:rFonts w:ascii="宋体" w:hAnsi="宋体" w:cs="宋体"/>
              </w:rPr>
              <w:t>1</w:t>
            </w:r>
            <w:r>
              <w:rPr>
                <w:rFonts w:ascii="宋体" w:hAnsi="宋体" w:cs="宋体"/>
              </w:rPr>
              <w:t>月</w:t>
            </w:r>
            <w:r>
              <w:rPr>
                <w:rFonts w:ascii="宋体" w:hAnsi="宋体" w:cs="宋体"/>
              </w:rPr>
              <w:t>1</w:t>
            </w:r>
            <w:r>
              <w:rPr>
                <w:rFonts w:ascii="宋体" w:hAnsi="宋体" w:cs="宋体"/>
              </w:rPr>
              <w:t>日以来（以合同签订日期为准），投标人独立承担的相似或类似项目案例。应提供合同扫描件。合同扫描件应能清晰体现合同甲乙双方、合同时间、合同金额、合同主要内容等，并提供对方联系人及联系方式，否则不能获得相应分值；</w:t>
            </w:r>
          </w:p>
          <w:p w:rsidR="001C548C" w:rsidRDefault="00943D34">
            <w:pPr>
              <w:spacing w:before="48" w:after="48" w:line="240" w:lineRule="auto"/>
              <w:jc w:val="left"/>
              <w:rPr>
                <w:rFonts w:ascii="宋体" w:hAnsi="宋体" w:cs="宋体"/>
              </w:rPr>
            </w:pPr>
            <w:r>
              <w:rPr>
                <w:rFonts w:ascii="宋体" w:hAnsi="宋体" w:cs="宋体"/>
              </w:rPr>
              <w:t>11.</w:t>
            </w:r>
            <w:r>
              <w:rPr>
                <w:rFonts w:ascii="宋体" w:hAnsi="宋体" w:cs="宋体"/>
              </w:rPr>
              <w:t>投标人认为需要提供的其它说明和资料。</w:t>
            </w:r>
          </w:p>
        </w:tc>
      </w:tr>
      <w:tr w:rsidR="001C548C">
        <w:trPr>
          <w:trHeight w:val="476"/>
        </w:trPr>
        <w:tc>
          <w:tcPr>
            <w:tcW w:w="777" w:type="dxa"/>
            <w:vMerge/>
            <w:vAlign w:val="center"/>
          </w:tcPr>
          <w:p w:rsidR="001C548C" w:rsidRDefault="001C548C">
            <w:pPr>
              <w:spacing w:before="48" w:after="48" w:line="240" w:lineRule="auto"/>
              <w:jc w:val="center"/>
              <w:rPr>
                <w:rFonts w:ascii="宋体" w:hAnsi="宋体" w:cs="宋体"/>
              </w:rPr>
            </w:pPr>
          </w:p>
        </w:tc>
        <w:tc>
          <w:tcPr>
            <w:tcW w:w="1763" w:type="dxa"/>
            <w:vMerge/>
            <w:vAlign w:val="center"/>
          </w:tcPr>
          <w:p w:rsidR="001C548C" w:rsidRDefault="001C548C">
            <w:pPr>
              <w:spacing w:before="48" w:after="48" w:line="240" w:lineRule="auto"/>
              <w:jc w:val="center"/>
              <w:rPr>
                <w:rFonts w:ascii="宋体" w:hAnsi="宋体" w:cs="宋体"/>
              </w:rPr>
            </w:pPr>
          </w:p>
        </w:tc>
        <w:tc>
          <w:tcPr>
            <w:tcW w:w="612" w:type="dxa"/>
            <w:vAlign w:val="center"/>
          </w:tcPr>
          <w:p w:rsidR="001C548C" w:rsidRDefault="00943D34">
            <w:pPr>
              <w:spacing w:before="48" w:after="48" w:line="240" w:lineRule="auto"/>
              <w:jc w:val="center"/>
              <w:rPr>
                <w:rFonts w:ascii="宋体" w:hAnsi="宋体" w:cs="宋体"/>
              </w:rPr>
            </w:pPr>
            <w:r>
              <w:rPr>
                <w:rFonts w:ascii="宋体" w:hAnsi="宋体" w:cs="宋体"/>
              </w:rPr>
              <w:t>技术部分</w:t>
            </w:r>
          </w:p>
        </w:tc>
        <w:tc>
          <w:tcPr>
            <w:tcW w:w="5822" w:type="dxa"/>
            <w:vAlign w:val="center"/>
          </w:tcPr>
          <w:p w:rsidR="001C548C" w:rsidRDefault="00943D34">
            <w:pPr>
              <w:spacing w:before="48" w:after="48" w:line="240" w:lineRule="auto"/>
              <w:jc w:val="left"/>
              <w:rPr>
                <w:rFonts w:ascii="宋体" w:hAnsi="宋体" w:cs="宋体"/>
              </w:rPr>
            </w:pPr>
            <w:r>
              <w:rPr>
                <w:rFonts w:ascii="宋体" w:hAnsi="宋体" w:cs="宋体"/>
              </w:rPr>
              <w:t>1.★</w:t>
            </w:r>
            <w:r>
              <w:rPr>
                <w:rFonts w:ascii="宋体" w:hAnsi="宋体" w:cs="宋体"/>
              </w:rPr>
              <w:t>技术条款偏离表；</w:t>
            </w:r>
          </w:p>
          <w:p w:rsidR="001C548C" w:rsidRDefault="00943D34">
            <w:pPr>
              <w:spacing w:before="48" w:after="48" w:line="240" w:lineRule="auto"/>
              <w:jc w:val="left"/>
              <w:rPr>
                <w:rFonts w:ascii="宋体" w:hAnsi="宋体" w:cs="宋体"/>
              </w:rPr>
            </w:pPr>
            <w:r>
              <w:rPr>
                <w:rFonts w:ascii="宋体" w:hAnsi="宋体" w:cs="宋体"/>
              </w:rPr>
              <w:t>2.★</w:t>
            </w:r>
            <w:r>
              <w:rPr>
                <w:rFonts w:ascii="宋体" w:hAnsi="宋体" w:cs="宋体"/>
              </w:rPr>
              <w:t>技术力量一览表；</w:t>
            </w:r>
          </w:p>
          <w:p w:rsidR="001C548C" w:rsidRDefault="00943D34">
            <w:pPr>
              <w:spacing w:before="48" w:after="48" w:line="240" w:lineRule="auto"/>
              <w:jc w:val="left"/>
              <w:rPr>
                <w:rFonts w:ascii="宋体" w:hAnsi="宋体" w:cs="宋体"/>
              </w:rPr>
            </w:pPr>
            <w:r>
              <w:rPr>
                <w:rFonts w:ascii="宋体" w:hAnsi="宋体" w:cs="宋体"/>
              </w:rPr>
              <w:t>3.</w:t>
            </w:r>
            <w:r>
              <w:rPr>
                <w:rFonts w:ascii="宋体" w:hAnsi="宋体" w:cs="宋体"/>
              </w:rPr>
              <w:t>技术人员简历表；</w:t>
            </w:r>
          </w:p>
          <w:p w:rsidR="001C548C" w:rsidRDefault="00943D34">
            <w:pPr>
              <w:spacing w:before="48" w:after="48" w:line="240" w:lineRule="auto"/>
              <w:jc w:val="left"/>
              <w:rPr>
                <w:rFonts w:ascii="宋体" w:hAnsi="宋体" w:cs="宋体"/>
              </w:rPr>
            </w:pPr>
            <w:r>
              <w:rPr>
                <w:rFonts w:ascii="宋体" w:hAnsi="宋体" w:cs="宋体"/>
              </w:rPr>
              <w:t>4.</w:t>
            </w:r>
            <w:r>
              <w:rPr>
                <w:rFonts w:ascii="宋体" w:hAnsi="宋体" w:cs="宋体"/>
              </w:rPr>
              <w:t>提供投标人为投入本项目的项目经理、技术主管人员及技术主要人员缴纳社保的证明材料；</w:t>
            </w:r>
          </w:p>
          <w:p w:rsidR="001C548C" w:rsidRDefault="00943D34">
            <w:pPr>
              <w:spacing w:before="48" w:after="48" w:line="240" w:lineRule="auto"/>
              <w:jc w:val="left"/>
              <w:rPr>
                <w:rFonts w:ascii="宋体" w:hAnsi="宋体" w:cs="宋体"/>
              </w:rPr>
            </w:pPr>
            <w:r>
              <w:rPr>
                <w:rFonts w:ascii="宋体" w:hAnsi="宋体" w:cs="宋体"/>
              </w:rPr>
              <w:t>5.</w:t>
            </w:r>
            <w:r>
              <w:rPr>
                <w:rFonts w:ascii="宋体" w:hAnsi="宋体" w:cs="宋体"/>
              </w:rPr>
              <w:t>满足指标要求情况（相关内容在《技术条款偏离表》中予以响应）；</w:t>
            </w:r>
          </w:p>
          <w:p w:rsidR="001C548C" w:rsidRDefault="00943D34">
            <w:pPr>
              <w:spacing w:before="48" w:after="48" w:line="240" w:lineRule="auto"/>
              <w:jc w:val="left"/>
              <w:rPr>
                <w:rFonts w:ascii="宋体" w:hAnsi="宋体" w:cs="宋体"/>
              </w:rPr>
            </w:pPr>
            <w:r>
              <w:rPr>
                <w:rFonts w:ascii="宋体" w:hAnsi="宋体" w:cs="宋体"/>
              </w:rPr>
              <w:t>6.</w:t>
            </w:r>
            <w:r>
              <w:rPr>
                <w:rFonts w:ascii="宋体" w:hAnsi="宋体" w:cs="宋体"/>
              </w:rPr>
              <w:t>施工总体方案；</w:t>
            </w:r>
          </w:p>
          <w:p w:rsidR="001C548C" w:rsidRDefault="00943D34">
            <w:pPr>
              <w:spacing w:before="48" w:after="48" w:line="240" w:lineRule="auto"/>
              <w:jc w:val="left"/>
              <w:rPr>
                <w:rFonts w:ascii="宋体" w:hAnsi="宋体" w:cs="宋体"/>
              </w:rPr>
            </w:pPr>
            <w:r>
              <w:rPr>
                <w:rFonts w:ascii="宋体" w:hAnsi="宋体" w:cs="宋体"/>
              </w:rPr>
              <w:t>7.</w:t>
            </w:r>
            <w:r>
              <w:rPr>
                <w:rFonts w:ascii="宋体" w:hAnsi="宋体" w:cs="宋体"/>
              </w:rPr>
              <w:t>质量保证措施方案；</w:t>
            </w:r>
          </w:p>
          <w:p w:rsidR="001C548C" w:rsidRDefault="00943D34">
            <w:pPr>
              <w:spacing w:before="48" w:after="48" w:line="240" w:lineRule="auto"/>
              <w:jc w:val="left"/>
              <w:rPr>
                <w:rFonts w:ascii="宋体" w:hAnsi="宋体" w:cs="宋体"/>
              </w:rPr>
            </w:pPr>
            <w:r>
              <w:rPr>
                <w:rFonts w:ascii="宋体" w:hAnsi="宋体" w:cs="宋体"/>
              </w:rPr>
              <w:t>8.</w:t>
            </w:r>
            <w:r>
              <w:rPr>
                <w:rFonts w:ascii="宋体" w:hAnsi="宋体" w:cs="宋体"/>
              </w:rPr>
              <w:t>应急及安全保障方案；</w:t>
            </w:r>
          </w:p>
          <w:p w:rsidR="001C548C" w:rsidRDefault="00943D34">
            <w:pPr>
              <w:spacing w:before="48" w:after="48" w:line="240" w:lineRule="auto"/>
              <w:jc w:val="left"/>
              <w:rPr>
                <w:rFonts w:ascii="宋体" w:hAnsi="宋体" w:cs="宋体"/>
              </w:rPr>
            </w:pPr>
            <w:r>
              <w:rPr>
                <w:rFonts w:ascii="宋体" w:hAnsi="宋体" w:cs="宋体"/>
              </w:rPr>
              <w:t>9.</w:t>
            </w:r>
            <w:r>
              <w:rPr>
                <w:rFonts w:ascii="宋体" w:hAnsi="宋体" w:cs="宋体"/>
              </w:rPr>
              <w:t>环境保证措施方案；</w:t>
            </w:r>
          </w:p>
          <w:p w:rsidR="001C548C" w:rsidRDefault="00943D34">
            <w:pPr>
              <w:spacing w:before="48" w:after="48" w:line="240" w:lineRule="auto"/>
              <w:jc w:val="left"/>
              <w:rPr>
                <w:rFonts w:ascii="宋体" w:hAnsi="宋体" w:cs="宋体"/>
              </w:rPr>
            </w:pPr>
            <w:r>
              <w:rPr>
                <w:rFonts w:ascii="宋体" w:hAnsi="宋体" w:cs="宋体"/>
              </w:rPr>
              <w:t>10.</w:t>
            </w:r>
            <w:r>
              <w:rPr>
                <w:rFonts w:ascii="宋体" w:hAnsi="宋体" w:cs="宋体"/>
              </w:rPr>
              <w:t>验收方案；</w:t>
            </w:r>
          </w:p>
          <w:p w:rsidR="001C548C" w:rsidRDefault="00943D34">
            <w:pPr>
              <w:spacing w:before="48" w:after="48" w:line="240" w:lineRule="auto"/>
              <w:jc w:val="left"/>
              <w:rPr>
                <w:rFonts w:ascii="宋体" w:hAnsi="宋体" w:cs="宋体"/>
              </w:rPr>
            </w:pPr>
            <w:r>
              <w:rPr>
                <w:rFonts w:ascii="宋体" w:hAnsi="宋体" w:cs="宋体"/>
              </w:rPr>
              <w:lastRenderedPageBreak/>
              <w:t>11.</w:t>
            </w:r>
            <w:r>
              <w:rPr>
                <w:rFonts w:ascii="宋体" w:hAnsi="宋体" w:cs="宋体"/>
              </w:rPr>
              <w:t>售后服务方案；</w:t>
            </w:r>
          </w:p>
          <w:p w:rsidR="001C548C" w:rsidRDefault="00943D34">
            <w:pPr>
              <w:spacing w:before="48" w:after="48" w:line="240" w:lineRule="auto"/>
              <w:jc w:val="left"/>
              <w:rPr>
                <w:rFonts w:ascii="宋体" w:hAnsi="宋体" w:cs="宋体"/>
              </w:rPr>
            </w:pPr>
            <w:r>
              <w:rPr>
                <w:rFonts w:ascii="宋体" w:hAnsi="宋体" w:cs="宋体"/>
              </w:rPr>
              <w:t>12.</w:t>
            </w:r>
            <w:r>
              <w:rPr>
                <w:rFonts w:ascii="宋体" w:hAnsi="宋体" w:cs="宋体"/>
              </w:rPr>
              <w:t>投标人认为需要提供的其它方案、说明和资料。</w:t>
            </w:r>
          </w:p>
        </w:tc>
      </w:tr>
      <w:tr w:rsidR="001C548C">
        <w:trPr>
          <w:trHeight w:val="476"/>
        </w:trPr>
        <w:tc>
          <w:tcPr>
            <w:tcW w:w="777" w:type="dxa"/>
            <w:vMerge/>
            <w:vAlign w:val="center"/>
          </w:tcPr>
          <w:p w:rsidR="001C548C" w:rsidRDefault="001C548C">
            <w:pPr>
              <w:spacing w:before="48" w:after="48" w:line="240" w:lineRule="auto"/>
              <w:jc w:val="center"/>
              <w:rPr>
                <w:rFonts w:ascii="宋体" w:hAnsi="宋体" w:cs="宋体"/>
              </w:rPr>
            </w:pPr>
          </w:p>
        </w:tc>
        <w:tc>
          <w:tcPr>
            <w:tcW w:w="1763" w:type="dxa"/>
            <w:vMerge/>
            <w:vAlign w:val="center"/>
          </w:tcPr>
          <w:p w:rsidR="001C548C" w:rsidRDefault="001C548C">
            <w:pPr>
              <w:spacing w:before="48" w:after="48" w:line="240" w:lineRule="auto"/>
              <w:jc w:val="center"/>
              <w:rPr>
                <w:rFonts w:ascii="宋体" w:hAnsi="宋体" w:cs="宋体"/>
              </w:rPr>
            </w:pP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1.</w:t>
            </w:r>
            <w:r>
              <w:rPr>
                <w:rFonts w:ascii="宋体" w:hAnsi="宋体" w:cs="宋体"/>
              </w:rPr>
              <w:t>以上带</w:t>
            </w:r>
            <w:r>
              <w:rPr>
                <w:rFonts w:ascii="宋体" w:hAnsi="宋体" w:cs="宋体"/>
              </w:rPr>
              <w:t>★</w:t>
            </w:r>
            <w:r>
              <w:rPr>
                <w:rFonts w:ascii="宋体" w:hAnsi="宋体" w:cs="宋体"/>
              </w:rPr>
              <w:t>的文件及资料未提供或提供的无效，则投标无效。</w:t>
            </w:r>
          </w:p>
          <w:p w:rsidR="001C548C" w:rsidRDefault="00943D34">
            <w:pPr>
              <w:spacing w:before="48" w:after="48" w:line="240" w:lineRule="auto"/>
              <w:jc w:val="left"/>
              <w:rPr>
                <w:rFonts w:ascii="宋体" w:hAnsi="宋体" w:cs="宋体"/>
              </w:rPr>
            </w:pPr>
            <w:r>
              <w:rPr>
                <w:rFonts w:ascii="宋体" w:hAnsi="宋体" w:cs="宋体"/>
              </w:rPr>
              <w:t>2.</w:t>
            </w:r>
            <w:r>
              <w:rPr>
                <w:rFonts w:ascii="宋体" w:hAnsi="宋体" w:cs="宋体"/>
              </w:rPr>
              <w:t>要求提供扫描件的，照片、图片等电子文件与扫描件效力相等。</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13</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投标有效期</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120</w:t>
            </w:r>
            <w:r>
              <w:rPr>
                <w:rFonts w:ascii="宋体" w:hAnsi="宋体" w:cs="宋体"/>
              </w:rPr>
              <w:t>天（从提交投标文件的截止之日起计算）</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14</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提交投标文件方式、截止时间、开标时间</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b/>
              </w:rPr>
              <w:t>提交方式：</w:t>
            </w:r>
            <w:r>
              <w:rPr>
                <w:rFonts w:ascii="宋体" w:hAnsi="宋体" w:cs="宋体"/>
              </w:rPr>
              <w:t>供应商制作投标文件前须提前办理数字证书和电子签章，办理方式和注意事项详见国家税务总局集中采购中心网站《供应商操作手册》。供应商在国家税务总局集中采购中心网站</w:t>
            </w:r>
            <w:r>
              <w:rPr>
                <w:rFonts w:ascii="宋体" w:hAnsi="宋体" w:cs="宋体"/>
              </w:rPr>
              <w:t xml:space="preserve"> </w:t>
            </w:r>
            <w:r>
              <w:rPr>
                <w:rFonts w:ascii="宋体" w:hAnsi="宋体" w:cs="宋体"/>
              </w:rPr>
              <w:t>“</w:t>
            </w:r>
            <w:r>
              <w:rPr>
                <w:rFonts w:ascii="宋体" w:hAnsi="宋体" w:cs="宋体"/>
              </w:rPr>
              <w:t>下载中心</w:t>
            </w:r>
            <w:r>
              <w:rPr>
                <w:rFonts w:ascii="宋体" w:hAnsi="宋体" w:cs="宋体"/>
              </w:rPr>
              <w:t>”</w:t>
            </w:r>
            <w:r>
              <w:rPr>
                <w:rFonts w:ascii="宋体" w:hAnsi="宋体" w:cs="宋体"/>
              </w:rPr>
              <w:t>下载并安装</w:t>
            </w:r>
            <w:r>
              <w:rPr>
                <w:rFonts w:ascii="宋体" w:hAnsi="宋体" w:cs="宋体"/>
              </w:rPr>
              <w:t>“</w:t>
            </w:r>
            <w:r>
              <w:rPr>
                <w:rFonts w:ascii="宋体" w:hAnsi="宋体" w:cs="宋体"/>
              </w:rPr>
              <w:t>供应商投标工具</w:t>
            </w:r>
            <w:r>
              <w:rPr>
                <w:rFonts w:ascii="宋体" w:hAnsi="宋体" w:cs="宋体"/>
              </w:rPr>
              <w:t>”</w:t>
            </w:r>
            <w:r>
              <w:rPr>
                <w:rFonts w:ascii="宋体" w:hAnsi="宋体" w:cs="宋体"/>
              </w:rPr>
              <w:t>，使用投标工具编制投标文件，并在提交投标文件截止时间前加密上传。除上述方式之外，不接受以纸质文件以及其他任何方式提交的投标文件。</w:t>
            </w:r>
          </w:p>
          <w:p w:rsidR="001C548C" w:rsidRDefault="00943D34">
            <w:pPr>
              <w:spacing w:before="48" w:after="48" w:line="240" w:lineRule="auto"/>
              <w:jc w:val="left"/>
              <w:rPr>
                <w:rFonts w:ascii="宋体" w:hAnsi="宋体" w:cs="宋体"/>
              </w:rPr>
            </w:pPr>
            <w:r>
              <w:rPr>
                <w:rFonts w:ascii="宋体" w:hAnsi="宋体" w:cs="宋体"/>
                <w:b/>
              </w:rPr>
              <w:t>投标截止时间和开标时间：</w:t>
            </w:r>
            <w:r>
              <w:rPr>
                <w:rFonts w:ascii="宋体" w:hAnsi="宋体" w:cs="宋体"/>
              </w:rPr>
              <w:t>2025</w:t>
            </w:r>
            <w:r>
              <w:rPr>
                <w:rFonts w:ascii="宋体" w:hAnsi="宋体" w:cs="宋体"/>
              </w:rPr>
              <w:t>年</w:t>
            </w:r>
            <w:r>
              <w:rPr>
                <w:rFonts w:ascii="宋体" w:hAnsi="宋体" w:cs="宋体"/>
              </w:rPr>
              <w:t>6</w:t>
            </w:r>
            <w:r>
              <w:rPr>
                <w:rFonts w:ascii="宋体" w:hAnsi="宋体" w:cs="宋体"/>
              </w:rPr>
              <w:t>月</w:t>
            </w:r>
            <w:r>
              <w:rPr>
                <w:rFonts w:ascii="宋体" w:hAnsi="宋体" w:cs="宋体"/>
              </w:rPr>
              <w:t>11</w:t>
            </w:r>
            <w:r>
              <w:rPr>
                <w:rFonts w:ascii="宋体" w:hAnsi="宋体" w:cs="宋体"/>
              </w:rPr>
              <w:t>日</w:t>
            </w:r>
            <w:r>
              <w:rPr>
                <w:rFonts w:ascii="宋体" w:hAnsi="宋体" w:cs="宋体"/>
              </w:rPr>
              <w:t>9:00</w:t>
            </w:r>
            <w:r>
              <w:rPr>
                <w:rFonts w:ascii="宋体" w:hAnsi="宋体" w:cs="宋体"/>
              </w:rPr>
              <w:t>（北京时间）</w:t>
            </w:r>
          </w:p>
          <w:p w:rsidR="001C548C" w:rsidRDefault="00943D34">
            <w:pPr>
              <w:spacing w:before="48" w:after="48" w:line="240" w:lineRule="auto"/>
              <w:jc w:val="left"/>
              <w:rPr>
                <w:rFonts w:ascii="宋体" w:hAnsi="宋体" w:cs="宋体"/>
              </w:rPr>
            </w:pPr>
            <w:r>
              <w:rPr>
                <w:rFonts w:ascii="宋体" w:hAnsi="宋体" w:cs="宋体"/>
                <w:b/>
              </w:rPr>
              <w:t>开标方式：</w:t>
            </w:r>
            <w:r>
              <w:rPr>
                <w:rFonts w:ascii="宋体" w:hAnsi="宋体" w:cs="宋体"/>
              </w:rPr>
              <w:t>本项目通过国家税务总局政府采购评审管理系统进行开标，投标人应在开标前登录系统点击</w:t>
            </w:r>
            <w:r>
              <w:rPr>
                <w:rFonts w:ascii="宋体" w:hAnsi="宋体" w:cs="宋体"/>
              </w:rPr>
              <w:t>“</w:t>
            </w:r>
            <w:r>
              <w:rPr>
                <w:rFonts w:ascii="宋体" w:hAnsi="宋体" w:cs="宋体"/>
              </w:rPr>
              <w:t>开标大厅</w:t>
            </w:r>
            <w:r>
              <w:rPr>
                <w:rFonts w:ascii="宋体" w:hAnsi="宋体" w:cs="宋体"/>
              </w:rPr>
              <w:t>”</w:t>
            </w:r>
            <w:r>
              <w:rPr>
                <w:rFonts w:ascii="宋体" w:hAnsi="宋体" w:cs="宋体"/>
              </w:rPr>
              <w:t>，参加开标过程并确认开标结果，投标人未参加开标的视同认同开标结果。</w:t>
            </w:r>
          </w:p>
          <w:p w:rsidR="001C548C" w:rsidRDefault="00943D34">
            <w:pPr>
              <w:spacing w:before="48" w:after="48" w:line="240" w:lineRule="auto"/>
              <w:jc w:val="left"/>
              <w:rPr>
                <w:rFonts w:ascii="宋体" w:hAnsi="宋体" w:cs="宋体"/>
              </w:rPr>
            </w:pPr>
            <w:r>
              <w:rPr>
                <w:rFonts w:ascii="宋体" w:hAnsi="宋体" w:cs="宋体"/>
                <w:b/>
              </w:rPr>
              <w:t>联系电话：</w:t>
            </w:r>
            <w:r>
              <w:rPr>
                <w:rFonts w:ascii="宋体" w:hAnsi="宋体" w:cs="宋体"/>
              </w:rPr>
              <w:t>0431-80500300</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15</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投标保证金</w:t>
            </w:r>
          </w:p>
        </w:tc>
        <w:tc>
          <w:tcPr>
            <w:tcW w:w="6435" w:type="dxa"/>
            <w:gridSpan w:val="2"/>
            <w:vAlign w:val="center"/>
          </w:tcPr>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52"/>
            </w:r>
            <w:r>
              <w:rPr>
                <w:rFonts w:ascii="宋体" w:hAnsi="宋体" w:cs="宋体"/>
              </w:rPr>
              <w:t xml:space="preserve"> </w:t>
            </w:r>
            <w:r>
              <w:rPr>
                <w:rFonts w:ascii="宋体" w:hAnsi="宋体" w:cs="宋体"/>
              </w:rPr>
              <w:t>不要求提供</w:t>
            </w:r>
          </w:p>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A3"/>
            </w:r>
            <w:r>
              <w:rPr>
                <w:rFonts w:ascii="宋体" w:hAnsi="宋体" w:cs="宋体"/>
              </w:rPr>
              <w:t xml:space="preserve"> </w:t>
            </w:r>
            <w:r>
              <w:rPr>
                <w:rFonts w:ascii="宋体" w:hAnsi="宋体" w:cs="宋体"/>
              </w:rPr>
              <w:t>要求提供，数额不得超过采购项目预算金额的</w:t>
            </w:r>
            <w:r>
              <w:rPr>
                <w:rFonts w:ascii="宋体" w:hAnsi="宋体" w:cs="宋体"/>
                <w:u w:val="single"/>
              </w:rPr>
              <w:t xml:space="preserve"> </w:t>
            </w:r>
            <w:r>
              <w:rPr>
                <w:rFonts w:ascii="宋体" w:hAnsi="宋体" w:cs="宋体"/>
              </w:rPr>
              <w:t>%</w:t>
            </w:r>
            <w:r>
              <w:rPr>
                <w:rFonts w:ascii="宋体" w:hAnsi="宋体" w:cs="宋体"/>
              </w:rPr>
              <w:t>，</w:t>
            </w:r>
            <w:r>
              <w:rPr>
                <w:rFonts w:ascii="宋体" w:hAnsi="宋体" w:cs="宋体"/>
              </w:rPr>
              <w:t xml:space="preserve"> </w:t>
            </w:r>
            <w:r>
              <w:rPr>
                <w:rFonts w:ascii="宋体" w:hAnsi="宋体" w:cs="宋体"/>
              </w:rPr>
              <w:t>本项目的投标保证金为人民币</w:t>
            </w:r>
            <w:r>
              <w:rPr>
                <w:rFonts w:ascii="宋体" w:hAnsi="宋体" w:cs="宋体"/>
                <w:u w:val="single"/>
              </w:rPr>
              <w:t xml:space="preserve"> </w:t>
            </w:r>
            <w:r>
              <w:rPr>
                <w:rFonts w:ascii="宋体" w:hAnsi="宋体" w:cs="宋体"/>
              </w:rPr>
              <w:t>元，</w:t>
            </w:r>
            <w:r>
              <w:rPr>
                <w:rFonts w:ascii="宋体" w:hAnsi="宋体" w:cs="宋体"/>
              </w:rPr>
              <w:t xml:space="preserve"> </w:t>
            </w:r>
            <w:r>
              <w:rPr>
                <w:rFonts w:ascii="宋体" w:hAnsi="宋体" w:cs="宋体"/>
              </w:rPr>
              <w:t>提交方式为银行电汇、金融机构或担保机构出具的保函。</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16</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信用记录审查</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根据《财政部关于在政府采购活动中查询及使用信用记录有关问题的通知》（财库〔</w:t>
            </w:r>
            <w:r>
              <w:rPr>
                <w:rFonts w:ascii="宋体" w:hAnsi="宋体" w:cs="宋体"/>
              </w:rPr>
              <w:t>2016</w:t>
            </w:r>
            <w:r>
              <w:rPr>
                <w:rFonts w:ascii="宋体" w:hAnsi="宋体" w:cs="宋体"/>
              </w:rPr>
              <w:t>〕</w:t>
            </w:r>
            <w:r>
              <w:rPr>
                <w:rFonts w:ascii="宋体" w:hAnsi="宋体" w:cs="宋体"/>
              </w:rPr>
              <w:t>125</w:t>
            </w:r>
            <w:r>
              <w:rPr>
                <w:rFonts w:ascii="宋体" w:hAnsi="宋体" w:cs="宋体"/>
              </w:rPr>
              <w:t>号）规定，开标结束后，采购人将通过</w:t>
            </w:r>
            <w:r>
              <w:rPr>
                <w:rFonts w:ascii="宋体" w:hAnsi="宋体" w:cs="宋体"/>
              </w:rPr>
              <w:t>“</w:t>
            </w:r>
            <w:r>
              <w:rPr>
                <w:rFonts w:ascii="宋体" w:hAnsi="宋体" w:cs="宋体"/>
              </w:rPr>
              <w:t>信用中国</w:t>
            </w:r>
            <w:r>
              <w:rPr>
                <w:rFonts w:ascii="宋体" w:hAnsi="宋体" w:cs="宋体"/>
              </w:rPr>
              <w:t>”</w:t>
            </w:r>
            <w:r>
              <w:rPr>
                <w:rFonts w:ascii="宋体" w:hAnsi="宋体" w:cs="宋体"/>
              </w:rPr>
              <w:t>网站（</w:t>
            </w:r>
            <w:r>
              <w:rPr>
                <w:rFonts w:ascii="宋体" w:hAnsi="宋体" w:cs="宋体"/>
              </w:rPr>
              <w:t>www.creditchina.gov.cn</w:t>
            </w:r>
            <w:r>
              <w:rPr>
                <w:rFonts w:ascii="宋体" w:hAnsi="宋体" w:cs="宋体"/>
              </w:rPr>
              <w:t>）、中国政府采购网（</w:t>
            </w:r>
            <w:r>
              <w:rPr>
                <w:rFonts w:ascii="宋体" w:hAnsi="宋体" w:cs="宋体"/>
              </w:rPr>
              <w:t>www.ccgp.gov.cn</w:t>
            </w:r>
            <w:r>
              <w:rPr>
                <w:rFonts w:ascii="宋体" w:hAnsi="宋体" w:cs="宋体"/>
              </w:rPr>
              <w:t>），对投标人截止到投标截止时间的信用记录进行审查，对列入失信被执行人、重大税收违法案件当事人名单、政府采购严重违法失信</w:t>
            </w:r>
            <w:r>
              <w:rPr>
                <w:rFonts w:ascii="宋体" w:hAnsi="宋体" w:cs="宋体"/>
              </w:rPr>
              <w:t>行为记录名单的投标人，其投标将被拒绝。</w:t>
            </w:r>
          </w:p>
          <w:p w:rsidR="001C548C" w:rsidRDefault="00943D34">
            <w:pPr>
              <w:spacing w:before="48" w:after="48" w:line="240" w:lineRule="auto"/>
              <w:jc w:val="left"/>
              <w:rPr>
                <w:rFonts w:ascii="宋体" w:hAnsi="宋体" w:cs="宋体"/>
              </w:rPr>
            </w:pPr>
            <w:r>
              <w:rPr>
                <w:rFonts w:ascii="宋体" w:hAnsi="宋体" w:cs="宋体"/>
              </w:rPr>
              <w:t>本次查询的信用记录仅限于本项目使用，查询结果将留存在采购档案中。</w:t>
            </w:r>
          </w:p>
          <w:p w:rsidR="001C548C" w:rsidRDefault="00943D34">
            <w:pPr>
              <w:spacing w:before="48" w:after="48" w:line="240" w:lineRule="auto"/>
              <w:jc w:val="left"/>
              <w:rPr>
                <w:rFonts w:ascii="宋体" w:hAnsi="宋体" w:cs="宋体"/>
              </w:rPr>
            </w:pPr>
            <w:r>
              <w:rPr>
                <w:rFonts w:ascii="宋体" w:hAnsi="宋体" w:cs="宋体"/>
              </w:rPr>
              <w:t>在上述指定网站不能查询信用信息的投标人，应提供相关证明材料（原件加盖公章）。</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17</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促进中小企业发展</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根据《政府采购促进中小企业发展管理办法》（财库〔</w:t>
            </w:r>
            <w:r>
              <w:rPr>
                <w:rFonts w:ascii="宋体" w:hAnsi="宋体" w:cs="宋体"/>
              </w:rPr>
              <w:t>2020</w:t>
            </w:r>
            <w:r>
              <w:rPr>
                <w:rFonts w:ascii="宋体" w:hAnsi="宋体" w:cs="宋体"/>
              </w:rPr>
              <w:t>〕</w:t>
            </w:r>
            <w:r>
              <w:rPr>
                <w:rFonts w:ascii="宋体" w:hAnsi="宋体" w:cs="宋体"/>
              </w:rPr>
              <w:t>46</w:t>
            </w:r>
            <w:r>
              <w:rPr>
                <w:rFonts w:ascii="宋体" w:hAnsi="宋体" w:cs="宋体"/>
              </w:rPr>
              <w:t>号），鼓励中小企业参加本项目采购活动。</w:t>
            </w:r>
          </w:p>
          <w:p w:rsidR="001C548C" w:rsidRDefault="00943D34">
            <w:pPr>
              <w:spacing w:before="48" w:after="48" w:line="240" w:lineRule="auto"/>
              <w:jc w:val="left"/>
              <w:rPr>
                <w:rFonts w:ascii="宋体" w:hAnsi="宋体" w:cs="宋体"/>
              </w:rPr>
            </w:pPr>
            <w:r>
              <w:rPr>
                <w:rFonts w:ascii="宋体" w:hAnsi="宋体" w:cs="宋体"/>
              </w:rPr>
              <w:t>在货物采购项目中，满足所有标的均由中小企业制造，即所有标的均由中小企业生产且使用该中小企业商号或者注册商标的，可享受中小企业扶持政策。</w:t>
            </w:r>
          </w:p>
          <w:p w:rsidR="001C548C" w:rsidRDefault="00943D34">
            <w:pPr>
              <w:spacing w:before="48" w:after="48" w:line="240" w:lineRule="auto"/>
              <w:jc w:val="left"/>
              <w:rPr>
                <w:rFonts w:ascii="宋体" w:hAnsi="宋体" w:cs="宋体"/>
              </w:rPr>
            </w:pPr>
            <w:r>
              <w:rPr>
                <w:rFonts w:ascii="宋体" w:hAnsi="宋体" w:cs="宋体"/>
              </w:rPr>
              <w:t>在服务采购项目中，满足服务由中小企业承接，即提供服务的人员为中小企业依照《中华人民共和国劳动合同法》订立劳动合同的从业人员的，可享受中小企业扶持政策。</w:t>
            </w:r>
          </w:p>
          <w:p w:rsidR="001C548C" w:rsidRDefault="00943D34">
            <w:pPr>
              <w:spacing w:before="48" w:after="48" w:line="240" w:lineRule="auto"/>
              <w:jc w:val="left"/>
              <w:rPr>
                <w:rFonts w:ascii="宋体" w:hAnsi="宋体" w:cs="宋体"/>
              </w:rPr>
            </w:pPr>
            <w:r>
              <w:rPr>
                <w:rFonts w:ascii="宋体" w:hAnsi="宋体" w:cs="宋体"/>
              </w:rPr>
              <w:t>本项目</w:t>
            </w:r>
            <w:r>
              <w:rPr>
                <w:rFonts w:ascii="宋体" w:hAnsi="宋体" w:cs="宋体"/>
              </w:rPr>
              <w:t>:</w:t>
            </w:r>
          </w:p>
          <w:p w:rsidR="001C548C" w:rsidRDefault="00943D34">
            <w:pPr>
              <w:spacing w:before="48" w:after="48" w:line="240" w:lineRule="auto"/>
              <w:jc w:val="left"/>
              <w:rPr>
                <w:rFonts w:ascii="宋体" w:hAnsi="宋体" w:cs="宋体"/>
              </w:rPr>
            </w:pPr>
            <w:r>
              <w:rPr>
                <w:rFonts w:ascii="Wingdings 2" w:eastAsia="Wingdings 2" w:hAnsi="Wingdings 2" w:cs="Wingdings 2"/>
              </w:rPr>
              <w:lastRenderedPageBreak/>
              <w:sym w:font="Wingdings 2" w:char="F052"/>
            </w:r>
            <w:r>
              <w:rPr>
                <w:rFonts w:ascii="宋体" w:hAnsi="宋体" w:cs="宋体"/>
              </w:rPr>
              <w:t xml:space="preserve"> </w:t>
            </w:r>
            <w:r>
              <w:rPr>
                <w:rFonts w:ascii="宋体" w:hAnsi="宋体" w:cs="宋体"/>
              </w:rPr>
              <w:t>专门面向中小企业采购项目。</w:t>
            </w:r>
          </w:p>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A3"/>
            </w:r>
            <w:r>
              <w:rPr>
                <w:rFonts w:ascii="宋体" w:hAnsi="宋体" w:cs="宋体"/>
              </w:rPr>
              <w:t xml:space="preserve"> </w:t>
            </w:r>
            <w:r>
              <w:rPr>
                <w:rFonts w:ascii="宋体" w:hAnsi="宋体" w:cs="宋体"/>
              </w:rPr>
              <w:t>预留份额面向中小企业采购项目。</w:t>
            </w:r>
          </w:p>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A3"/>
            </w:r>
            <w:r>
              <w:rPr>
                <w:rFonts w:ascii="宋体" w:hAnsi="宋体" w:cs="宋体"/>
              </w:rPr>
              <w:t xml:space="preserve"> </w:t>
            </w:r>
            <w:r>
              <w:rPr>
                <w:rFonts w:ascii="宋体" w:hAnsi="宋体" w:cs="宋体"/>
              </w:rPr>
              <w:t>非专门面向中小企业采购项目。对小型和微型企业的投标价格给予</w:t>
            </w:r>
            <w:r>
              <w:rPr>
                <w:rFonts w:ascii="宋体" w:hAnsi="宋体" w:cs="宋体"/>
                <w:u w:val="single"/>
              </w:rPr>
              <w:t xml:space="preserve"> </w:t>
            </w:r>
            <w:r>
              <w:rPr>
                <w:rFonts w:ascii="宋体" w:hAnsi="宋体" w:cs="宋体"/>
              </w:rPr>
              <w:t xml:space="preserve"> %</w:t>
            </w:r>
            <w:r>
              <w:rPr>
                <w:rFonts w:ascii="宋体" w:hAnsi="宋体" w:cs="宋体"/>
              </w:rPr>
              <w:t>的扣除，用扣除后的价格参与评审。</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lastRenderedPageBreak/>
              <w:t>18</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支持监狱企业发展</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根据《关于政府采购支持监狱企业发展有关问题的通知》（财库〔</w:t>
            </w:r>
            <w:r>
              <w:rPr>
                <w:rFonts w:ascii="宋体" w:hAnsi="宋体" w:cs="宋体"/>
              </w:rPr>
              <w:t>2014</w:t>
            </w:r>
            <w:r>
              <w:rPr>
                <w:rFonts w:ascii="宋体" w:hAnsi="宋体" w:cs="宋体"/>
              </w:rPr>
              <w:t>〕</w:t>
            </w:r>
            <w:r>
              <w:rPr>
                <w:rFonts w:ascii="宋体" w:hAnsi="宋体" w:cs="宋体"/>
              </w:rPr>
              <w:t>68</w:t>
            </w:r>
            <w:r>
              <w:rPr>
                <w:rFonts w:ascii="宋体" w:hAnsi="宋体" w:cs="宋体"/>
              </w:rPr>
              <w:t>号），监狱企业视同小型、微型企业，按照投标人须知前附表第</w:t>
            </w:r>
            <w:r>
              <w:rPr>
                <w:rFonts w:ascii="宋体" w:hAnsi="宋体" w:cs="宋体"/>
              </w:rPr>
              <w:t>17</w:t>
            </w:r>
            <w:r>
              <w:rPr>
                <w:rFonts w:ascii="宋体" w:hAnsi="宋体" w:cs="宋体"/>
              </w:rPr>
              <w:t>项享受政府采购促进中小</w:t>
            </w:r>
            <w:r>
              <w:rPr>
                <w:rFonts w:ascii="宋体" w:hAnsi="宋体" w:cs="宋体"/>
              </w:rPr>
              <w:t>企业发展的政府采购政策。</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19</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促进残疾人就业</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根据《关于促进残疾人就业政府采购政策的通知》（财库〔</w:t>
            </w:r>
            <w:r>
              <w:rPr>
                <w:rFonts w:ascii="宋体" w:hAnsi="宋体" w:cs="宋体"/>
              </w:rPr>
              <w:t>2017</w:t>
            </w:r>
            <w:r>
              <w:rPr>
                <w:rFonts w:ascii="宋体" w:hAnsi="宋体" w:cs="宋体"/>
              </w:rPr>
              <w:t>〕</w:t>
            </w:r>
            <w:r>
              <w:rPr>
                <w:rFonts w:ascii="宋体" w:hAnsi="宋体" w:cs="宋体"/>
              </w:rPr>
              <w:t>141</w:t>
            </w:r>
            <w:r>
              <w:rPr>
                <w:rFonts w:ascii="宋体" w:hAnsi="宋体" w:cs="宋体"/>
              </w:rPr>
              <w:t>号），残疾人福利性单位视同小型、微型企业，按照投标人须知前附表第</w:t>
            </w:r>
            <w:r>
              <w:rPr>
                <w:rFonts w:ascii="宋体" w:hAnsi="宋体" w:cs="宋体"/>
              </w:rPr>
              <w:t>17</w:t>
            </w:r>
            <w:r>
              <w:rPr>
                <w:rFonts w:ascii="宋体" w:hAnsi="宋体" w:cs="宋体"/>
              </w:rPr>
              <w:t>项享受政府采购促进中小企业发展的政府采购政策。</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20</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其他法律法规强制性规定或扶持政策</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 xml:space="preserve"> 1.</w:t>
            </w:r>
            <w:r>
              <w:rPr>
                <w:rFonts w:ascii="宋体" w:hAnsi="宋体" w:cs="宋体"/>
              </w:rPr>
              <w:t>本项目中如涉及商品包装和快递包装的，其包装需求标准应不低于《关于印发</w:t>
            </w:r>
            <w:r>
              <w:rPr>
                <w:rFonts w:ascii="宋体" w:hAnsi="宋体" w:cs="宋体"/>
              </w:rPr>
              <w:t>&lt;</w:t>
            </w:r>
            <w:r>
              <w:rPr>
                <w:rFonts w:ascii="宋体" w:hAnsi="宋体" w:cs="宋体"/>
              </w:rPr>
              <w:t>商品包装政府采购需求标准（试行）</w:t>
            </w:r>
            <w:r>
              <w:rPr>
                <w:rFonts w:ascii="宋体" w:hAnsi="宋体" w:cs="宋体"/>
              </w:rPr>
              <w:t>&gt;</w:t>
            </w:r>
            <w:r>
              <w:rPr>
                <w:rFonts w:ascii="宋体" w:hAnsi="宋体" w:cs="宋体"/>
              </w:rPr>
              <w:t>、</w:t>
            </w:r>
            <w:r>
              <w:rPr>
                <w:rFonts w:ascii="宋体" w:hAnsi="宋体" w:cs="宋体"/>
              </w:rPr>
              <w:t>&lt;</w:t>
            </w:r>
            <w:r>
              <w:rPr>
                <w:rFonts w:ascii="宋体" w:hAnsi="宋体" w:cs="宋体"/>
              </w:rPr>
              <w:t>快递包装政府采购需求标准（试行）</w:t>
            </w:r>
            <w:r>
              <w:rPr>
                <w:rFonts w:ascii="宋体" w:hAnsi="宋体" w:cs="宋体"/>
              </w:rPr>
              <w:t>&gt;</w:t>
            </w:r>
            <w:r>
              <w:rPr>
                <w:rFonts w:ascii="宋体" w:hAnsi="宋体" w:cs="宋体"/>
              </w:rPr>
              <w:t>的通知》（财办库〔</w:t>
            </w:r>
            <w:r>
              <w:rPr>
                <w:rFonts w:ascii="宋体" w:hAnsi="宋体" w:cs="宋体"/>
              </w:rPr>
              <w:t>2020</w:t>
            </w:r>
            <w:r>
              <w:rPr>
                <w:rFonts w:ascii="宋体" w:hAnsi="宋体" w:cs="宋体"/>
              </w:rPr>
              <w:t>〕</w:t>
            </w:r>
            <w:r>
              <w:rPr>
                <w:rFonts w:ascii="宋体" w:hAnsi="宋体" w:cs="宋体"/>
              </w:rPr>
              <w:t xml:space="preserve">123 </w:t>
            </w:r>
            <w:r>
              <w:rPr>
                <w:rFonts w:ascii="宋体" w:hAnsi="宋体" w:cs="宋体"/>
              </w:rPr>
              <w:t>号）规定的包装要求，如有其他包装需求，详见采购文件技术部分相关章节。</w:t>
            </w:r>
          </w:p>
          <w:p w:rsidR="001C548C" w:rsidRDefault="00943D34">
            <w:pPr>
              <w:spacing w:before="48" w:after="48" w:line="240" w:lineRule="auto"/>
              <w:jc w:val="left"/>
              <w:rPr>
                <w:rFonts w:ascii="宋体" w:hAnsi="宋体" w:cs="宋体"/>
              </w:rPr>
            </w:pPr>
            <w:r>
              <w:rPr>
                <w:rFonts w:ascii="宋体" w:hAnsi="宋体" w:cs="宋体"/>
              </w:rPr>
              <w:t>2.</w:t>
            </w:r>
            <w:r>
              <w:rPr>
                <w:rFonts w:ascii="宋体" w:hAnsi="宋体" w:cs="宋体"/>
              </w:rPr>
              <w:t>本项目中如涉及网络关键设备或网络安全专用产品的，应严格执行国家互联网信息办公室、工业和信息化部、公安部、财政部和国家认证认可监督管理委员会</w:t>
            </w:r>
            <w:r>
              <w:rPr>
                <w:rFonts w:ascii="宋体" w:hAnsi="宋体" w:cs="宋体"/>
              </w:rPr>
              <w:t xml:space="preserve"> 2023</w:t>
            </w:r>
            <w:r>
              <w:rPr>
                <w:rFonts w:ascii="宋体" w:hAnsi="宋体" w:cs="宋体"/>
              </w:rPr>
              <w:t>年第</w:t>
            </w:r>
            <w:r>
              <w:rPr>
                <w:rFonts w:ascii="宋体" w:hAnsi="宋体" w:cs="宋体"/>
              </w:rPr>
              <w:t xml:space="preserve"> 1 </w:t>
            </w:r>
            <w:r>
              <w:rPr>
                <w:rFonts w:ascii="宋体" w:hAnsi="宋体" w:cs="宋体"/>
              </w:rPr>
              <w:t>号《关于调整网络安全专用产品安全管理有关事项的公告》及国家互联网信息办公室、工业和信息化部、公安</w:t>
            </w:r>
            <w:r>
              <w:rPr>
                <w:rFonts w:ascii="宋体" w:hAnsi="宋体" w:cs="宋体"/>
              </w:rPr>
              <w:t>部和国家认证认可监督管理委员会</w:t>
            </w:r>
            <w:r>
              <w:rPr>
                <w:rFonts w:ascii="宋体" w:hAnsi="宋体" w:cs="宋体"/>
              </w:rPr>
              <w:t xml:space="preserve"> 2023 </w:t>
            </w:r>
            <w:r>
              <w:rPr>
                <w:rFonts w:ascii="宋体" w:hAnsi="宋体" w:cs="宋体"/>
              </w:rPr>
              <w:t>年第</w:t>
            </w:r>
            <w:r>
              <w:rPr>
                <w:rFonts w:ascii="宋体" w:hAnsi="宋体" w:cs="宋体"/>
              </w:rPr>
              <w:t xml:space="preserve"> 2</w:t>
            </w:r>
            <w:r>
              <w:rPr>
                <w:rFonts w:ascii="宋体" w:hAnsi="宋体" w:cs="宋体"/>
              </w:rPr>
              <w:t>号《关于调整</w:t>
            </w:r>
            <w:r>
              <w:rPr>
                <w:rFonts w:ascii="宋体" w:hAnsi="宋体" w:cs="宋体"/>
              </w:rPr>
              <w:t>&lt;</w:t>
            </w:r>
            <w:r>
              <w:rPr>
                <w:rFonts w:ascii="宋体" w:hAnsi="宋体" w:cs="宋体"/>
              </w:rPr>
              <w:t>网络关键设备和网络安全专用产品目录</w:t>
            </w:r>
            <w:r>
              <w:rPr>
                <w:rFonts w:ascii="宋体" w:hAnsi="宋体" w:cs="宋体"/>
              </w:rPr>
              <w:t>&gt;</w:t>
            </w:r>
            <w:r>
              <w:rPr>
                <w:rFonts w:ascii="宋体" w:hAnsi="宋体" w:cs="宋体"/>
              </w:rPr>
              <w:t>的公告》等相关文件要求，所投标（响应）设备或产品至少符合以下条件之一：一是已由具备资格的机构安全认证合格或安全检测符合要求；二是已获得《计算机信息系统安全专用产品销售许可证》，且在有效期内。</w:t>
            </w:r>
          </w:p>
          <w:p w:rsidR="001C548C" w:rsidRDefault="00943D34">
            <w:pPr>
              <w:spacing w:before="48" w:after="48" w:line="240" w:lineRule="auto"/>
              <w:jc w:val="left"/>
              <w:rPr>
                <w:rFonts w:ascii="宋体" w:hAnsi="宋体" w:cs="宋体"/>
              </w:rPr>
            </w:pPr>
            <w:r>
              <w:rPr>
                <w:rFonts w:ascii="宋体" w:hAnsi="宋体" w:cs="宋体"/>
              </w:rPr>
              <w:t>3.</w:t>
            </w:r>
            <w:r>
              <w:rPr>
                <w:rFonts w:ascii="宋体" w:hAnsi="宋体" w:cs="宋体"/>
              </w:rPr>
              <w:t>本项目中如涉及国家强制性产品认证证书（</w:t>
            </w:r>
            <w:r>
              <w:rPr>
                <w:rFonts w:ascii="宋体" w:hAnsi="宋体" w:cs="宋体"/>
              </w:rPr>
              <w:t xml:space="preserve">CCC </w:t>
            </w:r>
            <w:r>
              <w:rPr>
                <w:rFonts w:ascii="宋体" w:hAnsi="宋体" w:cs="宋体"/>
              </w:rPr>
              <w:t>认证证书）、电信设备进网许可证、无线电发射设备核准证等市场准入类资质的，应严格执行国家相关法律法规的要求。</w:t>
            </w:r>
          </w:p>
          <w:p w:rsidR="001C548C" w:rsidRDefault="00943D34">
            <w:pPr>
              <w:spacing w:before="48" w:after="48" w:line="240" w:lineRule="auto"/>
              <w:jc w:val="left"/>
              <w:rPr>
                <w:rFonts w:ascii="宋体" w:hAnsi="宋体" w:cs="宋体"/>
              </w:rPr>
            </w:pPr>
            <w:r>
              <w:rPr>
                <w:rFonts w:ascii="宋体" w:hAnsi="宋体" w:cs="宋体"/>
              </w:rPr>
              <w:t>在履约验收中，采购人将按照采购文件、中标</w:t>
            </w:r>
            <w:r>
              <w:rPr>
                <w:rFonts w:ascii="宋体" w:hAnsi="宋体" w:cs="宋体"/>
              </w:rPr>
              <w:t>/</w:t>
            </w:r>
            <w:r>
              <w:rPr>
                <w:rFonts w:ascii="宋体" w:hAnsi="宋体" w:cs="宋体"/>
              </w:rPr>
              <w:t>成交供应商响应文件、</w:t>
            </w:r>
            <w:r>
              <w:rPr>
                <w:rFonts w:ascii="宋体" w:hAnsi="宋体" w:cs="宋体"/>
              </w:rPr>
              <w:t>采购合同等对中标</w:t>
            </w:r>
            <w:r>
              <w:rPr>
                <w:rFonts w:ascii="宋体" w:hAnsi="宋体" w:cs="宋体"/>
              </w:rPr>
              <w:t>/</w:t>
            </w:r>
            <w:r>
              <w:rPr>
                <w:rFonts w:ascii="宋体" w:hAnsi="宋体" w:cs="宋体"/>
              </w:rPr>
              <w:t>成交供应商提供的货物和服务进行验收，必要时依法依规开展相应检测、认证。</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21</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评标方法及分值</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本项目采用综合评分法，其中价格分值为</w:t>
            </w:r>
            <w:r>
              <w:rPr>
                <w:rFonts w:ascii="宋体" w:hAnsi="宋体" w:cs="宋体"/>
              </w:rPr>
              <w:t>10</w:t>
            </w:r>
            <w:r>
              <w:rPr>
                <w:rFonts w:ascii="宋体" w:hAnsi="宋体" w:cs="宋体"/>
              </w:rPr>
              <w:t>分，其他因素分值为</w:t>
            </w:r>
            <w:r>
              <w:rPr>
                <w:rFonts w:ascii="宋体" w:hAnsi="宋体" w:cs="宋体"/>
              </w:rPr>
              <w:t>90</w:t>
            </w:r>
            <w:r>
              <w:rPr>
                <w:rFonts w:ascii="宋体" w:hAnsi="宋体" w:cs="宋体"/>
              </w:rPr>
              <w:t>分，详见招标文件商务部分第三章。</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22</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合同类型和定价方式</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本项目拟签订固定单价服务类合同。</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23</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履约保证金</w:t>
            </w:r>
          </w:p>
        </w:tc>
        <w:tc>
          <w:tcPr>
            <w:tcW w:w="6435" w:type="dxa"/>
            <w:gridSpan w:val="2"/>
            <w:vAlign w:val="center"/>
          </w:tcPr>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52"/>
            </w:r>
            <w:r>
              <w:rPr>
                <w:rFonts w:ascii="宋体" w:hAnsi="宋体" w:cs="宋体"/>
              </w:rPr>
              <w:t xml:space="preserve"> </w:t>
            </w:r>
            <w:r>
              <w:rPr>
                <w:rFonts w:ascii="宋体" w:hAnsi="宋体" w:cs="宋体"/>
              </w:rPr>
              <w:t>不要求提供。</w:t>
            </w:r>
          </w:p>
          <w:p w:rsidR="001C548C" w:rsidRDefault="00943D34">
            <w:pPr>
              <w:spacing w:before="48" w:after="48" w:line="240" w:lineRule="auto"/>
              <w:jc w:val="left"/>
              <w:rPr>
                <w:rFonts w:ascii="宋体" w:hAnsi="宋体" w:cs="宋体"/>
              </w:rPr>
            </w:pPr>
            <w:r>
              <w:rPr>
                <w:rFonts w:ascii="Wingdings 2" w:eastAsia="Wingdings 2" w:hAnsi="Wingdings 2" w:cs="Wingdings 2"/>
              </w:rPr>
              <w:sym w:font="Wingdings 2" w:char="F0A3"/>
            </w:r>
            <w:r>
              <w:rPr>
                <w:rFonts w:ascii="宋体" w:hAnsi="宋体" w:cs="宋体"/>
              </w:rPr>
              <w:t xml:space="preserve"> </w:t>
            </w:r>
            <w:r>
              <w:rPr>
                <w:rFonts w:ascii="宋体" w:hAnsi="宋体" w:cs="宋体"/>
              </w:rPr>
              <w:t>本采购项目履约保证金为合同金额的</w:t>
            </w:r>
            <w:r>
              <w:rPr>
                <w:rFonts w:ascii="宋体" w:hAnsi="宋体" w:cs="宋体"/>
                <w:u w:val="single"/>
              </w:rPr>
              <w:t xml:space="preserve"> </w:t>
            </w:r>
            <w:r>
              <w:rPr>
                <w:rFonts w:ascii="宋体" w:hAnsi="宋体" w:cs="宋体"/>
              </w:rPr>
              <w:t>%</w:t>
            </w:r>
            <w:r>
              <w:rPr>
                <w:rFonts w:ascii="宋体" w:hAnsi="宋体" w:cs="宋体"/>
              </w:rPr>
              <w:t>，</w:t>
            </w:r>
            <w:r>
              <w:rPr>
                <w:rFonts w:ascii="宋体" w:hAnsi="宋体" w:cs="宋体"/>
              </w:rPr>
              <w:t xml:space="preserve"> </w:t>
            </w:r>
            <w:r>
              <w:rPr>
                <w:rFonts w:ascii="宋体" w:hAnsi="宋体" w:cs="宋体"/>
              </w:rPr>
              <w:t>提交方式为银行电汇、金融机构或担保机构出具的保函。</w:t>
            </w:r>
          </w:p>
          <w:p w:rsidR="001C548C" w:rsidRDefault="00943D34">
            <w:pPr>
              <w:spacing w:before="48" w:after="48" w:line="240" w:lineRule="auto"/>
              <w:jc w:val="left"/>
              <w:rPr>
                <w:rFonts w:ascii="宋体" w:hAnsi="宋体" w:cs="宋体"/>
              </w:rPr>
            </w:pPr>
            <w:r>
              <w:rPr>
                <w:rFonts w:ascii="宋体" w:hAnsi="宋体" w:cs="宋体"/>
              </w:rPr>
              <w:t>账户信息：</w:t>
            </w:r>
          </w:p>
          <w:p w:rsidR="001C548C" w:rsidRDefault="00943D34">
            <w:pPr>
              <w:spacing w:before="48" w:after="48" w:line="240" w:lineRule="auto"/>
              <w:jc w:val="left"/>
              <w:rPr>
                <w:rFonts w:ascii="宋体" w:hAnsi="宋体" w:cs="宋体"/>
              </w:rPr>
            </w:pPr>
            <w:r>
              <w:rPr>
                <w:rFonts w:ascii="宋体" w:hAnsi="宋体" w:cs="宋体"/>
              </w:rPr>
              <w:t>收款单位：</w:t>
            </w:r>
          </w:p>
          <w:p w:rsidR="001C548C" w:rsidRDefault="00943D34">
            <w:pPr>
              <w:spacing w:before="48" w:after="48" w:line="240" w:lineRule="auto"/>
              <w:jc w:val="left"/>
              <w:rPr>
                <w:rFonts w:ascii="宋体" w:hAnsi="宋体" w:cs="宋体"/>
              </w:rPr>
            </w:pPr>
            <w:r>
              <w:rPr>
                <w:rFonts w:ascii="宋体" w:hAnsi="宋体" w:cs="宋体"/>
              </w:rPr>
              <w:t>银行</w:t>
            </w:r>
            <w:r>
              <w:rPr>
                <w:rFonts w:ascii="宋体" w:hAnsi="宋体" w:cs="宋体" w:hint="eastAsia"/>
              </w:rPr>
              <w:t>账</w:t>
            </w:r>
            <w:r>
              <w:rPr>
                <w:rFonts w:ascii="宋体" w:hAnsi="宋体" w:cs="宋体"/>
              </w:rPr>
              <w:t>号：</w:t>
            </w:r>
          </w:p>
          <w:p w:rsidR="001C548C" w:rsidRDefault="00943D34">
            <w:pPr>
              <w:spacing w:before="48" w:after="48" w:line="240" w:lineRule="auto"/>
              <w:jc w:val="left"/>
              <w:rPr>
                <w:rFonts w:ascii="宋体" w:hAnsi="宋体" w:cs="宋体"/>
              </w:rPr>
            </w:pPr>
            <w:r>
              <w:rPr>
                <w:rFonts w:ascii="宋体" w:hAnsi="宋体" w:cs="宋体"/>
              </w:rPr>
              <w:t>开户银行：</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lastRenderedPageBreak/>
              <w:t>24</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付款安排</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本项目共安排</w:t>
            </w:r>
            <w:r>
              <w:rPr>
                <w:rFonts w:ascii="宋体" w:hAnsi="宋体" w:cs="宋体"/>
              </w:rPr>
              <w:t>4</w:t>
            </w:r>
            <w:r>
              <w:rPr>
                <w:rFonts w:ascii="宋体" w:hAnsi="宋体" w:cs="宋体"/>
              </w:rPr>
              <w:t>次付款，第</w:t>
            </w:r>
            <w:r>
              <w:rPr>
                <w:rFonts w:ascii="宋体" w:hAnsi="宋体" w:cs="宋体"/>
              </w:rPr>
              <w:t>1</w:t>
            </w:r>
            <w:r>
              <w:rPr>
                <w:rFonts w:ascii="宋体" w:hAnsi="宋体" w:cs="宋体"/>
              </w:rPr>
              <w:t>次付款</w:t>
            </w:r>
            <w:r>
              <w:rPr>
                <w:rFonts w:ascii="宋体" w:hAnsi="宋体" w:cs="宋体"/>
              </w:rPr>
              <w:t>,</w:t>
            </w:r>
            <w:r>
              <w:rPr>
                <w:rFonts w:ascii="宋体" w:hAnsi="宋体" w:cs="宋体"/>
              </w:rPr>
              <w:t>沥青路面铺设完毕，并经甲方需求部门验收合格后，乙方提出付款申请，并出具合法等额发票后</w:t>
            </w:r>
            <w:r>
              <w:rPr>
                <w:rFonts w:ascii="宋体" w:hAnsi="宋体" w:cs="宋体"/>
              </w:rPr>
              <w:t>10</w:t>
            </w:r>
            <w:r>
              <w:rPr>
                <w:rFonts w:ascii="宋体" w:hAnsi="宋体" w:cs="宋体"/>
              </w:rPr>
              <w:t>个工作日内支付合同金额中沥青路面维修项目全部款项。第</w:t>
            </w:r>
            <w:r>
              <w:rPr>
                <w:rFonts w:ascii="宋体" w:hAnsi="宋体" w:cs="宋体"/>
              </w:rPr>
              <w:t>2</w:t>
            </w:r>
            <w:r>
              <w:rPr>
                <w:rFonts w:ascii="宋体" w:hAnsi="宋体" w:cs="宋体"/>
              </w:rPr>
              <w:t>次付款</w:t>
            </w:r>
            <w:r>
              <w:rPr>
                <w:rFonts w:ascii="宋体" w:hAnsi="宋体" w:cs="宋体"/>
              </w:rPr>
              <w:t>,</w:t>
            </w:r>
            <w:r>
              <w:rPr>
                <w:rFonts w:ascii="宋体" w:hAnsi="宋体" w:cs="宋体"/>
              </w:rPr>
              <w:t>水池维修完毕后，并经甲方需求部门验收合格后，乙方提出付款申请，并出具合法等额发票后，</w:t>
            </w:r>
            <w:r>
              <w:rPr>
                <w:rFonts w:ascii="宋体" w:hAnsi="宋体" w:cs="宋体"/>
              </w:rPr>
              <w:t>10</w:t>
            </w:r>
            <w:r>
              <w:rPr>
                <w:rFonts w:ascii="宋体" w:hAnsi="宋体" w:cs="宋体"/>
              </w:rPr>
              <w:t>个工作日内支付合同金额中水池维修项目全部款项。第</w:t>
            </w:r>
            <w:r>
              <w:rPr>
                <w:rFonts w:ascii="宋体" w:hAnsi="宋体" w:cs="宋体"/>
              </w:rPr>
              <w:t>3</w:t>
            </w:r>
            <w:r>
              <w:rPr>
                <w:rFonts w:ascii="宋体" w:hAnsi="宋体" w:cs="宋体"/>
              </w:rPr>
              <w:t>次付款</w:t>
            </w:r>
            <w:r>
              <w:rPr>
                <w:rFonts w:ascii="宋体" w:hAnsi="宋体" w:cs="宋体"/>
              </w:rPr>
              <w:t>,</w:t>
            </w:r>
            <w:r>
              <w:rPr>
                <w:rFonts w:ascii="宋体" w:hAnsi="宋体" w:cs="宋体"/>
              </w:rPr>
              <w:t>南湖大路办公区及人民广场办公区日常维修完毕，并经甲方需求部门验收合格后，乙方提出付款申请，并出具合法等额发票后，于</w:t>
            </w:r>
            <w:r>
              <w:rPr>
                <w:rFonts w:ascii="宋体" w:hAnsi="宋体" w:cs="宋体"/>
              </w:rPr>
              <w:t>2025</w:t>
            </w:r>
            <w:r>
              <w:rPr>
                <w:rFonts w:ascii="宋体" w:hAnsi="宋体" w:cs="宋体"/>
              </w:rPr>
              <w:t>年</w:t>
            </w:r>
            <w:r>
              <w:rPr>
                <w:rFonts w:ascii="宋体" w:hAnsi="宋体" w:cs="宋体"/>
              </w:rPr>
              <w:t>12</w:t>
            </w:r>
            <w:r>
              <w:rPr>
                <w:rFonts w:ascii="宋体" w:hAnsi="宋体" w:cs="宋体"/>
              </w:rPr>
              <w:t>月</w:t>
            </w:r>
            <w:r>
              <w:rPr>
                <w:rFonts w:ascii="宋体" w:hAnsi="宋体" w:cs="宋体"/>
              </w:rPr>
              <w:t>31</w:t>
            </w:r>
            <w:r>
              <w:rPr>
                <w:rFonts w:ascii="宋体" w:hAnsi="宋体" w:cs="宋体"/>
              </w:rPr>
              <w:t>日前支付实际发生的日常维修费用。第</w:t>
            </w:r>
            <w:r>
              <w:rPr>
                <w:rFonts w:ascii="宋体" w:hAnsi="宋体" w:cs="宋体"/>
              </w:rPr>
              <w:t>4</w:t>
            </w:r>
            <w:r>
              <w:rPr>
                <w:rFonts w:ascii="宋体" w:hAnsi="宋体" w:cs="宋体"/>
              </w:rPr>
              <w:t>次付款</w:t>
            </w:r>
            <w:r>
              <w:rPr>
                <w:rFonts w:ascii="宋体" w:hAnsi="宋体" w:cs="宋体"/>
              </w:rPr>
              <w:t>,</w:t>
            </w:r>
            <w:r>
              <w:rPr>
                <w:rFonts w:ascii="宋体" w:hAnsi="宋体" w:cs="宋体"/>
              </w:rPr>
              <w:t>南湖</w:t>
            </w:r>
            <w:r>
              <w:rPr>
                <w:rFonts w:ascii="宋体" w:hAnsi="宋体" w:cs="宋体"/>
              </w:rPr>
              <w:t>大路办公区及人民广场办公区日常维修服务期结束，经验收合格后，乙方提出付款申请，并出具合法等额发票后，支付实际发生的日常维修费用。</w:t>
            </w:r>
          </w:p>
        </w:tc>
      </w:tr>
      <w:tr w:rsidR="001C548C">
        <w:trPr>
          <w:trHeight w:val="476"/>
        </w:trPr>
        <w:tc>
          <w:tcPr>
            <w:tcW w:w="777" w:type="dxa"/>
            <w:vAlign w:val="center"/>
          </w:tcPr>
          <w:p w:rsidR="001C548C" w:rsidRDefault="00943D34">
            <w:pPr>
              <w:spacing w:before="48" w:after="48" w:line="240" w:lineRule="auto"/>
              <w:jc w:val="center"/>
              <w:rPr>
                <w:rFonts w:ascii="宋体" w:hAnsi="宋体" w:cs="宋体"/>
              </w:rPr>
            </w:pPr>
            <w:r>
              <w:rPr>
                <w:rFonts w:ascii="宋体" w:hAnsi="宋体" w:cs="宋体"/>
              </w:rPr>
              <w:t>25</w:t>
            </w:r>
          </w:p>
        </w:tc>
        <w:tc>
          <w:tcPr>
            <w:tcW w:w="1763" w:type="dxa"/>
            <w:vAlign w:val="center"/>
          </w:tcPr>
          <w:p w:rsidR="001C548C" w:rsidRDefault="00943D34">
            <w:pPr>
              <w:spacing w:before="48" w:after="48" w:line="240" w:lineRule="auto"/>
              <w:jc w:val="center"/>
              <w:rPr>
                <w:rFonts w:ascii="宋体" w:hAnsi="宋体" w:cs="宋体"/>
              </w:rPr>
            </w:pPr>
            <w:r>
              <w:rPr>
                <w:rFonts w:ascii="宋体" w:hAnsi="宋体" w:cs="宋体"/>
              </w:rPr>
              <w:t>接收质疑的方式、部门、电话和通讯地址</w:t>
            </w:r>
          </w:p>
        </w:tc>
        <w:tc>
          <w:tcPr>
            <w:tcW w:w="6435" w:type="dxa"/>
            <w:gridSpan w:val="2"/>
            <w:vAlign w:val="center"/>
          </w:tcPr>
          <w:p w:rsidR="001C548C" w:rsidRDefault="00943D34">
            <w:pPr>
              <w:spacing w:before="48" w:after="48" w:line="240" w:lineRule="auto"/>
              <w:jc w:val="left"/>
              <w:rPr>
                <w:rFonts w:ascii="宋体" w:hAnsi="宋体" w:cs="宋体"/>
              </w:rPr>
            </w:pPr>
            <w:r>
              <w:rPr>
                <w:rFonts w:ascii="宋体" w:hAnsi="宋体" w:cs="宋体"/>
              </w:rPr>
              <w:t>参与本项目采购活动的供应商如有质疑的，请按照《政府采购质疑和投诉办法》第十二条有关规定通过国家税务总局政府采购评审管理系统等书面形式将质疑函提交采购人。</w:t>
            </w:r>
          </w:p>
          <w:p w:rsidR="001C548C" w:rsidRDefault="00943D34">
            <w:pPr>
              <w:spacing w:before="48" w:after="48" w:line="240" w:lineRule="auto"/>
              <w:jc w:val="left"/>
              <w:rPr>
                <w:rFonts w:ascii="宋体" w:hAnsi="宋体" w:cs="宋体"/>
              </w:rPr>
            </w:pPr>
            <w:r>
              <w:rPr>
                <w:rFonts w:ascii="宋体" w:hAnsi="宋体" w:cs="宋体"/>
              </w:rPr>
              <w:t>逾期提交的，采购人有权不予受理。</w:t>
            </w:r>
          </w:p>
          <w:p w:rsidR="001C548C" w:rsidRDefault="00943D34">
            <w:pPr>
              <w:spacing w:before="48" w:after="48" w:line="240" w:lineRule="auto"/>
              <w:jc w:val="left"/>
              <w:rPr>
                <w:rFonts w:ascii="宋体" w:hAnsi="宋体" w:cs="宋体"/>
              </w:rPr>
            </w:pPr>
            <w:r>
              <w:rPr>
                <w:rFonts w:ascii="宋体" w:hAnsi="宋体" w:cs="宋体"/>
              </w:rPr>
              <w:t>联系部门：国家税务总局吉林省税务局</w:t>
            </w:r>
          </w:p>
          <w:p w:rsidR="001C548C" w:rsidRDefault="00943D34">
            <w:pPr>
              <w:spacing w:before="48" w:after="48" w:line="240" w:lineRule="auto"/>
              <w:jc w:val="left"/>
              <w:rPr>
                <w:rFonts w:ascii="宋体" w:hAnsi="宋体" w:cs="宋体"/>
              </w:rPr>
            </w:pPr>
            <w:r>
              <w:rPr>
                <w:rFonts w:ascii="宋体" w:hAnsi="宋体" w:cs="宋体"/>
              </w:rPr>
              <w:t>联系电话：</w:t>
            </w:r>
            <w:r>
              <w:rPr>
                <w:rFonts w:ascii="宋体" w:hAnsi="宋体" w:cs="宋体"/>
              </w:rPr>
              <w:t>0431-80500300</w:t>
            </w:r>
          </w:p>
          <w:p w:rsidR="001C548C" w:rsidRDefault="00943D34">
            <w:pPr>
              <w:spacing w:before="48" w:after="48" w:line="240" w:lineRule="auto"/>
              <w:jc w:val="left"/>
              <w:rPr>
                <w:rFonts w:ascii="宋体" w:hAnsi="宋体" w:cs="宋体"/>
              </w:rPr>
            </w:pPr>
            <w:r>
              <w:rPr>
                <w:rFonts w:ascii="宋体" w:hAnsi="宋体" w:cs="宋体"/>
              </w:rPr>
              <w:t>通讯地址：吉林省长春市南关区南湖大路</w:t>
            </w:r>
            <w:r>
              <w:rPr>
                <w:rFonts w:ascii="宋体" w:hAnsi="宋体" w:cs="宋体"/>
              </w:rPr>
              <w:t>1518</w:t>
            </w:r>
            <w:r>
              <w:rPr>
                <w:rFonts w:ascii="宋体" w:hAnsi="宋体" w:cs="宋体"/>
              </w:rPr>
              <w:t>号</w:t>
            </w:r>
          </w:p>
          <w:p w:rsidR="001C548C" w:rsidRDefault="00943D34">
            <w:pPr>
              <w:spacing w:before="48" w:after="48" w:line="240" w:lineRule="auto"/>
              <w:jc w:val="left"/>
              <w:rPr>
                <w:rFonts w:ascii="宋体" w:hAnsi="宋体" w:cs="宋体"/>
              </w:rPr>
            </w:pPr>
            <w:r>
              <w:rPr>
                <w:rFonts w:ascii="宋体" w:hAnsi="宋体" w:cs="宋体"/>
              </w:rPr>
              <w:t>电子邮箱：</w:t>
            </w:r>
            <w:r>
              <w:rPr>
                <w:rFonts w:ascii="宋体" w:hAnsi="宋体" w:cs="宋体"/>
              </w:rPr>
              <w:t>jlswcg2021@163.com</w:t>
            </w:r>
          </w:p>
        </w:tc>
      </w:tr>
      <w:bookmarkEnd w:id="43"/>
    </w:tbl>
    <w:p w:rsidR="001C548C" w:rsidRDefault="00943D34">
      <w:pPr>
        <w:spacing w:line="520" w:lineRule="exact"/>
        <w:jc w:val="center"/>
        <w:rPr>
          <w:rFonts w:ascii="黑体" w:eastAsia="黑体" w:hAnsi="黑体" w:cs="黑体"/>
          <w:sz w:val="28"/>
        </w:rPr>
      </w:pPr>
      <w:r>
        <w:rPr>
          <w:sz w:val="32"/>
          <w:szCs w:val="32"/>
        </w:rPr>
        <w:br w:type="page"/>
      </w:r>
    </w:p>
    <w:p w:rsidR="001C548C" w:rsidRDefault="00943D34">
      <w:pPr>
        <w:topLinePunct/>
        <w:autoSpaceDE w:val="0"/>
        <w:autoSpaceDN w:val="0"/>
        <w:adjustRightInd w:val="0"/>
        <w:snapToGrid w:val="0"/>
        <w:spacing w:after="0" w:line="360" w:lineRule="auto"/>
        <w:jc w:val="center"/>
        <w:rPr>
          <w:b/>
          <w:sz w:val="32"/>
          <w:szCs w:val="32"/>
        </w:rPr>
      </w:pPr>
      <w:r>
        <w:rPr>
          <w:rFonts w:hint="eastAsia"/>
          <w:b/>
          <w:sz w:val="32"/>
          <w:szCs w:val="32"/>
        </w:rPr>
        <w:lastRenderedPageBreak/>
        <w:t>一、总则</w:t>
      </w:r>
    </w:p>
    <w:p w:rsidR="001C548C" w:rsidRDefault="00943D34">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sz w:val="24"/>
        </w:rPr>
        <w:t>1.</w:t>
      </w:r>
      <w:r>
        <w:rPr>
          <w:rFonts w:ascii="宋体" w:hAnsi="宋体" w:cs="宋体" w:hint="eastAsia"/>
          <w:b/>
          <w:sz w:val="24"/>
        </w:rPr>
        <w:t>预算资金及来源</w:t>
      </w:r>
    </w:p>
    <w:p w:rsidR="001C548C" w:rsidRDefault="00943D34">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sz w:val="24"/>
        </w:rPr>
        <w:t xml:space="preserve">1.1 </w:t>
      </w:r>
      <w:r>
        <w:rPr>
          <w:rFonts w:ascii="宋体" w:hAnsi="宋体" w:cs="宋体" w:hint="eastAsia"/>
          <w:sz w:val="24"/>
        </w:rPr>
        <w:t>本项目已批准立项。</w:t>
      </w:r>
    </w:p>
    <w:p w:rsidR="001C548C" w:rsidRDefault="00943D34">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sz w:val="24"/>
        </w:rPr>
        <w:t xml:space="preserve">1.2 </w:t>
      </w:r>
      <w:r>
        <w:rPr>
          <w:rFonts w:ascii="宋体" w:hAnsi="宋体" w:cs="宋体" w:hint="eastAsia"/>
          <w:sz w:val="24"/>
        </w:rPr>
        <w:t>本项目预算资金见</w:t>
      </w:r>
      <w:r>
        <w:rPr>
          <w:rFonts w:ascii="宋体" w:hAnsi="宋体" w:cs="宋体" w:hint="eastAsia"/>
          <w:b/>
          <w:bCs/>
          <w:sz w:val="24"/>
        </w:rPr>
        <w:t>投标人须知前附表</w:t>
      </w:r>
      <w:r>
        <w:rPr>
          <w:rFonts w:ascii="宋体" w:hAnsi="宋体" w:cs="宋体" w:hint="eastAsia"/>
          <w:sz w:val="24"/>
        </w:rPr>
        <w:t>，已列入预算。</w:t>
      </w:r>
    </w:p>
    <w:p w:rsidR="001C548C" w:rsidRDefault="001C548C">
      <w:pPr>
        <w:topLinePunct/>
        <w:autoSpaceDE w:val="0"/>
        <w:autoSpaceDN w:val="0"/>
        <w:adjustRightInd w:val="0"/>
        <w:snapToGrid w:val="0"/>
        <w:spacing w:after="0" w:line="360" w:lineRule="auto"/>
        <w:rPr>
          <w:rFonts w:ascii="宋体" w:hAnsi="宋体" w:cs="宋体"/>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2.</w:t>
      </w:r>
      <w:r>
        <w:rPr>
          <w:rFonts w:ascii="宋体" w:hAnsi="宋体" w:cs="宋体" w:hint="eastAsia"/>
          <w:b/>
          <w:sz w:val="24"/>
        </w:rPr>
        <w:t>合格的产品和服务</w:t>
      </w:r>
    </w:p>
    <w:p w:rsidR="001C548C" w:rsidRDefault="00943D34">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2.1 </w:t>
      </w:r>
      <w:r>
        <w:rPr>
          <w:rFonts w:ascii="宋体" w:hAnsi="宋体" w:cs="宋体" w:hint="eastAsia"/>
          <w:sz w:val="24"/>
        </w:rPr>
        <w:t>本项目所涉及的所有产品和服务均应来自中国境内（指关境内），合同金额的支付也仅限于这些产品和服务。</w:t>
      </w:r>
    </w:p>
    <w:p w:rsidR="001C548C" w:rsidRDefault="00943D34">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2.2 </w:t>
      </w:r>
      <w:r>
        <w:rPr>
          <w:rFonts w:ascii="宋体" w:hAnsi="宋体" w:cs="宋体" w:hint="eastAsia"/>
          <w:sz w:val="24"/>
        </w:rPr>
        <w:t>合格的产品和服务即</w:t>
      </w:r>
      <w:r>
        <w:rPr>
          <w:rFonts w:ascii="宋体" w:hAnsi="宋体" w:cs="宋体" w:hint="eastAsia"/>
          <w:b/>
          <w:bCs/>
          <w:sz w:val="24"/>
        </w:rPr>
        <w:t>采购需求</w:t>
      </w:r>
      <w:r>
        <w:rPr>
          <w:rFonts w:ascii="宋体" w:hAnsi="宋体" w:cs="宋体" w:hint="eastAsia"/>
          <w:sz w:val="24"/>
        </w:rPr>
        <w:t>见</w:t>
      </w:r>
      <w:r>
        <w:rPr>
          <w:rFonts w:ascii="宋体" w:hAnsi="宋体" w:cs="宋体" w:hint="eastAsia"/>
          <w:b/>
          <w:sz w:val="24"/>
        </w:rPr>
        <w:t>招标文件（技术部分）。</w:t>
      </w:r>
    </w:p>
    <w:p w:rsidR="001C548C" w:rsidRDefault="00943D34">
      <w:pPr>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2.3 </w:t>
      </w:r>
      <w:r>
        <w:rPr>
          <w:rFonts w:ascii="宋体" w:hAnsi="宋体" w:cs="宋体" w:hint="eastAsia"/>
          <w:sz w:val="24"/>
        </w:rPr>
        <w:t>投标人应保证所提供的产品及服务免受第三方提出侵犯其知识产权（专利权、商标权、工业设计权及使用权）的请求及起诉。</w:t>
      </w:r>
    </w:p>
    <w:p w:rsidR="001C548C" w:rsidRDefault="001C548C">
      <w:pPr>
        <w:adjustRightInd w:val="0"/>
        <w:snapToGrid w:val="0"/>
        <w:spacing w:after="0" w:line="360" w:lineRule="auto"/>
        <w:ind w:firstLineChars="196" w:firstLine="472"/>
        <w:rPr>
          <w:rFonts w:ascii="宋体" w:hAnsi="宋体" w:cs="宋体"/>
          <w:b/>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3.</w:t>
      </w:r>
      <w:r>
        <w:rPr>
          <w:rFonts w:ascii="宋体" w:hAnsi="宋体" w:cs="宋体" w:hint="eastAsia"/>
          <w:b/>
          <w:sz w:val="24"/>
        </w:rPr>
        <w:t>合格的投标人</w:t>
      </w:r>
    </w:p>
    <w:p w:rsidR="001C548C" w:rsidRDefault="00943D34">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sz w:val="24"/>
        </w:rPr>
        <w:t xml:space="preserve">3.1 </w:t>
      </w:r>
      <w:r>
        <w:rPr>
          <w:rFonts w:ascii="宋体" w:hAnsi="宋体" w:cs="宋体" w:hint="eastAsia"/>
          <w:sz w:val="24"/>
        </w:rPr>
        <w:t>投标人的资格要求及本项目的特定资格要求见</w:t>
      </w:r>
      <w:r>
        <w:rPr>
          <w:rFonts w:ascii="宋体" w:hAnsi="宋体" w:cs="宋体" w:hint="eastAsia"/>
          <w:b/>
          <w:sz w:val="24"/>
        </w:rPr>
        <w:t>投标人须知前附表。</w:t>
      </w:r>
    </w:p>
    <w:p w:rsidR="001C548C" w:rsidRDefault="00943D34">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sz w:val="24"/>
        </w:rPr>
        <w:t xml:space="preserve">3.2 </w:t>
      </w:r>
      <w:r>
        <w:rPr>
          <w:rFonts w:ascii="宋体" w:hAnsi="宋体" w:cs="宋体" w:hint="eastAsia"/>
          <w:sz w:val="24"/>
        </w:rPr>
        <w:t>投标人相关要求</w:t>
      </w:r>
    </w:p>
    <w:p w:rsidR="001C548C" w:rsidRDefault="00943D34">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sz w:val="24"/>
        </w:rPr>
        <w:t xml:space="preserve">3.2.1 </w:t>
      </w:r>
      <w:r>
        <w:rPr>
          <w:rFonts w:ascii="宋体" w:hAnsi="宋体" w:cs="宋体" w:hint="eastAsia"/>
          <w:sz w:val="24"/>
        </w:rPr>
        <w:t>单位负责人为同一人或者存在直接控股、管理关系的不同供应商，不得参加同一合同项下的政府采购活动。</w:t>
      </w:r>
    </w:p>
    <w:p w:rsidR="001C548C" w:rsidRDefault="00943D34">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sz w:val="24"/>
        </w:rPr>
        <w:t xml:space="preserve">3.2.2 </w:t>
      </w:r>
      <w:r>
        <w:rPr>
          <w:rFonts w:ascii="宋体" w:hAnsi="宋体" w:cs="宋体" w:hint="eastAsia"/>
          <w:sz w:val="24"/>
        </w:rPr>
        <w:t>为采购项目提供整体设计、规范编制或者项目管理、监理、检测等服务的供应商，不得再参加该采购项目的其他采购活动。</w:t>
      </w:r>
    </w:p>
    <w:p w:rsidR="001C548C" w:rsidRDefault="001C548C">
      <w:pPr>
        <w:adjustRightInd w:val="0"/>
        <w:snapToGrid w:val="0"/>
        <w:spacing w:after="0" w:line="360" w:lineRule="auto"/>
        <w:ind w:firstLineChars="180" w:firstLine="434"/>
        <w:rPr>
          <w:rFonts w:ascii="宋体" w:hAnsi="宋体" w:cs="宋体"/>
          <w:b/>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4.</w:t>
      </w:r>
      <w:r>
        <w:rPr>
          <w:rFonts w:ascii="宋体" w:hAnsi="宋体" w:cs="宋体" w:hint="eastAsia"/>
          <w:b/>
          <w:sz w:val="24"/>
        </w:rPr>
        <w:t>投标费用</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4.1 </w:t>
      </w:r>
      <w:r>
        <w:rPr>
          <w:rFonts w:ascii="宋体" w:hAnsi="宋体" w:cs="宋体" w:hint="eastAsia"/>
          <w:sz w:val="24"/>
        </w:rPr>
        <w:t>投标人应承担所有与编写、提交投标文件有关的费用，不论招标的结果如何，采购人在任何情况下均无义务和责任承担这些费用。</w:t>
      </w:r>
    </w:p>
    <w:p w:rsidR="001C548C" w:rsidRDefault="001C548C">
      <w:pPr>
        <w:topLinePunct/>
        <w:autoSpaceDE w:val="0"/>
        <w:autoSpaceDN w:val="0"/>
        <w:adjustRightInd w:val="0"/>
        <w:snapToGrid w:val="0"/>
        <w:spacing w:after="0" w:line="360" w:lineRule="auto"/>
        <w:ind w:firstLineChars="200" w:firstLine="480"/>
        <w:rPr>
          <w:rFonts w:ascii="宋体" w:hAnsi="宋体" w:cs="宋体"/>
          <w:sz w:val="24"/>
        </w:rPr>
      </w:pPr>
    </w:p>
    <w:p w:rsidR="001C548C" w:rsidRDefault="00943D3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sz w:val="32"/>
          <w:szCs w:val="32"/>
        </w:rPr>
        <w:t>二、</w:t>
      </w:r>
      <w:r>
        <w:rPr>
          <w:rFonts w:ascii="宋体" w:hAnsi="宋体" w:cs="宋体" w:hint="eastAsia"/>
          <w:b/>
          <w:bCs/>
          <w:sz w:val="32"/>
          <w:szCs w:val="32"/>
        </w:rPr>
        <w:t xml:space="preserve">  </w:t>
      </w:r>
      <w:r>
        <w:rPr>
          <w:rFonts w:ascii="宋体" w:hAnsi="宋体" w:cs="宋体" w:hint="eastAsia"/>
          <w:b/>
          <w:bCs/>
          <w:sz w:val="32"/>
          <w:szCs w:val="32"/>
        </w:rPr>
        <w:t>招标文件</w:t>
      </w:r>
    </w:p>
    <w:p w:rsidR="001C548C" w:rsidRDefault="001C548C">
      <w:pPr>
        <w:topLinePunct/>
        <w:autoSpaceDE w:val="0"/>
        <w:autoSpaceDN w:val="0"/>
        <w:adjustRightInd w:val="0"/>
        <w:snapToGrid w:val="0"/>
        <w:spacing w:after="0" w:line="360" w:lineRule="auto"/>
        <w:jc w:val="center"/>
        <w:rPr>
          <w:rFonts w:ascii="宋体" w:hAnsi="宋体" w:cs="宋体"/>
          <w:b/>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5.</w:t>
      </w:r>
      <w:r>
        <w:rPr>
          <w:rFonts w:ascii="宋体" w:hAnsi="宋体" w:cs="宋体" w:hint="eastAsia"/>
          <w:b/>
          <w:sz w:val="24"/>
        </w:rPr>
        <w:t>招标文件构成</w:t>
      </w:r>
    </w:p>
    <w:p w:rsidR="001C548C" w:rsidRDefault="00943D3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sz w:val="24"/>
        </w:rPr>
        <w:t>第一部分</w:t>
      </w:r>
      <w:r>
        <w:rPr>
          <w:rFonts w:ascii="宋体" w:hAnsi="宋体" w:cs="宋体" w:hint="eastAsia"/>
          <w:sz w:val="24"/>
        </w:rPr>
        <w:t xml:space="preserve"> </w:t>
      </w:r>
      <w:r>
        <w:rPr>
          <w:rFonts w:ascii="宋体" w:hAnsi="宋体" w:cs="宋体" w:hint="eastAsia"/>
          <w:sz w:val="24"/>
        </w:rPr>
        <w:t>商务部分</w:t>
      </w:r>
    </w:p>
    <w:p w:rsidR="001C548C" w:rsidRDefault="00943D3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）招标公告</w:t>
      </w:r>
    </w:p>
    <w:p w:rsidR="001C548C" w:rsidRDefault="00943D3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sz w:val="24"/>
        </w:rPr>
        <w:lastRenderedPageBreak/>
        <w:t>（</w:t>
      </w:r>
      <w:r>
        <w:rPr>
          <w:rFonts w:ascii="宋体" w:hAnsi="宋体" w:cs="宋体" w:hint="eastAsia"/>
          <w:sz w:val="24"/>
        </w:rPr>
        <w:t>2</w:t>
      </w:r>
      <w:r>
        <w:rPr>
          <w:rFonts w:ascii="宋体" w:hAnsi="宋体" w:cs="宋体" w:hint="eastAsia"/>
          <w:sz w:val="24"/>
        </w:rPr>
        <w:t>）投标人须知</w:t>
      </w:r>
    </w:p>
    <w:p w:rsidR="001C548C" w:rsidRDefault="00943D3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）评标方法及标准</w:t>
      </w:r>
    </w:p>
    <w:p w:rsidR="001C548C" w:rsidRDefault="00943D3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）政府采购合同文本</w:t>
      </w:r>
    </w:p>
    <w:p w:rsidR="001C548C" w:rsidRDefault="00943D3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）投标文件格式</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第二部分</w:t>
      </w:r>
      <w:r>
        <w:rPr>
          <w:rFonts w:ascii="宋体" w:hAnsi="宋体" w:cs="宋体" w:hint="eastAsia"/>
          <w:sz w:val="24"/>
        </w:rPr>
        <w:t xml:space="preserve"> </w:t>
      </w:r>
      <w:r>
        <w:rPr>
          <w:rFonts w:ascii="宋体" w:hAnsi="宋体" w:cs="宋体" w:hint="eastAsia"/>
          <w:sz w:val="24"/>
        </w:rPr>
        <w:t>技术部分</w:t>
      </w:r>
    </w:p>
    <w:p w:rsidR="001C548C" w:rsidRDefault="001C548C">
      <w:pPr>
        <w:topLinePunct/>
        <w:autoSpaceDE w:val="0"/>
        <w:autoSpaceDN w:val="0"/>
        <w:adjustRightInd w:val="0"/>
        <w:snapToGrid w:val="0"/>
        <w:spacing w:after="0" w:line="360" w:lineRule="auto"/>
        <w:ind w:firstLineChars="200" w:firstLine="480"/>
        <w:rPr>
          <w:rFonts w:ascii="宋体" w:hAnsi="宋体" w:cs="宋体"/>
          <w:sz w:val="24"/>
        </w:rPr>
      </w:pPr>
    </w:p>
    <w:p w:rsidR="001C548C" w:rsidRDefault="00943D34">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sz w:val="24"/>
        </w:rPr>
        <w:t>6.</w:t>
      </w:r>
      <w:r>
        <w:rPr>
          <w:rFonts w:ascii="宋体" w:hAnsi="宋体" w:cs="宋体" w:hint="eastAsia"/>
          <w:b/>
          <w:sz w:val="24"/>
        </w:rPr>
        <w:t>招标文件询问、澄清或修改</w:t>
      </w:r>
    </w:p>
    <w:p w:rsidR="001C548C" w:rsidRDefault="00943D34">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sz w:val="24"/>
        </w:rPr>
        <w:t xml:space="preserve">6.1 </w:t>
      </w:r>
      <w:r>
        <w:rPr>
          <w:rFonts w:ascii="宋体" w:hAnsi="宋体" w:cs="宋体" w:hint="eastAsia"/>
          <w:sz w:val="24"/>
        </w:rPr>
        <w:t>投标人对招标文件如有疑问的，可以向采购人提出询问，采购人应当在</w:t>
      </w:r>
      <w:r>
        <w:rPr>
          <w:rFonts w:ascii="宋体" w:hAnsi="宋体" w:cs="宋体" w:hint="eastAsia"/>
          <w:sz w:val="24"/>
        </w:rPr>
        <w:t>3</w:t>
      </w:r>
      <w:r>
        <w:rPr>
          <w:rFonts w:ascii="宋体" w:hAnsi="宋体" w:cs="宋体" w:hint="eastAsia"/>
          <w:sz w:val="24"/>
        </w:rPr>
        <w:t>个工作日内作出答复</w:t>
      </w:r>
      <w:r>
        <w:rPr>
          <w:rFonts w:ascii="宋体" w:hAnsi="宋体" w:cs="宋体" w:hint="eastAsia"/>
          <w:bCs/>
          <w:sz w:val="24"/>
        </w:rPr>
        <w:t>，但答复的内容不得涉及商业秘密。</w:t>
      </w:r>
      <w:r>
        <w:rPr>
          <w:rFonts w:ascii="宋体" w:hAnsi="宋体" w:cs="宋体" w:hint="eastAsia"/>
          <w:sz w:val="24"/>
        </w:rPr>
        <w:t>如有必要，采购人可对招标文件进行澄清或者修改。</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6.2 </w:t>
      </w:r>
      <w:r>
        <w:rPr>
          <w:rFonts w:ascii="宋体" w:hAnsi="宋体" w:cs="宋体" w:hint="eastAsia"/>
          <w:sz w:val="24"/>
        </w:rPr>
        <w:t>采购人可主动对招标文件进行必要的澄清或者修改，但不得改变采购标的和资格条件。</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6.3 </w:t>
      </w:r>
      <w:r>
        <w:rPr>
          <w:rFonts w:ascii="宋体" w:hAnsi="宋体" w:cs="宋体" w:hint="eastAsia"/>
          <w:sz w:val="24"/>
        </w:rPr>
        <w:t>澄清或者修改应当在原公告发布媒体上发布更正公告，</w:t>
      </w:r>
      <w:r>
        <w:rPr>
          <w:rFonts w:ascii="宋体" w:hAnsi="宋体" w:hint="eastAsia"/>
          <w:sz w:val="24"/>
        </w:rPr>
        <w:t>并通过国家税务总局政府采购评审管理系统（以下简称“评审管理系统”）通知所有获取</w:t>
      </w:r>
      <w:r>
        <w:rPr>
          <w:rFonts w:ascii="宋体" w:hAnsi="宋体" w:cs="宋体" w:hint="eastAsia"/>
          <w:sz w:val="24"/>
        </w:rPr>
        <w:t>招标文件的潜在投标人。</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6.4 </w:t>
      </w:r>
      <w:r>
        <w:rPr>
          <w:rFonts w:ascii="宋体" w:hAnsi="宋体" w:cs="宋体" w:hint="eastAsia"/>
          <w:sz w:val="24"/>
        </w:rPr>
        <w:t>澄清或者修改的内容可能影响投标文件编制的，采购人应当在投标截止时间至少</w:t>
      </w:r>
      <w:r>
        <w:rPr>
          <w:rFonts w:ascii="宋体" w:hAnsi="宋体" w:cs="宋体" w:hint="eastAsia"/>
          <w:sz w:val="24"/>
        </w:rPr>
        <w:t>15</w:t>
      </w:r>
      <w:r>
        <w:rPr>
          <w:rFonts w:ascii="宋体" w:hAnsi="宋体" w:cs="宋体" w:hint="eastAsia"/>
          <w:sz w:val="24"/>
        </w:rPr>
        <w:t>日前，</w:t>
      </w:r>
      <w:r>
        <w:rPr>
          <w:rFonts w:ascii="宋体" w:hAnsi="宋体" w:hint="eastAsia"/>
          <w:sz w:val="24"/>
        </w:rPr>
        <w:t>通过评审管理系统通知</w:t>
      </w:r>
      <w:r>
        <w:rPr>
          <w:rFonts w:ascii="宋体" w:hAnsi="宋体" w:cs="宋体" w:hint="eastAsia"/>
          <w:sz w:val="24"/>
        </w:rPr>
        <w:t>所有获取招标文件的潜在投标人；不足</w:t>
      </w:r>
      <w:r>
        <w:rPr>
          <w:rFonts w:ascii="宋体" w:hAnsi="宋体" w:cs="宋体" w:hint="eastAsia"/>
          <w:sz w:val="24"/>
        </w:rPr>
        <w:t>15</w:t>
      </w:r>
      <w:r>
        <w:rPr>
          <w:rFonts w:ascii="宋体" w:hAnsi="宋体" w:cs="宋体" w:hint="eastAsia"/>
          <w:sz w:val="24"/>
        </w:rPr>
        <w:t>日的，采购人应当顺延提交投标文件的截止时间。</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6.5 </w:t>
      </w:r>
      <w:r>
        <w:rPr>
          <w:rFonts w:ascii="宋体" w:hAnsi="宋体" w:cs="宋体" w:hint="eastAsia"/>
          <w:sz w:val="24"/>
        </w:rPr>
        <w:t>澄清或者修改的内容为招标文件的组成部分。</w:t>
      </w:r>
    </w:p>
    <w:p w:rsidR="001C548C" w:rsidRDefault="001C548C">
      <w:pPr>
        <w:topLinePunct/>
        <w:autoSpaceDE w:val="0"/>
        <w:autoSpaceDN w:val="0"/>
        <w:adjustRightInd w:val="0"/>
        <w:snapToGrid w:val="0"/>
        <w:spacing w:after="0" w:line="360" w:lineRule="auto"/>
        <w:rPr>
          <w:rFonts w:ascii="宋体" w:hAnsi="宋体" w:cs="宋体"/>
          <w:sz w:val="24"/>
        </w:rPr>
      </w:pPr>
    </w:p>
    <w:p w:rsidR="001C548C" w:rsidRDefault="00943D34">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sz w:val="32"/>
          <w:szCs w:val="32"/>
        </w:rPr>
        <w:t>三、投标文件</w:t>
      </w: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7</w:t>
      </w:r>
      <w:r>
        <w:rPr>
          <w:rFonts w:ascii="宋体" w:hAnsi="宋体" w:cs="宋体" w:hint="eastAsia"/>
          <w:szCs w:val="21"/>
        </w:rPr>
        <w:t>．</w:t>
      </w:r>
      <w:r>
        <w:rPr>
          <w:rFonts w:ascii="宋体" w:hAnsi="宋体" w:cs="宋体" w:hint="eastAsia"/>
          <w:b/>
          <w:sz w:val="24"/>
        </w:rPr>
        <w:t>投标文件编制</w:t>
      </w:r>
    </w:p>
    <w:p w:rsidR="001C548C" w:rsidRDefault="00943D34">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sz w:val="24"/>
        </w:rPr>
        <w:t xml:space="preserve">7.1 </w:t>
      </w:r>
      <w:r>
        <w:rPr>
          <w:rFonts w:ascii="宋体" w:hAnsi="宋体" w:cs="宋体" w:hint="eastAsia"/>
          <w:sz w:val="24"/>
        </w:rPr>
        <w:t>投标人应仔细阅读招标文件的全部内容，按照招标文件的要求编制投标文件。投标文件应当对招标文件提出的要求和条件作出明确响应。任何对</w:t>
      </w:r>
      <w:r>
        <w:rPr>
          <w:rFonts w:ascii="宋体" w:hAnsi="宋体" w:cs="宋体" w:hint="eastAsia"/>
          <w:sz w:val="24"/>
        </w:rPr>
        <w:t>招标文件的忽略或误解，不能作为投标文件存在缺陷或瑕疵的理由，其风险由投标人承担。</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7.2 </w:t>
      </w:r>
      <w:r>
        <w:rPr>
          <w:rFonts w:ascii="宋体" w:hAnsi="宋体" w:cs="宋体" w:hint="eastAsia"/>
          <w:sz w:val="24"/>
        </w:rPr>
        <w:t>投标文件应使用中文简化字。</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7.3 </w:t>
      </w:r>
      <w:r>
        <w:rPr>
          <w:rFonts w:ascii="宋体" w:hAnsi="宋体" w:cs="宋体" w:hint="eastAsia"/>
          <w:sz w:val="24"/>
        </w:rPr>
        <w:t>供应商制作投标文件前须提前办理数字证书和电子签章，办理方式和注意事项详见网站《供应商操作手册》。供应商在国家税务总局集中采购中心网站</w:t>
      </w:r>
      <w:r>
        <w:rPr>
          <w:rFonts w:ascii="宋体" w:hAnsi="宋体" w:cs="宋体" w:hint="eastAsia"/>
          <w:sz w:val="24"/>
        </w:rPr>
        <w:t xml:space="preserve"> </w:t>
      </w:r>
      <w:r>
        <w:rPr>
          <w:rFonts w:ascii="宋体" w:hAnsi="宋体" w:cs="宋体" w:hint="eastAsia"/>
          <w:sz w:val="24"/>
        </w:rPr>
        <w:t>“下载中心”下载并安装“供应商投标工具”，使用投标工具编制投标文件。</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lastRenderedPageBreak/>
        <w:t xml:space="preserve">7.4 </w:t>
      </w:r>
      <w:r>
        <w:rPr>
          <w:rFonts w:ascii="宋体" w:hAnsi="宋体" w:cs="宋体" w:hint="eastAsia"/>
          <w:sz w:val="24"/>
        </w:rPr>
        <w:t>除在招标文件的要求中另有规定外，投标文件计量单位应使用中华人民共和国法定计量单位。</w:t>
      </w:r>
    </w:p>
    <w:p w:rsidR="001C548C" w:rsidRDefault="001C548C">
      <w:pPr>
        <w:topLinePunct/>
        <w:autoSpaceDE w:val="0"/>
        <w:autoSpaceDN w:val="0"/>
        <w:adjustRightInd w:val="0"/>
        <w:snapToGrid w:val="0"/>
        <w:spacing w:after="0" w:line="360" w:lineRule="auto"/>
        <w:rPr>
          <w:rFonts w:ascii="宋体" w:hAnsi="宋体" w:cs="宋体"/>
          <w:b/>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8.</w:t>
      </w:r>
      <w:r>
        <w:rPr>
          <w:rFonts w:ascii="宋体" w:hAnsi="宋体" w:cs="宋体" w:hint="eastAsia"/>
          <w:b/>
          <w:sz w:val="24"/>
        </w:rPr>
        <w:t>投标文件的组成</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8.1 </w:t>
      </w:r>
      <w:r>
        <w:rPr>
          <w:rFonts w:ascii="宋体" w:hAnsi="宋体" w:cs="宋体" w:hint="eastAsia"/>
          <w:sz w:val="24"/>
        </w:rPr>
        <w:t>投标文件包括商务部分和技术部分。</w:t>
      </w:r>
    </w:p>
    <w:p w:rsidR="001C548C" w:rsidRDefault="00943D34">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sz w:val="24"/>
        </w:rPr>
        <w:t xml:space="preserve">8.2 </w:t>
      </w:r>
      <w:r>
        <w:rPr>
          <w:rFonts w:ascii="宋体" w:hAnsi="宋体" w:cs="宋体" w:hint="eastAsia"/>
          <w:sz w:val="24"/>
        </w:rPr>
        <w:t>投标文件</w:t>
      </w:r>
      <w:r>
        <w:rPr>
          <w:rFonts w:ascii="宋体" w:hAnsi="宋体" w:cs="宋体" w:hint="eastAsia"/>
          <w:b/>
          <w:bCs/>
          <w:sz w:val="24"/>
        </w:rPr>
        <w:t>商务部分</w:t>
      </w:r>
      <w:r>
        <w:rPr>
          <w:rFonts w:ascii="宋体" w:hAnsi="宋体" w:cs="宋体" w:hint="eastAsia"/>
          <w:sz w:val="24"/>
        </w:rPr>
        <w:t>主要包括的文件和资料：</w:t>
      </w:r>
    </w:p>
    <w:p w:rsidR="001C548C" w:rsidRDefault="00943D34">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sz w:val="24"/>
        </w:rPr>
        <w:t xml:space="preserve">8.2.1 </w:t>
      </w:r>
      <w:r>
        <w:rPr>
          <w:rFonts w:ascii="宋体" w:hAnsi="宋体" w:cs="宋体" w:hint="eastAsia"/>
          <w:sz w:val="24"/>
        </w:rPr>
        <w:t>资格证明文件，见</w:t>
      </w:r>
      <w:r>
        <w:rPr>
          <w:rFonts w:ascii="宋体" w:hAnsi="宋体" w:cs="宋体" w:hint="eastAsia"/>
          <w:b/>
          <w:sz w:val="24"/>
        </w:rPr>
        <w:t>投标人须知前附表。</w:t>
      </w:r>
    </w:p>
    <w:p w:rsidR="001C548C" w:rsidRDefault="00943D34">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sz w:val="24"/>
        </w:rPr>
        <w:t xml:space="preserve">8.2.2 </w:t>
      </w:r>
      <w:r>
        <w:rPr>
          <w:rFonts w:ascii="宋体" w:hAnsi="宋体" w:cs="宋体" w:hint="eastAsia"/>
          <w:sz w:val="24"/>
        </w:rPr>
        <w:t>其他文件及资料，见</w:t>
      </w:r>
      <w:r>
        <w:rPr>
          <w:rFonts w:ascii="宋体" w:hAnsi="宋体" w:cs="宋体" w:hint="eastAsia"/>
          <w:b/>
          <w:sz w:val="24"/>
        </w:rPr>
        <w:t>投标人须知前附表。</w:t>
      </w:r>
    </w:p>
    <w:p w:rsidR="001C548C" w:rsidRDefault="00943D34">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sz w:val="24"/>
        </w:rPr>
        <w:t xml:space="preserve">8.3 </w:t>
      </w:r>
      <w:r>
        <w:rPr>
          <w:rFonts w:ascii="宋体" w:hAnsi="宋体" w:cs="宋体" w:hint="eastAsia"/>
          <w:sz w:val="24"/>
        </w:rPr>
        <w:t>投标文件</w:t>
      </w:r>
      <w:r>
        <w:rPr>
          <w:rFonts w:ascii="宋体" w:hAnsi="宋体" w:cs="宋体" w:hint="eastAsia"/>
          <w:b/>
          <w:bCs/>
          <w:sz w:val="24"/>
        </w:rPr>
        <w:t>技术部分</w:t>
      </w:r>
      <w:r>
        <w:rPr>
          <w:rFonts w:ascii="宋体" w:hAnsi="宋体" w:cs="宋体" w:hint="eastAsia"/>
          <w:sz w:val="24"/>
        </w:rPr>
        <w:t>主要包括的文件及资料，见</w:t>
      </w:r>
      <w:r>
        <w:rPr>
          <w:rFonts w:ascii="宋体" w:hAnsi="宋体" w:cs="宋体" w:hint="eastAsia"/>
          <w:b/>
          <w:sz w:val="24"/>
        </w:rPr>
        <w:t>投标人须知前附表。</w:t>
      </w:r>
    </w:p>
    <w:p w:rsidR="001C548C" w:rsidRDefault="00943D34">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sz w:val="24"/>
        </w:rPr>
        <w:t xml:space="preserve">8.4 </w:t>
      </w:r>
      <w:r>
        <w:rPr>
          <w:rFonts w:ascii="宋体" w:hAnsi="宋体" w:cs="宋体" w:hint="eastAsia"/>
          <w:sz w:val="24"/>
        </w:rPr>
        <w:t>证明资料如标明有效期的，必须在有效期内。</w:t>
      </w:r>
    </w:p>
    <w:p w:rsidR="001C548C" w:rsidRDefault="001C548C">
      <w:pPr>
        <w:overflowPunct w:val="0"/>
        <w:autoSpaceDE w:val="0"/>
        <w:autoSpaceDN w:val="0"/>
        <w:adjustRightInd w:val="0"/>
        <w:snapToGrid w:val="0"/>
        <w:spacing w:after="0" w:line="360" w:lineRule="auto"/>
        <w:ind w:firstLineChars="203" w:firstLine="489"/>
        <w:rPr>
          <w:rFonts w:ascii="宋体" w:hAnsi="宋体" w:cs="宋体"/>
          <w:b/>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9.</w:t>
      </w:r>
      <w:r>
        <w:rPr>
          <w:rFonts w:ascii="宋体" w:hAnsi="宋体" w:cs="宋体" w:hint="eastAsia"/>
          <w:b/>
          <w:sz w:val="24"/>
        </w:rPr>
        <w:t>报价要求</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9.1 </w:t>
      </w:r>
      <w:r>
        <w:rPr>
          <w:rFonts w:ascii="宋体" w:hAnsi="宋体" w:cs="宋体" w:hint="eastAsia"/>
          <w:sz w:val="24"/>
        </w:rPr>
        <w:t>投标应以人民币报价，且必须按照投标工具的流程和提示编制并上传投标报价表。</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9.2 </w:t>
      </w:r>
      <w:r>
        <w:rPr>
          <w:rFonts w:ascii="宋体" w:hAnsi="宋体" w:cs="宋体" w:hint="eastAsia"/>
          <w:sz w:val="24"/>
        </w:rPr>
        <w:t>本项目不接受任何形式的赠送、“零”报价和折扣报价。</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9.3 </w:t>
      </w:r>
      <w:r>
        <w:rPr>
          <w:rFonts w:ascii="宋体" w:hAnsi="宋体" w:cs="宋体" w:hint="eastAsia"/>
          <w:sz w:val="24"/>
        </w:rPr>
        <w:t>本项目以投标报价为依据计算价格分。投标报价应包括招标文件中要求投标人承担所有工作内容的全部费用。</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9.4 </w:t>
      </w:r>
      <w:r>
        <w:rPr>
          <w:rFonts w:ascii="宋体" w:hAnsi="宋体" w:cs="宋体" w:hint="eastAsia"/>
          <w:sz w:val="24"/>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9.5 </w:t>
      </w:r>
      <w:r>
        <w:rPr>
          <w:rFonts w:ascii="宋体" w:hAnsi="宋体" w:cs="宋体" w:hint="eastAsia"/>
          <w:sz w:val="24"/>
        </w:rPr>
        <w:t>最低报价不能作为中标的保证。</w:t>
      </w:r>
    </w:p>
    <w:p w:rsidR="001C548C" w:rsidRDefault="001C548C">
      <w:pPr>
        <w:topLinePunct/>
        <w:autoSpaceDE w:val="0"/>
        <w:autoSpaceDN w:val="0"/>
        <w:adjustRightInd w:val="0"/>
        <w:snapToGrid w:val="0"/>
        <w:spacing w:after="0" w:line="360" w:lineRule="auto"/>
        <w:ind w:firstLineChars="200" w:firstLine="480"/>
        <w:rPr>
          <w:rFonts w:ascii="宋体" w:hAnsi="宋体" w:cs="宋体"/>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10.</w:t>
      </w:r>
      <w:r>
        <w:rPr>
          <w:rFonts w:ascii="宋体" w:hAnsi="宋体" w:cs="宋体" w:hint="eastAsia"/>
          <w:b/>
          <w:sz w:val="24"/>
        </w:rPr>
        <w:t>投标文件的签署、盖章</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10.1 </w:t>
      </w:r>
      <w:r>
        <w:rPr>
          <w:rFonts w:ascii="宋体" w:hAnsi="宋体" w:cs="宋体" w:hint="eastAsia"/>
          <w:sz w:val="24"/>
        </w:rPr>
        <w:t>投标文件</w:t>
      </w:r>
      <w:r>
        <w:rPr>
          <w:rFonts w:ascii="宋体" w:hAnsi="宋体" w:hint="eastAsia"/>
          <w:sz w:val="24"/>
        </w:rPr>
        <w:t>必须按照招标文件给出文件格式的签署要求进行</w:t>
      </w:r>
      <w:r>
        <w:rPr>
          <w:rFonts w:ascii="宋体" w:hAnsi="宋体" w:hint="eastAsia"/>
          <w:b/>
          <w:sz w:val="24"/>
        </w:rPr>
        <w:t>电子</w:t>
      </w:r>
      <w:r>
        <w:rPr>
          <w:rFonts w:ascii="宋体" w:hAnsi="宋体" w:hint="eastAsia"/>
          <w:sz w:val="24"/>
        </w:rPr>
        <w:t>签署。</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10.2 </w:t>
      </w:r>
      <w:r>
        <w:rPr>
          <w:rFonts w:ascii="宋体" w:hAnsi="宋体" w:cs="宋体" w:hint="eastAsia"/>
          <w:sz w:val="24"/>
        </w:rPr>
        <w:t>投标人在</w:t>
      </w:r>
      <w:r>
        <w:rPr>
          <w:rFonts w:ascii="宋体" w:hAnsi="宋体" w:cs="宋体" w:hint="eastAsia"/>
          <w:b/>
          <w:bCs/>
          <w:sz w:val="24"/>
        </w:rPr>
        <w:t>“投标函”“法定代表人授权委托书”</w:t>
      </w:r>
      <w:r>
        <w:rPr>
          <w:rFonts w:ascii="宋体" w:hAnsi="宋体" w:cs="宋体" w:hint="eastAsia"/>
          <w:sz w:val="24"/>
        </w:rPr>
        <w:t>上应当按格式要求加盖与投标人名称全称一致的标准公章，并按照招标文件第五章投标文</w:t>
      </w:r>
      <w:r>
        <w:rPr>
          <w:rFonts w:ascii="宋体" w:hAnsi="宋体" w:cs="宋体" w:hint="eastAsia"/>
          <w:sz w:val="24"/>
        </w:rPr>
        <w:t>件格式中的相应格式文件要求签署全名或加盖名章。</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10.3 </w:t>
      </w:r>
      <w:r>
        <w:rPr>
          <w:rFonts w:ascii="宋体" w:hAnsi="宋体" w:cs="宋体" w:hint="eastAsia"/>
          <w:sz w:val="24"/>
        </w:rPr>
        <w:t>投标文件中的“盖章”指加盖投标人的“公章”，而非“合同专用章”、</w:t>
      </w:r>
      <w:r>
        <w:rPr>
          <w:rFonts w:ascii="宋体" w:hAnsi="宋体" w:cs="宋体" w:hint="eastAsia"/>
          <w:sz w:val="24"/>
        </w:rPr>
        <w:lastRenderedPageBreak/>
        <w:t>“投标专用章”等其他非公章。</w:t>
      </w:r>
    </w:p>
    <w:p w:rsidR="001C548C" w:rsidRDefault="001C548C">
      <w:pPr>
        <w:topLinePunct/>
        <w:autoSpaceDE w:val="0"/>
        <w:autoSpaceDN w:val="0"/>
        <w:adjustRightInd w:val="0"/>
        <w:snapToGrid w:val="0"/>
        <w:spacing w:after="0" w:line="360" w:lineRule="auto"/>
        <w:ind w:firstLineChars="204" w:firstLine="490"/>
        <w:rPr>
          <w:rFonts w:ascii="宋体" w:hAnsi="宋体" w:cs="宋体"/>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11</w:t>
      </w:r>
      <w:r>
        <w:rPr>
          <w:rFonts w:ascii="宋体" w:hAnsi="宋体" w:cs="宋体" w:hint="eastAsia"/>
          <w:szCs w:val="21"/>
        </w:rPr>
        <w:t>．</w:t>
      </w:r>
      <w:r>
        <w:rPr>
          <w:rFonts w:ascii="宋体" w:hAnsi="宋体" w:cs="宋体" w:hint="eastAsia"/>
          <w:b/>
          <w:sz w:val="24"/>
        </w:rPr>
        <w:t>投标有效期</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11.1 </w:t>
      </w:r>
      <w:r>
        <w:rPr>
          <w:rFonts w:ascii="宋体" w:hAnsi="宋体" w:cs="宋体" w:hint="eastAsia"/>
          <w:sz w:val="24"/>
        </w:rPr>
        <w:t>投标有效期见</w:t>
      </w:r>
      <w:r>
        <w:rPr>
          <w:rFonts w:ascii="宋体" w:hAnsi="宋体" w:cs="宋体" w:hint="eastAsia"/>
          <w:b/>
          <w:sz w:val="24"/>
        </w:rPr>
        <w:t>投标人须知前附表</w:t>
      </w:r>
      <w:r>
        <w:rPr>
          <w:rFonts w:ascii="宋体" w:hAnsi="宋体" w:cs="宋体" w:hint="eastAsia"/>
          <w:sz w:val="24"/>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11.2 </w:t>
      </w:r>
      <w:r>
        <w:rPr>
          <w:rFonts w:ascii="宋体" w:hAnsi="宋体" w:cs="宋体" w:hint="eastAsia"/>
          <w:sz w:val="24"/>
        </w:rPr>
        <w:t>特殊情况下，在原投标有效期期满之前，采购人可征得投标人同意延长投标有效期。</w:t>
      </w:r>
    </w:p>
    <w:p w:rsidR="001C548C" w:rsidRDefault="001C548C">
      <w:pPr>
        <w:topLinePunct/>
        <w:autoSpaceDE w:val="0"/>
        <w:autoSpaceDN w:val="0"/>
        <w:adjustRightInd w:val="0"/>
        <w:snapToGrid w:val="0"/>
        <w:spacing w:after="0" w:line="360" w:lineRule="auto"/>
        <w:jc w:val="center"/>
        <w:rPr>
          <w:rFonts w:ascii="宋体" w:hAnsi="宋体" w:cs="宋体"/>
          <w:b/>
          <w:sz w:val="24"/>
        </w:rPr>
      </w:pPr>
    </w:p>
    <w:p w:rsidR="001C548C" w:rsidRDefault="00943D3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sz w:val="32"/>
          <w:szCs w:val="32"/>
        </w:rPr>
        <w:t>四、投标文件递交</w:t>
      </w: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12</w:t>
      </w:r>
      <w:r>
        <w:rPr>
          <w:rFonts w:ascii="宋体" w:hAnsi="宋体" w:cs="宋体" w:hint="eastAsia"/>
          <w:szCs w:val="21"/>
        </w:rPr>
        <w:t>．</w:t>
      </w:r>
      <w:r>
        <w:rPr>
          <w:rFonts w:ascii="宋体" w:hAnsi="宋体" w:cs="宋体" w:hint="eastAsia"/>
          <w:b/>
          <w:sz w:val="24"/>
        </w:rPr>
        <w:t>投标文件递交</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12.1 </w:t>
      </w:r>
      <w:r>
        <w:rPr>
          <w:rFonts w:ascii="宋体" w:hAnsi="宋体" w:cs="宋体" w:hint="eastAsia"/>
          <w:sz w:val="24"/>
        </w:rPr>
        <w:t>投标人应当在</w:t>
      </w:r>
      <w:r>
        <w:rPr>
          <w:rFonts w:ascii="宋体" w:hAnsi="宋体" w:cs="宋体" w:hint="eastAsia"/>
          <w:b/>
          <w:sz w:val="24"/>
        </w:rPr>
        <w:t>投标人须知前附表</w:t>
      </w:r>
      <w:r>
        <w:rPr>
          <w:rFonts w:ascii="宋体" w:hAnsi="宋体" w:cs="宋体" w:hint="eastAsia"/>
          <w:sz w:val="24"/>
        </w:rPr>
        <w:t>要求提交投标文件截止时间前，登录评审管理系统并使用投标工具加密上传投标文件。除上述方式之外，不接受投标人以纸质文件以及其他任何方式提交的投标文件。投标人应充分考虑网络传输时间等因素，合理安排上传时间。</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12.2 </w:t>
      </w:r>
      <w:r>
        <w:rPr>
          <w:rFonts w:ascii="宋体" w:hAnsi="宋体" w:cs="宋体" w:hint="eastAsia"/>
          <w:sz w:val="24"/>
        </w:rPr>
        <w:t>提交投标文件截止时间后，评审管理系统不提供投标文件上传功能。投标人未完成投标文件上传的，投标将被拒绝。</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　　</w:t>
      </w: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13</w:t>
      </w:r>
      <w:r>
        <w:rPr>
          <w:rFonts w:ascii="宋体" w:hAnsi="宋体" w:cs="宋体" w:hint="eastAsia"/>
          <w:szCs w:val="21"/>
        </w:rPr>
        <w:t>．</w:t>
      </w:r>
      <w:r>
        <w:rPr>
          <w:rFonts w:ascii="宋体" w:hAnsi="宋体" w:cs="宋体" w:hint="eastAsia"/>
          <w:b/>
          <w:sz w:val="24"/>
        </w:rPr>
        <w:t>投标文件补充、修改或撤回</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13.1 </w:t>
      </w:r>
      <w:r>
        <w:rPr>
          <w:rFonts w:ascii="宋体" w:hAnsi="宋体" w:cs="宋体" w:hint="eastAsia"/>
          <w:sz w:val="24"/>
        </w:rPr>
        <w:t>投标人在投标截止时间前，可以登录评审管理系统对所提交的投标文件进行撤回、补充、修改、重新提交</w:t>
      </w:r>
      <w:r>
        <w:rPr>
          <w:rFonts w:ascii="宋体" w:hAnsi="宋体" w:hint="eastAsia"/>
          <w:sz w:val="24"/>
        </w:rPr>
        <w:t>。</w:t>
      </w:r>
      <w:r>
        <w:rPr>
          <w:rFonts w:ascii="宋体" w:hAnsi="宋体" w:cs="宋体" w:hint="eastAsia"/>
          <w:sz w:val="24"/>
        </w:rPr>
        <w:t>补充、修改的内容应当按照招标文件要求签署、盖章。</w:t>
      </w:r>
    </w:p>
    <w:p w:rsidR="001C548C" w:rsidRDefault="00943D34">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sz w:val="24"/>
        </w:rPr>
        <w:t xml:space="preserve">13.2 </w:t>
      </w:r>
      <w:r>
        <w:rPr>
          <w:rFonts w:ascii="宋体" w:hAnsi="宋体" w:cs="宋体" w:hint="eastAsia"/>
          <w:sz w:val="24"/>
        </w:rPr>
        <w:t>提交投标文件截止时间后，评审管理系统不支持对已提交的投标文件作任何补充、修改或者撤回。</w:t>
      </w:r>
    </w:p>
    <w:p w:rsidR="001C548C" w:rsidRDefault="001C548C">
      <w:pPr>
        <w:topLinePunct/>
        <w:autoSpaceDE w:val="0"/>
        <w:autoSpaceDN w:val="0"/>
        <w:adjustRightInd w:val="0"/>
        <w:snapToGrid w:val="0"/>
        <w:spacing w:after="0" w:line="360" w:lineRule="auto"/>
        <w:ind w:firstLineChars="200" w:firstLine="480"/>
        <w:rPr>
          <w:rFonts w:ascii="宋体" w:hAnsi="宋体" w:cs="宋体"/>
          <w:sz w:val="24"/>
        </w:rPr>
      </w:pPr>
    </w:p>
    <w:p w:rsidR="001C548C" w:rsidRDefault="00943D3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sz w:val="32"/>
          <w:szCs w:val="32"/>
        </w:rPr>
        <w:t>五、开标与评标</w:t>
      </w:r>
    </w:p>
    <w:p w:rsidR="001C548C" w:rsidRDefault="00943D34">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sz w:val="24"/>
        </w:rPr>
        <w:t>14</w:t>
      </w:r>
      <w:r>
        <w:rPr>
          <w:rFonts w:ascii="宋体" w:hAnsi="宋体" w:cs="宋体" w:hint="eastAsia"/>
          <w:szCs w:val="21"/>
        </w:rPr>
        <w:t>．</w:t>
      </w:r>
      <w:r>
        <w:rPr>
          <w:rFonts w:ascii="宋体" w:hAnsi="宋体" w:cs="宋体" w:hint="eastAsia"/>
          <w:b/>
          <w:sz w:val="24"/>
        </w:rPr>
        <w:t>开标</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14.1 </w:t>
      </w:r>
      <w:r>
        <w:rPr>
          <w:rFonts w:ascii="宋体" w:hAnsi="宋体" w:cs="宋体" w:hint="eastAsia"/>
          <w:sz w:val="24"/>
        </w:rPr>
        <w:t>采购人将在</w:t>
      </w:r>
      <w:r>
        <w:rPr>
          <w:rFonts w:ascii="宋体" w:hAnsi="宋体" w:cs="宋体" w:hint="eastAsia"/>
          <w:b/>
          <w:sz w:val="24"/>
        </w:rPr>
        <w:t>投标人须知前附表</w:t>
      </w:r>
      <w:r>
        <w:rPr>
          <w:rFonts w:ascii="宋体" w:hAnsi="宋体" w:cs="宋体" w:hint="eastAsia"/>
          <w:sz w:val="24"/>
        </w:rPr>
        <w:t>规定的时间进行电子开标，采购人将对开标、评标现场活动进行全程录音录像，音像资料作为采购文件一并存档。开标由采购人主</w:t>
      </w:r>
      <w:r>
        <w:rPr>
          <w:rFonts w:ascii="宋体" w:hAnsi="宋体" w:cs="宋体" w:hint="eastAsia"/>
          <w:sz w:val="24"/>
        </w:rPr>
        <w:lastRenderedPageBreak/>
        <w:t>持，投标人通过登录评审管理系统进入开标大厅远程参加。</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14.2 </w:t>
      </w:r>
      <w:r>
        <w:rPr>
          <w:rFonts w:ascii="宋体" w:hAnsi="宋体" w:hint="eastAsia"/>
          <w:sz w:val="24"/>
        </w:rPr>
        <w:t>提交投标文件截止时间后进入解密程序，由采购人对所有完成投递的电子投标文件进行解密。</w:t>
      </w:r>
      <w:r>
        <w:rPr>
          <w:rFonts w:ascii="宋体" w:hAnsi="宋体" w:cs="宋体" w:hint="eastAsia"/>
          <w:sz w:val="24"/>
        </w:rPr>
        <w:t>投标人不足</w:t>
      </w:r>
      <w:r>
        <w:rPr>
          <w:rFonts w:ascii="宋体" w:hAnsi="宋体" w:cs="宋体" w:hint="eastAsia"/>
          <w:sz w:val="24"/>
        </w:rPr>
        <w:t>3</w:t>
      </w:r>
      <w:r>
        <w:rPr>
          <w:rFonts w:ascii="宋体" w:hAnsi="宋体" w:cs="宋体" w:hint="eastAsia"/>
          <w:sz w:val="24"/>
        </w:rPr>
        <w:t>家的，不进入解密程序。</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14.3 </w:t>
      </w:r>
      <w:r>
        <w:rPr>
          <w:rFonts w:ascii="宋体" w:hAnsi="宋体" w:cs="宋体" w:hint="eastAsia"/>
          <w:sz w:val="24"/>
        </w:rPr>
        <w:t>解密完成后，进行电子开标。开标结束后，采购人发起开标结果确认，</w:t>
      </w:r>
      <w:r>
        <w:rPr>
          <w:rFonts w:ascii="宋体" w:hAnsi="宋体" w:hint="eastAsia"/>
          <w:sz w:val="24"/>
        </w:rPr>
        <w:t>投标人在开标大厅于规定时间内确认开标结果，未按时确认的系统将自动确认。</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14.4 </w:t>
      </w:r>
      <w:r>
        <w:rPr>
          <w:rFonts w:ascii="宋体" w:hAnsi="宋体" w:cs="宋体" w:hint="eastAsia"/>
          <w:sz w:val="24"/>
        </w:rPr>
        <w:t>投标人未参加开标的，视同认可开标结果。</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14.5 </w:t>
      </w:r>
      <w:r>
        <w:rPr>
          <w:rFonts w:ascii="宋体" w:hAnsi="宋体" w:cs="宋体" w:hint="eastAsia"/>
          <w:sz w:val="24"/>
        </w:rPr>
        <w:t>投标人代表对开标过程和开标记录有疑义，以及认为采购人相关工作人员有需要回避情形的，应及时提出询问或者回避申请。采购人对投标人代表提出的询问或者回避申请应当及时处理。</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14.6 </w:t>
      </w:r>
      <w:r>
        <w:rPr>
          <w:rFonts w:ascii="宋体" w:hAnsi="宋体" w:cs="宋体" w:hint="eastAsia"/>
          <w:sz w:val="24"/>
        </w:rPr>
        <w:t>未解密或解密失败的投标文件，按无效投标处理。若解密成功的投标人不足</w:t>
      </w:r>
      <w:r>
        <w:rPr>
          <w:rFonts w:ascii="宋体" w:hAnsi="宋体" w:cs="宋体" w:hint="eastAsia"/>
          <w:sz w:val="24"/>
        </w:rPr>
        <w:t>3</w:t>
      </w:r>
      <w:r>
        <w:rPr>
          <w:rFonts w:ascii="宋体" w:hAnsi="宋体" w:cs="宋体" w:hint="eastAsia"/>
          <w:sz w:val="24"/>
        </w:rPr>
        <w:t>家，不进入后续程序。</w:t>
      </w:r>
    </w:p>
    <w:p w:rsidR="001C548C" w:rsidRDefault="001C548C">
      <w:pPr>
        <w:topLinePunct/>
        <w:autoSpaceDE w:val="0"/>
        <w:autoSpaceDN w:val="0"/>
        <w:adjustRightInd w:val="0"/>
        <w:snapToGrid w:val="0"/>
        <w:spacing w:after="0" w:line="360" w:lineRule="auto"/>
        <w:ind w:firstLineChars="200" w:firstLine="480"/>
        <w:rPr>
          <w:rFonts w:ascii="宋体" w:hAnsi="宋体" w:cs="宋体"/>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15</w:t>
      </w:r>
      <w:r>
        <w:rPr>
          <w:rFonts w:ascii="宋体" w:hAnsi="宋体" w:cs="宋体" w:hint="eastAsia"/>
          <w:szCs w:val="21"/>
        </w:rPr>
        <w:t>．</w:t>
      </w:r>
      <w:r>
        <w:rPr>
          <w:rFonts w:ascii="宋体" w:hAnsi="宋体" w:cs="宋体" w:hint="eastAsia"/>
          <w:b/>
          <w:sz w:val="24"/>
        </w:rPr>
        <w:t>投标资格审查</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15.1 </w:t>
      </w:r>
      <w:r>
        <w:rPr>
          <w:rFonts w:ascii="宋体" w:hAnsi="宋体" w:cs="宋体" w:hint="eastAsia"/>
          <w:sz w:val="24"/>
        </w:rPr>
        <w:t>采购人依法</w:t>
      </w:r>
      <w:r>
        <w:rPr>
          <w:rFonts w:ascii="宋体" w:hAnsi="宋体" w:cs="宋体" w:hint="eastAsia"/>
          <w:sz w:val="24"/>
        </w:rPr>
        <w:t>对投标人的资格进行审查，以确定投标人是否具备投标资格。</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15.1.1 </w:t>
      </w:r>
      <w:r>
        <w:rPr>
          <w:rFonts w:ascii="宋体" w:hAnsi="宋体" w:cs="宋体" w:hint="eastAsia"/>
          <w:sz w:val="24"/>
        </w:rPr>
        <w:t>审查投标人按照</w:t>
      </w:r>
      <w:r>
        <w:rPr>
          <w:rFonts w:ascii="宋体" w:hAnsi="宋体" w:cs="宋体" w:hint="eastAsia"/>
          <w:sz w:val="24"/>
        </w:rPr>
        <w:t>8.2.1</w:t>
      </w:r>
      <w:r>
        <w:rPr>
          <w:rFonts w:ascii="宋体" w:hAnsi="宋体" w:cs="宋体" w:hint="eastAsia"/>
          <w:sz w:val="24"/>
        </w:rPr>
        <w:t>提交的</w:t>
      </w:r>
      <w:r>
        <w:rPr>
          <w:rFonts w:ascii="宋体" w:hAnsi="宋体" w:cs="宋体" w:hint="eastAsia"/>
          <w:b/>
          <w:sz w:val="24"/>
        </w:rPr>
        <w:t>“资格证明文件”</w:t>
      </w:r>
      <w:r>
        <w:rPr>
          <w:rFonts w:ascii="宋体" w:hAnsi="宋体" w:cs="宋体" w:hint="eastAsia"/>
          <w:sz w:val="24"/>
        </w:rPr>
        <w:t>。</w:t>
      </w:r>
    </w:p>
    <w:p w:rsidR="001C548C" w:rsidRDefault="00943D34">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sz w:val="24"/>
        </w:rPr>
        <w:t xml:space="preserve">15.1.2 </w:t>
      </w:r>
      <w:r>
        <w:rPr>
          <w:rFonts w:ascii="宋体" w:hAnsi="宋体" w:cs="宋体" w:hint="eastAsia"/>
          <w:sz w:val="24"/>
        </w:rPr>
        <w:t>信用记录审查。</w:t>
      </w:r>
      <w:r>
        <w:rPr>
          <w:rFonts w:ascii="宋体" w:hAnsi="宋体" w:cs="宋体" w:hint="eastAsia"/>
          <w:b/>
          <w:bCs/>
          <w:sz w:val="24"/>
        </w:rPr>
        <w:t>见投标人须知前附表。</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15.2 </w:t>
      </w:r>
      <w:r>
        <w:rPr>
          <w:rFonts w:ascii="宋体" w:hAnsi="宋体" w:cs="宋体" w:hint="eastAsia"/>
          <w:sz w:val="24"/>
        </w:rPr>
        <w:t>未通过资格审查的投标人，其投标无效。</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15.3 </w:t>
      </w:r>
      <w:r>
        <w:rPr>
          <w:rFonts w:ascii="宋体" w:hAnsi="宋体" w:cs="宋体" w:hint="eastAsia"/>
          <w:sz w:val="24"/>
        </w:rPr>
        <w:t>合格投标人不足</w:t>
      </w:r>
      <w:r>
        <w:rPr>
          <w:rFonts w:ascii="宋体" w:hAnsi="宋体" w:cs="宋体" w:hint="eastAsia"/>
          <w:sz w:val="24"/>
        </w:rPr>
        <w:t>3</w:t>
      </w:r>
      <w:r>
        <w:rPr>
          <w:rFonts w:ascii="宋体" w:hAnsi="宋体" w:cs="宋体" w:hint="eastAsia"/>
          <w:sz w:val="24"/>
        </w:rPr>
        <w:t>家的，不得评标。</w:t>
      </w:r>
    </w:p>
    <w:p w:rsidR="001C548C" w:rsidRDefault="001C548C">
      <w:pPr>
        <w:topLinePunct/>
        <w:autoSpaceDE w:val="0"/>
        <w:autoSpaceDN w:val="0"/>
        <w:adjustRightInd w:val="0"/>
        <w:snapToGrid w:val="0"/>
        <w:spacing w:after="0" w:line="360" w:lineRule="auto"/>
        <w:ind w:firstLine="480"/>
        <w:rPr>
          <w:rFonts w:ascii="宋体" w:hAnsi="宋体" w:cs="宋体"/>
          <w:b/>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16</w:t>
      </w:r>
      <w:r>
        <w:rPr>
          <w:rFonts w:ascii="宋体" w:hAnsi="宋体" w:cs="宋体" w:hint="eastAsia"/>
          <w:szCs w:val="21"/>
        </w:rPr>
        <w:t>．</w:t>
      </w:r>
      <w:r>
        <w:rPr>
          <w:rFonts w:ascii="宋体" w:hAnsi="宋体" w:cs="宋体" w:hint="eastAsia"/>
          <w:b/>
          <w:sz w:val="24"/>
        </w:rPr>
        <w:t>评标委员会的组成</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16.1 </w:t>
      </w:r>
      <w:r>
        <w:rPr>
          <w:rFonts w:ascii="宋体" w:hAnsi="宋体" w:cs="宋体" w:hint="eastAsia"/>
          <w:sz w:val="24"/>
        </w:rPr>
        <w:t>根据有关法律法规规定组建评标委员会，评标委员会由采购人代表和评审专家组成。</w:t>
      </w:r>
    </w:p>
    <w:p w:rsidR="001C548C" w:rsidRDefault="001C548C">
      <w:pPr>
        <w:topLinePunct/>
        <w:autoSpaceDE w:val="0"/>
        <w:autoSpaceDN w:val="0"/>
        <w:adjustRightInd w:val="0"/>
        <w:snapToGrid w:val="0"/>
        <w:spacing w:after="0" w:line="360" w:lineRule="auto"/>
        <w:ind w:firstLine="480"/>
        <w:rPr>
          <w:rFonts w:ascii="宋体" w:hAnsi="宋体" w:cs="宋体"/>
          <w:b/>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17</w:t>
      </w:r>
      <w:r>
        <w:rPr>
          <w:rFonts w:ascii="宋体" w:hAnsi="宋体" w:cs="宋体" w:hint="eastAsia"/>
          <w:szCs w:val="21"/>
        </w:rPr>
        <w:t>．</w:t>
      </w:r>
      <w:r>
        <w:rPr>
          <w:rFonts w:ascii="宋体" w:hAnsi="宋体" w:cs="宋体" w:hint="eastAsia"/>
          <w:b/>
          <w:sz w:val="24"/>
        </w:rPr>
        <w:t>投标符合性审查</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17.1 </w:t>
      </w:r>
      <w:r>
        <w:rPr>
          <w:rFonts w:ascii="宋体" w:hAnsi="宋体" w:cs="宋体" w:hint="eastAsia"/>
          <w:sz w:val="24"/>
        </w:rPr>
        <w:t>评标委员会对符合资格的投标人的投标文件进行符合性审查，以确定其是否符合招标文件的商务、技术等实质性要求。</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17.2 </w:t>
      </w:r>
      <w:r>
        <w:rPr>
          <w:rFonts w:ascii="宋体" w:hAnsi="宋体" w:cs="宋体" w:hint="eastAsia"/>
          <w:sz w:val="24"/>
        </w:rPr>
        <w:t>未通过符合性审查的投标人，其投标无效。</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17.3 </w:t>
      </w:r>
      <w:r>
        <w:rPr>
          <w:rFonts w:ascii="宋体" w:hAnsi="宋体" w:cs="宋体" w:hint="eastAsia"/>
          <w:sz w:val="24"/>
        </w:rPr>
        <w:t>通过符合性审查的投标人不足</w:t>
      </w:r>
      <w:r>
        <w:rPr>
          <w:rFonts w:ascii="宋体" w:hAnsi="宋体" w:cs="宋体" w:hint="eastAsia"/>
          <w:sz w:val="24"/>
        </w:rPr>
        <w:t>3</w:t>
      </w:r>
      <w:r>
        <w:rPr>
          <w:rFonts w:ascii="宋体" w:hAnsi="宋体" w:cs="宋体" w:hint="eastAsia"/>
          <w:sz w:val="24"/>
        </w:rPr>
        <w:t>家的，应予以废标。</w:t>
      </w:r>
    </w:p>
    <w:p w:rsidR="001C548C" w:rsidRDefault="001C548C">
      <w:pPr>
        <w:topLinePunct/>
        <w:autoSpaceDE w:val="0"/>
        <w:autoSpaceDN w:val="0"/>
        <w:adjustRightInd w:val="0"/>
        <w:snapToGrid w:val="0"/>
        <w:spacing w:after="0" w:line="360" w:lineRule="auto"/>
        <w:rPr>
          <w:rFonts w:ascii="宋体" w:hAnsi="宋体" w:cs="宋体"/>
          <w:b/>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lastRenderedPageBreak/>
        <w:t>18</w:t>
      </w:r>
      <w:r>
        <w:rPr>
          <w:rFonts w:ascii="宋体" w:hAnsi="宋体" w:cs="宋体" w:hint="eastAsia"/>
          <w:szCs w:val="21"/>
        </w:rPr>
        <w:t>．</w:t>
      </w:r>
      <w:r>
        <w:rPr>
          <w:rFonts w:ascii="宋体" w:hAnsi="宋体" w:cs="宋体" w:hint="eastAsia"/>
          <w:b/>
          <w:sz w:val="24"/>
        </w:rPr>
        <w:t>投标文件的澄清</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18.1 </w:t>
      </w:r>
      <w:r>
        <w:rPr>
          <w:rFonts w:ascii="宋体" w:hAnsi="宋体" w:cs="宋体" w:hint="eastAsia"/>
          <w:sz w:val="24"/>
        </w:rPr>
        <w:t>对于投标文件中含义不明确、同类问题表述不一致或者有明显文字和计算错误的内容，评标委员会可以书面形式要求投标人作出必要的澄清、说明或者补正。</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18.2 </w:t>
      </w:r>
      <w:r>
        <w:rPr>
          <w:rFonts w:ascii="宋体" w:hAnsi="宋体" w:cs="宋体" w:hint="eastAsia"/>
          <w:sz w:val="24"/>
        </w:rPr>
        <w:t>投标人的澄清、说明或者补正应当采用书面形式，通过评审管理系统上传加盖电子公章的扫描件。投标人的澄清、说明或者补正不得超出投标文件的范围或者改变投标文件的实质性内容。</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18.3 </w:t>
      </w:r>
      <w:r>
        <w:rPr>
          <w:rFonts w:ascii="宋体" w:hAnsi="宋体" w:cs="宋体" w:hint="eastAsia"/>
          <w:sz w:val="24"/>
        </w:rPr>
        <w:t>除评标委员会要求投标人做出的澄清、说明或者补正以外，评标委员会不接受投标人的任何询问、说明、更改及文件。</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18.4 </w:t>
      </w:r>
      <w:r>
        <w:rPr>
          <w:rFonts w:ascii="宋体" w:hAnsi="宋体" w:cs="宋体" w:hint="eastAsia"/>
          <w:sz w:val="24"/>
        </w:rPr>
        <w:t>投标人的澄清必须在规定的时间内提交。</w:t>
      </w:r>
    </w:p>
    <w:p w:rsidR="001C548C" w:rsidRDefault="001C548C">
      <w:pPr>
        <w:topLinePunct/>
        <w:autoSpaceDE w:val="0"/>
        <w:autoSpaceDN w:val="0"/>
        <w:adjustRightInd w:val="0"/>
        <w:snapToGrid w:val="0"/>
        <w:spacing w:after="0" w:line="360" w:lineRule="auto"/>
        <w:ind w:firstLineChars="200" w:firstLine="480"/>
        <w:rPr>
          <w:rFonts w:ascii="宋体" w:hAnsi="宋体" w:cs="宋体"/>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19</w:t>
      </w:r>
      <w:r>
        <w:rPr>
          <w:rFonts w:ascii="宋体" w:hAnsi="宋体" w:cs="宋体" w:hint="eastAsia"/>
          <w:szCs w:val="21"/>
        </w:rPr>
        <w:t>．</w:t>
      </w:r>
      <w:r>
        <w:rPr>
          <w:rFonts w:ascii="宋体" w:hAnsi="宋体" w:cs="宋体" w:hint="eastAsia"/>
          <w:b/>
          <w:sz w:val="24"/>
        </w:rPr>
        <w:t>核价原则</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sz w:val="24"/>
        </w:rPr>
        <w:t xml:space="preserve">19.1 </w:t>
      </w:r>
      <w:r>
        <w:rPr>
          <w:rFonts w:ascii="宋体" w:hAnsi="宋体" w:cs="宋体" w:hint="eastAsia"/>
          <w:sz w:val="24"/>
        </w:rPr>
        <w:t>投标文件报价出现前后不一致的，除招标文件另有规定外，按照下列规定修正：</w:t>
      </w:r>
    </w:p>
    <w:p w:rsidR="001C548C" w:rsidRDefault="00943D3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）投标文件中开标一览表（总报价表）内容与投标文件中相应内容不一致的，以开标一览表（总报价表）为准；</w:t>
      </w:r>
    </w:p>
    <w:p w:rsidR="001C548C" w:rsidRDefault="00943D3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）大写金额和小写金额不一致的，以大写金额为准；</w:t>
      </w:r>
    </w:p>
    <w:p w:rsidR="001C548C" w:rsidRDefault="00943D3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）单价金额小数点或者百分比有明显错位的，以开标一览表的总价为准，并修改单价；</w:t>
      </w:r>
    </w:p>
    <w:p w:rsidR="001C548C" w:rsidRDefault="00943D3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）总价金额与按单</w:t>
      </w:r>
      <w:r>
        <w:rPr>
          <w:rFonts w:ascii="宋体" w:hAnsi="宋体" w:cs="宋体" w:hint="eastAsia"/>
          <w:sz w:val="24"/>
        </w:rPr>
        <w:t>价汇总金额不一致的，以单价金额计算结果为准。</w:t>
      </w:r>
    </w:p>
    <w:p w:rsidR="001C548C" w:rsidRDefault="00943D3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）同时出现两种以上不一致的，按照前款规定的顺序修正。修正后的报价按照</w:t>
      </w:r>
      <w:r>
        <w:rPr>
          <w:rFonts w:ascii="宋体" w:hAnsi="宋体" w:cs="宋体" w:hint="eastAsia"/>
          <w:sz w:val="24"/>
        </w:rPr>
        <w:t>18.2</w:t>
      </w:r>
      <w:r>
        <w:rPr>
          <w:rFonts w:ascii="宋体" w:hAnsi="宋体" w:cs="宋体" w:hint="eastAsia"/>
          <w:sz w:val="24"/>
        </w:rPr>
        <w:t>条的规定经投标人确认后产生约束力，投标人不确认的，其投标无效。</w:t>
      </w:r>
    </w:p>
    <w:p w:rsidR="001C548C" w:rsidRDefault="001C548C">
      <w:pPr>
        <w:topLinePunct/>
        <w:autoSpaceDE w:val="0"/>
        <w:autoSpaceDN w:val="0"/>
        <w:adjustRightInd w:val="0"/>
        <w:snapToGrid w:val="0"/>
        <w:spacing w:after="0" w:line="360" w:lineRule="auto"/>
        <w:ind w:left="420"/>
        <w:rPr>
          <w:rFonts w:ascii="宋体" w:hAnsi="宋体" w:cs="宋体"/>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20</w:t>
      </w:r>
      <w:r>
        <w:rPr>
          <w:rFonts w:ascii="宋体" w:hAnsi="宋体" w:cs="宋体" w:hint="eastAsia"/>
          <w:szCs w:val="21"/>
        </w:rPr>
        <w:t>．</w:t>
      </w:r>
      <w:r>
        <w:rPr>
          <w:rFonts w:ascii="宋体" w:hAnsi="宋体" w:cs="宋体" w:hint="eastAsia"/>
          <w:b/>
          <w:sz w:val="24"/>
        </w:rPr>
        <w:t>投标无效</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20.1 </w:t>
      </w:r>
      <w:r>
        <w:rPr>
          <w:rFonts w:ascii="宋体" w:hAnsi="宋体" w:cs="宋体" w:hint="eastAsia"/>
          <w:sz w:val="24"/>
        </w:rPr>
        <w:t>投标人及投标文件有下列情况之一的，应当在资格审查时按照投标无效处理：</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不具备招标文件中规定的资格要求的；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投标文件组成中“资格证明文件”未提供或无效的；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未通过信用记录审查或未提供相关证明材料的。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20.2 </w:t>
      </w:r>
      <w:r>
        <w:rPr>
          <w:rFonts w:ascii="宋体" w:hAnsi="宋体" w:cs="宋体" w:hint="eastAsia"/>
          <w:sz w:val="24"/>
        </w:rPr>
        <w:t>投标人及投标文件有下列情况之一的，应当在符合性审查时按照投标无效</w:t>
      </w:r>
      <w:r>
        <w:rPr>
          <w:rFonts w:ascii="宋体" w:hAnsi="宋体" w:cs="宋体" w:hint="eastAsia"/>
          <w:sz w:val="24"/>
        </w:rPr>
        <w:lastRenderedPageBreak/>
        <w:t>处理：</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投标文件组成中除“资格证明文件”外，★条款相关文件及资料未提供或提供无效的</w:t>
      </w:r>
      <w:r>
        <w:rPr>
          <w:rFonts w:ascii="宋体" w:hAnsi="宋体" w:cs="宋体" w:hint="eastAsia"/>
          <w:sz w:val="24"/>
        </w:rPr>
        <w:t>;</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投标文件未按招标文件要求签署、盖章的；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投标报价超过招标文件中规定的预算金额或者最高限价（分项预算最高限价，如有）的；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投标有效期不足的；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投标文件含有采购人不能接受的附加条件的；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20.3 </w:t>
      </w:r>
      <w:r>
        <w:rPr>
          <w:rFonts w:ascii="宋体" w:hAnsi="宋体" w:cs="宋体" w:hint="eastAsia"/>
          <w:sz w:val="24"/>
        </w:rPr>
        <w:t>除</w:t>
      </w:r>
      <w:r>
        <w:rPr>
          <w:rFonts w:ascii="宋体" w:hAnsi="宋体" w:cs="宋体" w:hint="eastAsia"/>
          <w:sz w:val="24"/>
        </w:rPr>
        <w:t>20.1</w:t>
      </w:r>
      <w:r>
        <w:rPr>
          <w:rFonts w:ascii="宋体" w:hAnsi="宋体" w:cs="宋体" w:hint="eastAsia"/>
          <w:sz w:val="24"/>
        </w:rPr>
        <w:t>及</w:t>
      </w:r>
      <w:r>
        <w:rPr>
          <w:rFonts w:ascii="宋体" w:hAnsi="宋体" w:cs="宋体" w:hint="eastAsia"/>
          <w:sz w:val="24"/>
        </w:rPr>
        <w:t>20.2</w:t>
      </w:r>
      <w:r>
        <w:rPr>
          <w:rFonts w:ascii="宋体" w:hAnsi="宋体" w:cs="宋体" w:hint="eastAsia"/>
          <w:sz w:val="24"/>
        </w:rPr>
        <w:t>情形外，投标人及投标文件有下列情况之一的，应当按照投标无效处理：</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提供虚假投标文件材料的；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投</w:t>
      </w:r>
      <w:r>
        <w:rPr>
          <w:rFonts w:ascii="宋体" w:hAnsi="宋体" w:cs="宋体" w:hint="eastAsia"/>
          <w:sz w:val="24"/>
        </w:rPr>
        <w:t>标人串通投标的；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投标报价明显低于其他通过符合性审查投标人的报价，且不能证明其报价合理性的。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法律、法规和招标文件规定的其他无效情形。</w:t>
      </w:r>
    </w:p>
    <w:p w:rsidR="001C548C" w:rsidRDefault="001C548C">
      <w:pPr>
        <w:topLinePunct/>
        <w:autoSpaceDE w:val="0"/>
        <w:autoSpaceDN w:val="0"/>
        <w:adjustRightInd w:val="0"/>
        <w:snapToGrid w:val="0"/>
        <w:spacing w:after="0" w:line="360" w:lineRule="auto"/>
        <w:ind w:firstLineChars="300" w:firstLine="720"/>
        <w:rPr>
          <w:rFonts w:ascii="宋体" w:hAnsi="宋体" w:cs="宋体"/>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21</w:t>
      </w:r>
      <w:r>
        <w:rPr>
          <w:rFonts w:ascii="宋体" w:hAnsi="宋体" w:cs="宋体" w:hint="eastAsia"/>
          <w:szCs w:val="21"/>
        </w:rPr>
        <w:t>．</w:t>
      </w:r>
      <w:r>
        <w:rPr>
          <w:rFonts w:ascii="宋体" w:hAnsi="宋体" w:cs="宋体" w:hint="eastAsia"/>
          <w:b/>
          <w:sz w:val="24"/>
        </w:rPr>
        <w:t>比较与评价</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21.1 </w:t>
      </w:r>
      <w:r>
        <w:rPr>
          <w:rFonts w:ascii="宋体" w:hAnsi="宋体" w:cs="宋体" w:hint="eastAsia"/>
          <w:sz w:val="24"/>
        </w:rPr>
        <w:t>评标委员会按照招标文件中规定的评标方法和标准，对符合性审查合格的投标文件进行商务和技术评估，综合比较与评价。</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21.2 </w:t>
      </w:r>
      <w:r>
        <w:rPr>
          <w:rFonts w:ascii="宋体" w:hAnsi="宋体" w:cs="宋体" w:hint="eastAsia"/>
          <w:sz w:val="24"/>
        </w:rPr>
        <w:t>价格分应当采用低价优先法计算。</w:t>
      </w:r>
      <w:r>
        <w:rPr>
          <w:rFonts w:ascii="宋体" w:hAnsi="宋体" w:cs="宋体" w:hint="eastAsia"/>
          <w:sz w:val="24"/>
          <w:lang w:bidi="ar"/>
        </w:rPr>
        <w:t>如果小型、微型企业和监狱企业、残疾人福利性单位的投标报价按照</w:t>
      </w:r>
      <w:r>
        <w:rPr>
          <w:rFonts w:ascii="宋体" w:hAnsi="宋体" w:cs="宋体" w:hint="eastAsia"/>
          <w:b/>
          <w:sz w:val="24"/>
          <w:lang w:bidi="ar"/>
        </w:rPr>
        <w:t>投标人须知前附表</w:t>
      </w:r>
      <w:r>
        <w:rPr>
          <w:rFonts w:ascii="宋体" w:hAnsi="宋体" w:cs="宋体" w:hint="eastAsia"/>
          <w:sz w:val="24"/>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21.3 </w:t>
      </w:r>
      <w:r>
        <w:rPr>
          <w:rFonts w:ascii="宋体" w:hAnsi="宋体" w:cs="宋体" w:hint="eastAsia"/>
          <w:sz w:val="24"/>
        </w:rPr>
        <w:t>评标委员会各成员独立对每个投标人的投标文件进行评价，并汇总得出每个投标人的评审得分。</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21.4 </w:t>
      </w:r>
      <w:r>
        <w:rPr>
          <w:rFonts w:ascii="宋体" w:hAnsi="宋体" w:cs="宋体" w:hint="eastAsia"/>
          <w:sz w:val="24"/>
        </w:rPr>
        <w:t>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1C548C" w:rsidRDefault="00943D34">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sz w:val="24"/>
        </w:rPr>
        <w:lastRenderedPageBreak/>
        <w:t xml:space="preserve">21.5 </w:t>
      </w:r>
      <w:r>
        <w:rPr>
          <w:rFonts w:ascii="宋体" w:hAnsi="宋体" w:cs="宋体" w:hint="eastAsia"/>
          <w:sz w:val="24"/>
        </w:rPr>
        <w:t>评标方法及标准</w:t>
      </w:r>
      <w:r>
        <w:rPr>
          <w:rFonts w:ascii="宋体" w:hAnsi="宋体" w:cs="宋体" w:hint="eastAsia"/>
          <w:b/>
          <w:sz w:val="24"/>
        </w:rPr>
        <w:t>详见招标文件商务部分第三章。</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21.6 </w:t>
      </w:r>
      <w:r>
        <w:rPr>
          <w:rFonts w:ascii="宋体" w:hAnsi="宋体" w:cs="宋体" w:hint="eastAsia"/>
          <w:sz w:val="24"/>
        </w:rPr>
        <w:t>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rsidR="001C548C" w:rsidRDefault="001C548C">
      <w:pPr>
        <w:topLinePunct/>
        <w:autoSpaceDE w:val="0"/>
        <w:autoSpaceDN w:val="0"/>
        <w:adjustRightInd w:val="0"/>
        <w:snapToGrid w:val="0"/>
        <w:spacing w:after="0" w:line="360" w:lineRule="auto"/>
        <w:ind w:firstLineChars="200" w:firstLine="480"/>
        <w:rPr>
          <w:rFonts w:ascii="宋体" w:hAnsi="宋体" w:cs="宋体"/>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22</w:t>
      </w:r>
      <w:r>
        <w:rPr>
          <w:rFonts w:ascii="宋体" w:hAnsi="宋体" w:cs="宋体" w:hint="eastAsia"/>
          <w:szCs w:val="21"/>
        </w:rPr>
        <w:t>．</w:t>
      </w:r>
      <w:r>
        <w:rPr>
          <w:rFonts w:ascii="宋体" w:hAnsi="宋体" w:cs="宋体" w:hint="eastAsia"/>
          <w:b/>
          <w:sz w:val="24"/>
        </w:rPr>
        <w:t>废标</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22.1 </w:t>
      </w:r>
      <w:r>
        <w:rPr>
          <w:rFonts w:ascii="宋体" w:hAnsi="宋体" w:cs="宋体" w:hint="eastAsia"/>
          <w:sz w:val="24"/>
        </w:rPr>
        <w:t>在招标采购中，出现下列情形之一的，应予废标：</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）符合专业条件的供应商或者对招标文件作实质响应的供应商不足三家的；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）出现影响采购公正的违法、违规行为的；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）投标人的报价均超过了采购预算，采购人不能支付的；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）因重大变故，采购任务取消的。</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22.2 </w:t>
      </w:r>
      <w:r>
        <w:rPr>
          <w:rFonts w:ascii="宋体" w:hAnsi="宋体" w:cs="宋体" w:hint="eastAsia"/>
          <w:sz w:val="24"/>
        </w:rPr>
        <w:t>废标后，采购人将废标理由通知所有投标人。</w:t>
      </w:r>
    </w:p>
    <w:p w:rsidR="001C548C" w:rsidRDefault="001C548C">
      <w:pPr>
        <w:topLinePunct/>
        <w:autoSpaceDE w:val="0"/>
        <w:autoSpaceDN w:val="0"/>
        <w:adjustRightInd w:val="0"/>
        <w:snapToGrid w:val="0"/>
        <w:spacing w:after="0" w:line="360" w:lineRule="auto"/>
        <w:ind w:firstLineChars="200" w:firstLine="480"/>
        <w:rPr>
          <w:rFonts w:ascii="宋体" w:hAnsi="宋体" w:cs="宋体"/>
          <w:sz w:val="24"/>
        </w:rPr>
      </w:pPr>
    </w:p>
    <w:p w:rsidR="001C548C" w:rsidRDefault="00943D3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sz w:val="32"/>
          <w:szCs w:val="32"/>
        </w:rPr>
        <w:t>六、中标和合同</w:t>
      </w: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23</w:t>
      </w:r>
      <w:r>
        <w:rPr>
          <w:rFonts w:ascii="宋体" w:hAnsi="宋体" w:cs="宋体" w:hint="eastAsia"/>
          <w:szCs w:val="21"/>
        </w:rPr>
        <w:t>．</w:t>
      </w:r>
      <w:r>
        <w:rPr>
          <w:rFonts w:ascii="宋体" w:hAnsi="宋体" w:cs="宋体" w:hint="eastAsia"/>
          <w:b/>
          <w:sz w:val="24"/>
        </w:rPr>
        <w:t>中标</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23.1 </w:t>
      </w:r>
      <w:r>
        <w:rPr>
          <w:rFonts w:ascii="宋体" w:hAnsi="宋体" w:cs="宋体" w:hint="eastAsia"/>
          <w:sz w:val="24"/>
        </w:rPr>
        <w:t>采购人在评标结束后</w:t>
      </w:r>
      <w:r>
        <w:rPr>
          <w:rFonts w:ascii="宋体" w:hAnsi="宋体" w:cs="宋体" w:hint="eastAsia"/>
          <w:sz w:val="24"/>
        </w:rPr>
        <w:t>5</w:t>
      </w:r>
      <w:r>
        <w:rPr>
          <w:rFonts w:ascii="宋体" w:hAnsi="宋体" w:cs="宋体" w:hint="eastAsia"/>
          <w:sz w:val="24"/>
        </w:rPr>
        <w:t>个工作日内，按评标报告推荐的中标候选人顺序确定中标人。</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23.2 </w:t>
      </w:r>
      <w:r>
        <w:rPr>
          <w:rFonts w:ascii="宋体" w:hAnsi="宋体" w:cs="宋体" w:hint="eastAsia"/>
          <w:sz w:val="24"/>
        </w:rPr>
        <w:t>采购人自中标人确定之日起</w:t>
      </w:r>
      <w:r>
        <w:rPr>
          <w:rFonts w:ascii="宋体" w:hAnsi="宋体" w:cs="宋体" w:hint="eastAsia"/>
          <w:sz w:val="24"/>
        </w:rPr>
        <w:t>2</w:t>
      </w:r>
      <w:r>
        <w:rPr>
          <w:rFonts w:ascii="宋体" w:hAnsi="宋体" w:cs="宋体" w:hint="eastAsia"/>
          <w:sz w:val="24"/>
        </w:rPr>
        <w:t>个工作日内，在</w:t>
      </w:r>
      <w:r>
        <w:rPr>
          <w:rFonts w:ascii="宋体" w:hAnsi="宋体" w:cs="宋体" w:hint="eastAsia"/>
          <w:b/>
          <w:sz w:val="24"/>
        </w:rPr>
        <w:t>投标人须知前附表</w:t>
      </w:r>
      <w:r>
        <w:rPr>
          <w:rFonts w:ascii="宋体" w:hAnsi="宋体" w:cs="宋体" w:hint="eastAsia"/>
          <w:sz w:val="24"/>
        </w:rPr>
        <w:t>规定的媒体上公告中标结果，招标文件应随中标结果同时公告（中标、成交结果公告前采购文件已公告的，不再重复公告）。中标公告期限为</w:t>
      </w:r>
      <w:r>
        <w:rPr>
          <w:rFonts w:ascii="宋体" w:hAnsi="宋体" w:cs="宋体" w:hint="eastAsia"/>
          <w:sz w:val="24"/>
        </w:rPr>
        <w:t>1</w:t>
      </w:r>
      <w:r>
        <w:rPr>
          <w:rFonts w:ascii="宋体" w:hAnsi="宋体" w:cs="宋体" w:hint="eastAsia"/>
          <w:sz w:val="24"/>
        </w:rPr>
        <w:t>个工作日。</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23.3 </w:t>
      </w:r>
      <w:r>
        <w:rPr>
          <w:rFonts w:ascii="宋体" w:hAnsi="宋体" w:cs="宋体" w:hint="eastAsia"/>
          <w:sz w:val="24"/>
        </w:rPr>
        <w:t>在公告中标结果的同时，采购人通过评审管</w:t>
      </w:r>
      <w:r>
        <w:rPr>
          <w:rFonts w:ascii="宋体" w:hAnsi="宋体" w:cs="宋体" w:hint="eastAsia"/>
          <w:sz w:val="24"/>
        </w:rPr>
        <w:t>理系统，发出中标通知书；对未通过资格审查的投标人，告知其未通过的原因；采用综合评分法评审的，同时告知未中标人本人的评审得分与排序。</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23.4 </w:t>
      </w:r>
      <w:r>
        <w:rPr>
          <w:rFonts w:ascii="宋体" w:hAnsi="宋体" w:cs="宋体" w:hint="eastAsia"/>
          <w:sz w:val="24"/>
        </w:rPr>
        <w:t>中标通知书发出后，采购人不得违法改变中标结果，中标人无正当理由不得放弃中标。</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23.5 </w:t>
      </w:r>
      <w:r>
        <w:rPr>
          <w:rFonts w:ascii="宋体" w:hAnsi="宋体" w:cs="宋体" w:hint="eastAsia"/>
          <w:sz w:val="24"/>
        </w:rPr>
        <w:t>中标通知书对采购人和中标人具有同等法律效力。</w:t>
      </w:r>
    </w:p>
    <w:p w:rsidR="001C548C" w:rsidRDefault="001C548C">
      <w:pPr>
        <w:topLinePunct/>
        <w:autoSpaceDE w:val="0"/>
        <w:autoSpaceDN w:val="0"/>
        <w:adjustRightInd w:val="0"/>
        <w:snapToGrid w:val="0"/>
        <w:spacing w:after="0" w:line="360" w:lineRule="auto"/>
        <w:ind w:left="420"/>
        <w:rPr>
          <w:rFonts w:ascii="宋体" w:hAnsi="宋体" w:cs="宋体"/>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24</w:t>
      </w:r>
      <w:r>
        <w:rPr>
          <w:rFonts w:ascii="宋体" w:hAnsi="宋体" w:cs="宋体" w:hint="eastAsia"/>
          <w:szCs w:val="21"/>
        </w:rPr>
        <w:t>．</w:t>
      </w:r>
      <w:r>
        <w:rPr>
          <w:rFonts w:ascii="宋体" w:hAnsi="宋体" w:cs="宋体" w:hint="eastAsia"/>
          <w:b/>
          <w:sz w:val="24"/>
        </w:rPr>
        <w:t>签订合同</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lastRenderedPageBreak/>
        <w:t xml:space="preserve">24.1 </w:t>
      </w:r>
      <w:r>
        <w:rPr>
          <w:rFonts w:ascii="宋体" w:hAnsi="宋体" w:cs="宋体" w:hint="eastAsia"/>
          <w:sz w:val="24"/>
        </w:rPr>
        <w:t>采购人应当自中标通知书发出之日起</w:t>
      </w:r>
      <w:r>
        <w:rPr>
          <w:rFonts w:ascii="宋体" w:hAnsi="宋体" w:cs="宋体" w:hint="eastAsia"/>
          <w:sz w:val="24"/>
        </w:rPr>
        <w:t>30</w:t>
      </w:r>
      <w:r>
        <w:rPr>
          <w:rFonts w:ascii="宋体" w:hAnsi="宋体" w:cs="宋体" w:hint="eastAsia"/>
          <w:sz w:val="24"/>
        </w:rPr>
        <w:t>日内，按照招标文件和中标人投标文件的规定，通过国家税务总局政府采购评审管理系统与中标人签订合同。</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24.2 </w:t>
      </w:r>
      <w:r>
        <w:rPr>
          <w:rFonts w:ascii="宋体" w:hAnsi="宋体" w:cs="宋体" w:hint="eastAsia"/>
          <w:sz w:val="24"/>
        </w:rPr>
        <w:t>所签订的合同不得对招标文件确定的事项和中标人投标文件作实质性修改。</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24.3 </w:t>
      </w:r>
      <w:r>
        <w:rPr>
          <w:rFonts w:ascii="宋体" w:hAnsi="宋体" w:cs="宋体" w:hint="eastAsia"/>
          <w:sz w:val="24"/>
        </w:rPr>
        <w:t>采购人不得向中标人提出任何不合理的要求作为签订合同的条件。</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24.4 </w:t>
      </w:r>
      <w:r>
        <w:rPr>
          <w:rFonts w:ascii="宋体" w:hAnsi="宋体" w:cs="宋体" w:hint="eastAsia"/>
          <w:sz w:val="24"/>
        </w:rPr>
        <w:t>中标人拒绝与采购人签订合同的，采购人可以按照评审报告推荐的中标候选人名单排序，确定下一候选人为中标人，也可以重新开展政府采购活动。</w:t>
      </w:r>
    </w:p>
    <w:p w:rsidR="001C548C" w:rsidRDefault="001C548C">
      <w:pPr>
        <w:topLinePunct/>
        <w:autoSpaceDE w:val="0"/>
        <w:autoSpaceDN w:val="0"/>
        <w:adjustRightInd w:val="0"/>
        <w:snapToGrid w:val="0"/>
        <w:spacing w:after="0" w:line="360" w:lineRule="auto"/>
        <w:rPr>
          <w:rFonts w:ascii="宋体" w:hAnsi="宋体" w:cs="宋体"/>
          <w:b/>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25</w:t>
      </w:r>
      <w:r>
        <w:rPr>
          <w:rFonts w:ascii="宋体" w:hAnsi="宋体" w:cs="宋体" w:hint="eastAsia"/>
          <w:szCs w:val="21"/>
        </w:rPr>
        <w:t>．</w:t>
      </w:r>
      <w:r>
        <w:rPr>
          <w:rFonts w:ascii="宋体" w:hAnsi="宋体" w:cs="宋体" w:hint="eastAsia"/>
          <w:b/>
          <w:sz w:val="24"/>
        </w:rPr>
        <w:t>履约保证金</w:t>
      </w:r>
    </w:p>
    <w:p w:rsidR="001C548C" w:rsidRDefault="00943D34">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sz w:val="24"/>
        </w:rPr>
        <w:t xml:space="preserve">25.1 </w:t>
      </w:r>
      <w:r>
        <w:rPr>
          <w:rFonts w:ascii="宋体" w:hAnsi="宋体" w:cs="宋体" w:hint="eastAsia"/>
          <w:sz w:val="24"/>
        </w:rPr>
        <w:t>需提交履约保证金的项目，中标人应在合同签订之日起</w:t>
      </w:r>
      <w:r>
        <w:rPr>
          <w:rFonts w:ascii="宋体" w:hAnsi="宋体" w:cs="宋体" w:hint="eastAsia"/>
          <w:sz w:val="24"/>
        </w:rPr>
        <w:t>30</w:t>
      </w:r>
      <w:r>
        <w:rPr>
          <w:rFonts w:ascii="宋体" w:hAnsi="宋体" w:cs="宋体" w:hint="eastAsia"/>
          <w:sz w:val="24"/>
        </w:rPr>
        <w:t>日内，</w:t>
      </w:r>
      <w:r>
        <w:rPr>
          <w:rFonts w:ascii="宋体" w:hint="eastAsia"/>
          <w:sz w:val="24"/>
        </w:rPr>
        <w:t>按照</w:t>
      </w:r>
      <w:r>
        <w:rPr>
          <w:rFonts w:ascii="宋体" w:hAnsi="宋体" w:cs="宋体" w:hint="eastAsia"/>
          <w:b/>
          <w:sz w:val="24"/>
        </w:rPr>
        <w:t>投标人须知前附表</w:t>
      </w:r>
      <w:r>
        <w:rPr>
          <w:rFonts w:ascii="宋体" w:hint="eastAsia"/>
          <w:sz w:val="24"/>
        </w:rPr>
        <w:t>的规定，向采购人提交履约保证金。</w:t>
      </w:r>
    </w:p>
    <w:p w:rsidR="001C548C" w:rsidRDefault="001C548C">
      <w:pPr>
        <w:pStyle w:val="aff0"/>
        <w:adjustRightInd w:val="0"/>
        <w:snapToGrid w:val="0"/>
        <w:spacing w:after="0" w:line="360" w:lineRule="auto"/>
      </w:pPr>
    </w:p>
    <w:p w:rsidR="001C548C" w:rsidRDefault="001C548C">
      <w:pPr>
        <w:topLinePunct/>
        <w:autoSpaceDE w:val="0"/>
        <w:autoSpaceDN w:val="0"/>
        <w:adjustRightInd w:val="0"/>
        <w:snapToGrid w:val="0"/>
        <w:spacing w:after="0" w:line="360" w:lineRule="auto"/>
        <w:ind w:firstLineChars="200" w:firstLine="480"/>
        <w:rPr>
          <w:rFonts w:ascii="宋体" w:hAnsi="宋体" w:cs="宋体"/>
          <w:sz w:val="24"/>
        </w:rPr>
      </w:pPr>
    </w:p>
    <w:p w:rsidR="001C548C" w:rsidRDefault="00943D34">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sz w:val="32"/>
          <w:szCs w:val="32"/>
        </w:rPr>
        <w:t>七、询问和质疑</w:t>
      </w: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 xml:space="preserve">26. </w:t>
      </w:r>
      <w:r>
        <w:rPr>
          <w:rFonts w:ascii="宋体" w:hAnsi="宋体" w:cs="宋体" w:hint="eastAsia"/>
          <w:b/>
          <w:sz w:val="24"/>
        </w:rPr>
        <w:t>询问</w:t>
      </w:r>
    </w:p>
    <w:p w:rsidR="001C548C" w:rsidRDefault="00943D34">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sz w:val="24"/>
        </w:rPr>
        <w:t xml:space="preserve">26.1 </w:t>
      </w:r>
      <w:r>
        <w:rPr>
          <w:rFonts w:ascii="宋体" w:hAnsi="宋体" w:cs="宋体" w:hint="eastAsia"/>
          <w:sz w:val="24"/>
        </w:rPr>
        <w:t>供应商对政府采购活动事项有疑问的，可以向采购人提出询问，采购人应在</w:t>
      </w:r>
      <w:r>
        <w:rPr>
          <w:rFonts w:ascii="宋体" w:hAnsi="宋体" w:cs="宋体" w:hint="eastAsia"/>
          <w:sz w:val="24"/>
        </w:rPr>
        <w:t>3</w:t>
      </w:r>
      <w:r>
        <w:rPr>
          <w:rFonts w:ascii="宋体" w:hAnsi="宋体" w:cs="宋体" w:hint="eastAsia"/>
          <w:sz w:val="24"/>
        </w:rPr>
        <w:t>个工作日内作出答复，但答复的内容不得涉及商业秘密。</w:t>
      </w:r>
    </w:p>
    <w:p w:rsidR="001C548C" w:rsidRDefault="001C548C">
      <w:pPr>
        <w:topLinePunct/>
        <w:autoSpaceDE w:val="0"/>
        <w:autoSpaceDN w:val="0"/>
        <w:adjustRightInd w:val="0"/>
        <w:snapToGrid w:val="0"/>
        <w:spacing w:after="0" w:line="360" w:lineRule="auto"/>
        <w:ind w:firstLineChars="200" w:firstLine="480"/>
        <w:jc w:val="left"/>
        <w:rPr>
          <w:rFonts w:ascii="宋体" w:hAnsi="宋体" w:cs="宋体"/>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27</w:t>
      </w:r>
      <w:r>
        <w:rPr>
          <w:rFonts w:ascii="宋体" w:hAnsi="宋体" w:cs="宋体" w:hint="eastAsia"/>
          <w:szCs w:val="21"/>
        </w:rPr>
        <w:t>．</w:t>
      </w:r>
      <w:r>
        <w:rPr>
          <w:rFonts w:ascii="宋体" w:hAnsi="宋体" w:cs="宋体" w:hint="eastAsia"/>
          <w:b/>
          <w:sz w:val="24"/>
        </w:rPr>
        <w:t>质疑</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27.1 </w:t>
      </w:r>
      <w:r>
        <w:rPr>
          <w:rFonts w:ascii="宋体" w:hAnsi="宋体" w:cs="宋体" w:hint="eastAsia"/>
          <w:sz w:val="24"/>
        </w:rPr>
        <w:t>供应商认为招标文件、招标过程和中标结果使自己的权益受到损害的，可以在知道或者应知其权益受到损害之日起</w:t>
      </w:r>
      <w:r>
        <w:rPr>
          <w:rFonts w:ascii="宋体" w:hAnsi="宋体" w:cs="宋体" w:hint="eastAsia"/>
          <w:sz w:val="24"/>
        </w:rPr>
        <w:t>7</w:t>
      </w:r>
      <w:r>
        <w:rPr>
          <w:rFonts w:ascii="宋体" w:hAnsi="宋体" w:cs="宋体" w:hint="eastAsia"/>
          <w:sz w:val="24"/>
        </w:rPr>
        <w:t>个工作日内</w:t>
      </w:r>
      <w:r>
        <w:rPr>
          <w:rFonts w:ascii="宋体" w:hAnsi="宋体" w:cs="宋体" w:hint="eastAsia"/>
          <w:bCs/>
          <w:sz w:val="24"/>
        </w:rPr>
        <w:t>通过评审管理系统等书面形式</w:t>
      </w:r>
      <w:r>
        <w:rPr>
          <w:rFonts w:ascii="宋体" w:hAnsi="宋体" w:cs="宋体" w:hint="eastAsia"/>
          <w:sz w:val="24"/>
        </w:rPr>
        <w:t>向采购人提出质疑。联系部门、联系电话、通讯地址、电子邮箱</w:t>
      </w:r>
      <w:r>
        <w:rPr>
          <w:rFonts w:ascii="宋体" w:hAnsi="宋体" w:cs="宋体" w:hint="eastAsia"/>
          <w:b/>
          <w:bCs/>
          <w:sz w:val="24"/>
        </w:rPr>
        <w:t>见</w:t>
      </w:r>
      <w:r>
        <w:rPr>
          <w:rFonts w:ascii="宋体" w:hAnsi="宋体" w:cs="宋体" w:hint="eastAsia"/>
          <w:b/>
          <w:sz w:val="24"/>
        </w:rPr>
        <w:t>投标人须知前附表</w:t>
      </w:r>
      <w:r>
        <w:rPr>
          <w:rFonts w:ascii="宋体" w:hAnsi="宋体" w:cs="宋体" w:hint="eastAsia"/>
          <w:sz w:val="24"/>
        </w:rPr>
        <w:t>。在法定质疑期内，针对同一采购程序环节的质疑应一次性提出。</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27.2 </w:t>
      </w:r>
      <w:r>
        <w:rPr>
          <w:rFonts w:ascii="宋体" w:hAnsi="宋体" w:cs="宋体" w:hint="eastAsia"/>
          <w:sz w:val="24"/>
        </w:rPr>
        <w:t>供应商提出质疑应当提交质疑函和必要的证明材料。供应商为自然人的，应当由本人签字；供应商</w:t>
      </w:r>
      <w:r>
        <w:rPr>
          <w:rFonts w:ascii="宋体" w:hAnsi="宋体" w:cs="宋体" w:hint="eastAsia"/>
          <w:sz w:val="24"/>
        </w:rPr>
        <w:t>为法人或者其他组织的，应当由法定代表人、主要负责人，或者其授权代表签字或者签章，并加盖公章。</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27.3 </w:t>
      </w:r>
      <w:r>
        <w:rPr>
          <w:rFonts w:ascii="宋体" w:hAnsi="宋体" w:cs="宋体" w:hint="eastAsia"/>
          <w:sz w:val="24"/>
        </w:rPr>
        <w:t>采购人应当在收到供应商的质疑函后</w:t>
      </w:r>
      <w:r>
        <w:rPr>
          <w:rFonts w:ascii="宋体" w:hAnsi="宋体" w:cs="宋体" w:hint="eastAsia"/>
          <w:sz w:val="24"/>
        </w:rPr>
        <w:t>7</w:t>
      </w:r>
      <w:r>
        <w:rPr>
          <w:rFonts w:ascii="宋体" w:hAnsi="宋体" w:cs="宋体" w:hint="eastAsia"/>
          <w:sz w:val="24"/>
        </w:rPr>
        <w:t>个工作日内，对质疑内容作出答复，并通过评审管理系统</w:t>
      </w:r>
      <w:r>
        <w:rPr>
          <w:rFonts w:ascii="宋体" w:hAnsi="宋体" w:cs="宋体" w:hint="eastAsia"/>
          <w:bCs/>
          <w:sz w:val="24"/>
        </w:rPr>
        <w:t>等书面形式</w:t>
      </w:r>
      <w:r>
        <w:rPr>
          <w:rFonts w:ascii="宋体" w:hAnsi="宋体" w:cs="宋体" w:hint="eastAsia"/>
          <w:sz w:val="24"/>
        </w:rPr>
        <w:t>通知质疑供应商和其他有关供应商，但答复内容不得涉及商业秘密。</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27.4 </w:t>
      </w:r>
      <w:r>
        <w:rPr>
          <w:rFonts w:ascii="宋体" w:hAnsi="宋体" w:cs="宋体" w:hint="eastAsia"/>
          <w:sz w:val="24"/>
        </w:rPr>
        <w:t>质疑供应商对采购人的答复不满意或者采购人未在规定时间内作出答复的，</w:t>
      </w:r>
      <w:r>
        <w:rPr>
          <w:rFonts w:ascii="宋体" w:hAnsi="宋体" w:cs="宋体" w:hint="eastAsia"/>
          <w:sz w:val="24"/>
        </w:rPr>
        <w:lastRenderedPageBreak/>
        <w:t>可以在答复期满后</w:t>
      </w:r>
      <w:r>
        <w:rPr>
          <w:rFonts w:ascii="宋体" w:hAnsi="宋体" w:cs="宋体" w:hint="eastAsia"/>
          <w:sz w:val="24"/>
        </w:rPr>
        <w:t>15</w:t>
      </w:r>
      <w:r>
        <w:rPr>
          <w:rFonts w:ascii="宋体" w:hAnsi="宋体" w:cs="宋体" w:hint="eastAsia"/>
          <w:sz w:val="24"/>
        </w:rPr>
        <w:t>个工作日内按有关规定，向同级人民政府财政部门投诉。</w:t>
      </w:r>
    </w:p>
    <w:p w:rsidR="001C548C" w:rsidRDefault="001C548C">
      <w:pPr>
        <w:topLinePunct/>
        <w:autoSpaceDE w:val="0"/>
        <w:autoSpaceDN w:val="0"/>
        <w:adjustRightInd w:val="0"/>
        <w:snapToGrid w:val="0"/>
        <w:spacing w:after="0" w:line="360" w:lineRule="auto"/>
        <w:rPr>
          <w:rFonts w:ascii="宋体" w:hAnsi="宋体" w:cs="宋体"/>
          <w:b/>
          <w:sz w:val="24"/>
        </w:rPr>
      </w:pPr>
    </w:p>
    <w:p w:rsidR="001C548C" w:rsidRDefault="00943D3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sz w:val="32"/>
          <w:szCs w:val="32"/>
        </w:rPr>
        <w:t>八、其他</w:t>
      </w:r>
    </w:p>
    <w:p w:rsidR="001C548C" w:rsidRDefault="001C548C">
      <w:pPr>
        <w:topLinePunct/>
        <w:autoSpaceDE w:val="0"/>
        <w:autoSpaceDN w:val="0"/>
        <w:adjustRightInd w:val="0"/>
        <w:snapToGrid w:val="0"/>
        <w:spacing w:after="0" w:line="360" w:lineRule="auto"/>
        <w:ind w:firstLineChars="200" w:firstLine="482"/>
        <w:rPr>
          <w:rFonts w:ascii="宋体" w:hAnsi="宋体" w:cs="宋体"/>
          <w:b/>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28</w:t>
      </w:r>
      <w:r>
        <w:rPr>
          <w:rFonts w:ascii="宋体" w:hAnsi="宋体" w:cs="宋体" w:hint="eastAsia"/>
          <w:szCs w:val="21"/>
        </w:rPr>
        <w:t>．</w:t>
      </w:r>
      <w:r>
        <w:rPr>
          <w:rFonts w:ascii="宋体" w:hAnsi="宋体" w:cs="宋体" w:hint="eastAsia"/>
          <w:b/>
          <w:sz w:val="24"/>
        </w:rPr>
        <w:t>保密</w:t>
      </w:r>
    </w:p>
    <w:p w:rsidR="001C548C" w:rsidRDefault="00943D3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28.1 </w:t>
      </w:r>
      <w:r>
        <w:rPr>
          <w:rFonts w:ascii="宋体" w:hAnsi="宋体" w:cs="宋体" w:hint="eastAsia"/>
          <w:sz w:val="24"/>
        </w:rPr>
        <w:t>采购人应当采取必要措施，保证评标在严格保密的情况下进行。除采购人代表、评标现场组织人员外，采购人的其他工作人员以及与评标工作无关的人员不得进入评标现场。</w:t>
      </w:r>
    </w:p>
    <w:p w:rsidR="001C548C" w:rsidRDefault="00943D3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28.2 </w:t>
      </w:r>
      <w:r>
        <w:rPr>
          <w:rFonts w:ascii="宋体" w:hAnsi="宋体" w:cs="宋体" w:hint="eastAsia"/>
          <w:sz w:val="24"/>
        </w:rPr>
        <w:t>评标委员会成员和参与评标工作的有关人员对评标情况以及在评标过程中获悉的国家秘密、商业秘密负有保密责任。</w:t>
      </w:r>
    </w:p>
    <w:p w:rsidR="001C548C" w:rsidRDefault="001C548C">
      <w:pPr>
        <w:topLinePunct/>
        <w:autoSpaceDE w:val="0"/>
        <w:autoSpaceDN w:val="0"/>
        <w:adjustRightInd w:val="0"/>
        <w:snapToGrid w:val="0"/>
        <w:spacing w:after="0" w:line="360" w:lineRule="auto"/>
        <w:rPr>
          <w:rFonts w:ascii="宋体" w:hAnsi="宋体" w:cs="宋体"/>
          <w:b/>
          <w:sz w:val="24"/>
        </w:rPr>
      </w:pPr>
    </w:p>
    <w:p w:rsidR="001C548C" w:rsidRDefault="00943D3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sz w:val="24"/>
        </w:rPr>
        <w:t xml:space="preserve">29. </w:t>
      </w:r>
      <w:r>
        <w:rPr>
          <w:rFonts w:ascii="宋体" w:hAnsi="宋体" w:cs="宋体" w:hint="eastAsia"/>
          <w:b/>
          <w:sz w:val="24"/>
        </w:rPr>
        <w:t>知识产权与规避专利、版权纠纷</w:t>
      </w:r>
    </w:p>
    <w:p w:rsidR="001C548C" w:rsidRDefault="00943D3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29.1 </w:t>
      </w:r>
      <w:r>
        <w:rPr>
          <w:rFonts w:ascii="宋体" w:hAnsi="宋体" w:cs="宋体" w:hint="eastAsia"/>
          <w:sz w:val="24"/>
        </w:rPr>
        <w:t>知识产权</w:t>
      </w:r>
    </w:p>
    <w:p w:rsidR="001C548C" w:rsidRDefault="00943D3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29.1.1 </w:t>
      </w:r>
      <w:r>
        <w:rPr>
          <w:rFonts w:ascii="宋体" w:hAnsi="宋体" w:cs="宋体" w:hint="eastAsia"/>
          <w:sz w:val="24"/>
        </w:rPr>
        <w:t>本项目涉及需开发的系统的版权属于采购人所有，中标人应向采购人开放并提供涉及本项目软件开发、升级完善、运行维护等工作的全部源代码（含保证期内的后续升级版本）。由本项目系统形</w:t>
      </w:r>
      <w:r>
        <w:rPr>
          <w:rFonts w:ascii="宋体" w:hAnsi="宋体" w:cs="宋体" w:hint="eastAsia"/>
          <w:sz w:val="24"/>
        </w:rPr>
        <w:t>成的技术和成果的专利申请权、专利权、技术秘密的所有权、使用权、转让权等知识产权归采购人所有。</w:t>
      </w:r>
    </w:p>
    <w:p w:rsidR="001C548C" w:rsidRDefault="00943D3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29.2 </w:t>
      </w:r>
      <w:r>
        <w:rPr>
          <w:rFonts w:ascii="宋体" w:hAnsi="宋体" w:cs="宋体" w:hint="eastAsia"/>
          <w:sz w:val="24"/>
        </w:rPr>
        <w:t>规避专利、版权纠纷</w:t>
      </w:r>
    </w:p>
    <w:p w:rsidR="001C548C" w:rsidRDefault="00943D3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29.2.1 </w:t>
      </w:r>
      <w:r>
        <w:rPr>
          <w:rFonts w:ascii="宋体" w:hAnsi="宋体" w:cs="宋体" w:hint="eastAsia"/>
          <w:sz w:val="24"/>
        </w:rPr>
        <w:t>投标人应保证其投标方案中的有关软件、文件、图纸等没有违反有关专利和版权等知识产权的规定。</w:t>
      </w:r>
    </w:p>
    <w:p w:rsidR="001C548C" w:rsidRDefault="00943D3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29.2.2 </w:t>
      </w:r>
      <w:r>
        <w:rPr>
          <w:rFonts w:ascii="宋体" w:hAnsi="宋体" w:cs="宋体" w:hint="eastAsia"/>
          <w:sz w:val="24"/>
        </w:rPr>
        <w:t>中标人应保证采购人在中华人民共和国使用本项目成果任何一部分、或接受乙方服务时，免受第三方提出的侵犯其专利权、商标权或工业设计权等知识产权的索赔或起诉。</w:t>
      </w:r>
    </w:p>
    <w:p w:rsidR="001C548C" w:rsidRDefault="00943D3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29.2.3 </w:t>
      </w:r>
      <w:r>
        <w:rPr>
          <w:rFonts w:ascii="宋体" w:hAnsi="宋体" w:cs="宋体" w:hint="eastAsia"/>
          <w:sz w:val="24"/>
        </w:rPr>
        <w:t>如果采购人在使用本项目任何一部分时被任何第三方诉称侵犯了第三方知识产权或任何其它权利，中标人应负责处理这</w:t>
      </w:r>
      <w:r>
        <w:rPr>
          <w:rFonts w:ascii="宋体" w:hAnsi="宋体" w:cs="宋体" w:hint="eastAsia"/>
          <w:sz w:val="24"/>
        </w:rPr>
        <w:t>一指控并应以中标人的名义自负费用向起诉方提出抗辩。由此可能产生的一切法律责任和经济责任均由中标人承担。</w:t>
      </w:r>
    </w:p>
    <w:p w:rsidR="001C548C" w:rsidRDefault="00943D3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sz w:val="24"/>
        </w:rPr>
        <w:t xml:space="preserve">29.2.4 </w:t>
      </w:r>
      <w:r>
        <w:rPr>
          <w:rFonts w:ascii="宋体" w:hAnsi="宋体" w:cs="宋体" w:hint="eastAsia"/>
          <w:sz w:val="24"/>
        </w:rPr>
        <w:t>如果采购人发现任何第三方在采购人未被许可的范围内非法使用采购人获得的知识产权，采购人应通知中标人。中标人应在收到采购人通知后</w:t>
      </w:r>
      <w:r>
        <w:rPr>
          <w:rFonts w:ascii="宋体" w:hAnsi="宋体" w:cs="宋体" w:hint="eastAsia"/>
          <w:sz w:val="24"/>
        </w:rPr>
        <w:t>14</w:t>
      </w:r>
      <w:r>
        <w:rPr>
          <w:rFonts w:ascii="宋体" w:hAnsi="宋体" w:cs="宋体" w:hint="eastAsia"/>
          <w:sz w:val="24"/>
        </w:rPr>
        <w:t>天内采取行动制止非法使用行为，否则由中标人承担相应的责任。</w:t>
      </w:r>
    </w:p>
    <w:p w:rsidR="001C548C" w:rsidRDefault="00943D34">
      <w:pPr>
        <w:spacing w:line="360" w:lineRule="auto"/>
        <w:jc w:val="center"/>
        <w:outlineLvl w:val="0"/>
        <w:rPr>
          <w:rFonts w:ascii="宋体" w:hAnsi="宋体" w:cs="宋体"/>
          <w:sz w:val="24"/>
        </w:rPr>
      </w:pPr>
      <w:r>
        <w:rPr>
          <w:sz w:val="24"/>
        </w:rPr>
        <w:br w:type="page"/>
      </w:r>
      <w:bookmarkStart w:id="44" w:name="_Toc1380332034"/>
      <w:bookmarkStart w:id="45" w:name="_Toc1168671576"/>
      <w:bookmarkStart w:id="46" w:name="_Toc1762322514"/>
      <w:bookmarkStart w:id="47" w:name="_Toc38030149"/>
      <w:bookmarkStart w:id="48" w:name="_Toc256000002"/>
      <w:bookmarkStart w:id="49" w:name="_Toc1481241717"/>
      <w:bookmarkStart w:id="50" w:name="_Toc525052846"/>
      <w:bookmarkStart w:id="51" w:name="_Toc937455070"/>
      <w:r>
        <w:rPr>
          <w:rStyle w:val="11"/>
          <w:rFonts w:hint="eastAsia"/>
        </w:rPr>
        <w:lastRenderedPageBreak/>
        <w:t>第三章　评标方法及标准</w:t>
      </w:r>
      <w:bookmarkEnd w:id="44"/>
      <w:bookmarkEnd w:id="45"/>
      <w:bookmarkEnd w:id="46"/>
      <w:bookmarkEnd w:id="47"/>
      <w:bookmarkEnd w:id="48"/>
      <w:bookmarkEnd w:id="49"/>
      <w:bookmarkEnd w:id="50"/>
      <w:bookmarkEnd w:id="51"/>
    </w:p>
    <w:p w:rsidR="001C548C" w:rsidRDefault="00943D34">
      <w:pPr>
        <w:spacing w:line="360" w:lineRule="auto"/>
        <w:rPr>
          <w:rFonts w:ascii="宋体" w:hAnsi="宋体" w:cs="宋体"/>
        </w:rPr>
      </w:pPr>
      <w:bookmarkStart w:id="52" w:name="评审办法_zxzbsw_PSBF"/>
      <w:r>
        <w:rPr>
          <w:rFonts w:ascii="宋体" w:hAnsi="宋体" w:cs="宋体"/>
          <w:sz w:val="24"/>
        </w:rPr>
        <w:t xml:space="preserve">    </w:t>
      </w:r>
      <w:r>
        <w:rPr>
          <w:rFonts w:ascii="宋体" w:hAnsi="宋体" w:cs="宋体"/>
          <w:sz w:val="24"/>
        </w:rPr>
        <w:t>根据财政部《政府采购货物和服务招标投标管理办法》（财政部令第</w:t>
      </w:r>
      <w:r>
        <w:rPr>
          <w:rFonts w:ascii="宋体" w:hAnsi="宋体" w:cs="宋体"/>
          <w:sz w:val="24"/>
        </w:rPr>
        <w:t>87</w:t>
      </w:r>
      <w:r>
        <w:rPr>
          <w:rFonts w:ascii="宋体" w:hAnsi="宋体" w:cs="宋体"/>
          <w:sz w:val="24"/>
        </w:rPr>
        <w:t>号）第五十五条规定，本项目拟采用综合评分法，其中价格分值</w:t>
      </w:r>
      <w:r>
        <w:rPr>
          <w:rFonts w:ascii="宋体" w:hAnsi="宋体" w:cs="宋体"/>
          <w:sz w:val="24"/>
        </w:rPr>
        <w:t>10</w:t>
      </w:r>
      <w:r>
        <w:rPr>
          <w:rFonts w:ascii="宋体" w:hAnsi="宋体" w:cs="宋体"/>
          <w:sz w:val="24"/>
        </w:rPr>
        <w:t>分，客观分值</w:t>
      </w:r>
      <w:r>
        <w:rPr>
          <w:rFonts w:ascii="宋体" w:hAnsi="宋体" w:cs="宋体"/>
          <w:sz w:val="24"/>
        </w:rPr>
        <w:t>75</w:t>
      </w:r>
      <w:r>
        <w:rPr>
          <w:rFonts w:ascii="宋体" w:hAnsi="宋体" w:cs="宋体"/>
          <w:sz w:val="24"/>
        </w:rPr>
        <w:t>分，主观分值</w:t>
      </w:r>
      <w:r>
        <w:rPr>
          <w:rFonts w:ascii="宋体" w:hAnsi="宋体" w:cs="宋体"/>
          <w:sz w:val="24"/>
        </w:rPr>
        <w:t>15</w:t>
      </w:r>
      <w:r>
        <w:rPr>
          <w:rFonts w:ascii="宋体" w:hAnsi="宋体" w:cs="宋体"/>
          <w:sz w:val="24"/>
        </w:rPr>
        <w:t>分。具体评审标准</w:t>
      </w:r>
      <w:r>
        <w:rPr>
          <w:rFonts w:ascii="宋体" w:hAnsi="宋体" w:cs="宋体"/>
          <w:sz w:val="24"/>
        </w:rPr>
        <w:t>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1C548C">
        <w:tc>
          <w:tcPr>
            <w:tcW w:w="669" w:type="dxa"/>
            <w:vAlign w:val="center"/>
          </w:tcPr>
          <w:p w:rsidR="001C548C" w:rsidRDefault="00943D34">
            <w:pPr>
              <w:spacing w:before="48" w:after="48" w:line="240" w:lineRule="auto"/>
              <w:jc w:val="center"/>
            </w:pPr>
            <w:r>
              <w:rPr>
                <w:rFonts w:ascii="宋体" w:hAnsi="宋体" w:cs="宋体"/>
                <w:b/>
              </w:rPr>
              <w:t>序号</w:t>
            </w:r>
          </w:p>
        </w:tc>
        <w:tc>
          <w:tcPr>
            <w:tcW w:w="1276" w:type="dxa"/>
            <w:vAlign w:val="center"/>
          </w:tcPr>
          <w:p w:rsidR="001C548C" w:rsidRDefault="00943D34">
            <w:pPr>
              <w:spacing w:before="48" w:after="48" w:line="240" w:lineRule="auto"/>
              <w:jc w:val="center"/>
            </w:pPr>
            <w:r>
              <w:rPr>
                <w:rFonts w:ascii="宋体" w:hAnsi="宋体" w:cs="宋体"/>
                <w:b/>
              </w:rPr>
              <w:t>类别</w:t>
            </w:r>
          </w:p>
        </w:tc>
        <w:tc>
          <w:tcPr>
            <w:tcW w:w="1134" w:type="dxa"/>
            <w:vAlign w:val="center"/>
          </w:tcPr>
          <w:p w:rsidR="001C548C" w:rsidRDefault="00943D34">
            <w:pPr>
              <w:spacing w:before="48" w:after="48" w:line="240" w:lineRule="auto"/>
              <w:jc w:val="center"/>
            </w:pPr>
            <w:r>
              <w:rPr>
                <w:rFonts w:ascii="宋体" w:hAnsi="宋体" w:cs="宋体"/>
                <w:b/>
              </w:rPr>
              <w:t>评审因素</w:t>
            </w:r>
          </w:p>
        </w:tc>
        <w:tc>
          <w:tcPr>
            <w:tcW w:w="1276" w:type="dxa"/>
            <w:vAlign w:val="center"/>
          </w:tcPr>
          <w:p w:rsidR="001C548C" w:rsidRDefault="00943D34">
            <w:pPr>
              <w:spacing w:before="48" w:after="48" w:line="240" w:lineRule="auto"/>
              <w:jc w:val="center"/>
            </w:pPr>
            <w:r>
              <w:rPr>
                <w:rFonts w:ascii="宋体" w:hAnsi="宋体" w:cs="宋体"/>
                <w:b/>
              </w:rPr>
              <w:t>主要内容</w:t>
            </w:r>
          </w:p>
        </w:tc>
        <w:tc>
          <w:tcPr>
            <w:tcW w:w="3475" w:type="dxa"/>
            <w:vAlign w:val="center"/>
          </w:tcPr>
          <w:p w:rsidR="001C548C" w:rsidRDefault="00943D34">
            <w:pPr>
              <w:spacing w:before="48" w:after="48" w:line="240" w:lineRule="auto"/>
              <w:jc w:val="center"/>
            </w:pPr>
            <w:r>
              <w:rPr>
                <w:rFonts w:ascii="宋体" w:hAnsi="宋体" w:cs="宋体"/>
                <w:b/>
              </w:rPr>
              <w:t>指标要求</w:t>
            </w:r>
          </w:p>
        </w:tc>
        <w:tc>
          <w:tcPr>
            <w:tcW w:w="1196" w:type="dxa"/>
            <w:vAlign w:val="center"/>
          </w:tcPr>
          <w:p w:rsidR="001C548C" w:rsidRDefault="00943D34">
            <w:pPr>
              <w:spacing w:before="48" w:after="48" w:line="240" w:lineRule="auto"/>
              <w:jc w:val="center"/>
            </w:pPr>
            <w:r>
              <w:rPr>
                <w:rFonts w:ascii="宋体" w:hAnsi="宋体" w:cs="宋体"/>
                <w:b/>
              </w:rPr>
              <w:t>细项分值</w:t>
            </w:r>
          </w:p>
        </w:tc>
      </w:tr>
      <w:tr w:rsidR="001C548C">
        <w:tc>
          <w:tcPr>
            <w:tcW w:w="360" w:type="dxa"/>
            <w:vAlign w:val="center"/>
          </w:tcPr>
          <w:p w:rsidR="001C548C" w:rsidRDefault="00943D34">
            <w:pPr>
              <w:spacing w:before="48" w:after="48" w:line="240" w:lineRule="auto"/>
              <w:jc w:val="center"/>
            </w:pPr>
            <w:r>
              <w:rPr>
                <w:rFonts w:ascii="宋体" w:hAnsi="宋体" w:cs="宋体"/>
              </w:rPr>
              <w:t>1</w:t>
            </w:r>
          </w:p>
        </w:tc>
        <w:tc>
          <w:tcPr>
            <w:tcW w:w="360" w:type="dxa"/>
            <w:vMerge w:val="restart"/>
            <w:vAlign w:val="center"/>
          </w:tcPr>
          <w:p w:rsidR="001C548C" w:rsidRDefault="00943D34">
            <w:pPr>
              <w:spacing w:before="48" w:after="48" w:line="240" w:lineRule="auto"/>
              <w:jc w:val="center"/>
            </w:pPr>
            <w:r>
              <w:rPr>
                <w:rFonts w:ascii="宋体" w:hAnsi="宋体" w:cs="宋体"/>
              </w:rPr>
              <w:t>价格分</w:t>
            </w:r>
            <w:r>
              <w:br/>
            </w:r>
            <w:r>
              <w:rPr>
                <w:rFonts w:ascii="宋体" w:hAnsi="宋体" w:cs="宋体"/>
              </w:rPr>
              <w:t>(10</w:t>
            </w:r>
            <w:r>
              <w:rPr>
                <w:rFonts w:ascii="宋体" w:hAnsi="宋体" w:cs="宋体"/>
              </w:rPr>
              <w:t>分</w:t>
            </w:r>
            <w:r>
              <w:rPr>
                <w:rFonts w:ascii="宋体" w:hAnsi="宋体" w:cs="宋体"/>
              </w:rPr>
              <w:t>)</w:t>
            </w:r>
          </w:p>
        </w:tc>
        <w:tc>
          <w:tcPr>
            <w:tcW w:w="360" w:type="dxa"/>
            <w:vMerge w:val="restart"/>
            <w:vAlign w:val="center"/>
          </w:tcPr>
          <w:p w:rsidR="001C548C" w:rsidRDefault="00943D34">
            <w:pPr>
              <w:spacing w:before="48" w:after="48" w:line="240" w:lineRule="auto"/>
              <w:jc w:val="center"/>
            </w:pPr>
            <w:r>
              <w:rPr>
                <w:rFonts w:ascii="宋体" w:hAnsi="宋体" w:cs="宋体"/>
              </w:rPr>
              <w:t>报价</w:t>
            </w:r>
          </w:p>
        </w:tc>
        <w:tc>
          <w:tcPr>
            <w:tcW w:w="360" w:type="dxa"/>
            <w:vMerge w:val="restart"/>
            <w:vAlign w:val="center"/>
          </w:tcPr>
          <w:p w:rsidR="001C548C" w:rsidRDefault="00943D34">
            <w:pPr>
              <w:spacing w:before="48" w:after="48" w:line="240" w:lineRule="auto"/>
              <w:jc w:val="center"/>
            </w:pPr>
            <w:r>
              <w:rPr>
                <w:rFonts w:ascii="宋体" w:hAnsi="宋体" w:cs="宋体"/>
              </w:rPr>
              <w:t>价格</w:t>
            </w:r>
          </w:p>
        </w:tc>
        <w:tc>
          <w:tcPr>
            <w:tcW w:w="360" w:type="dxa"/>
          </w:tcPr>
          <w:p w:rsidR="001C548C" w:rsidRDefault="00943D34">
            <w:pPr>
              <w:spacing w:before="48" w:after="48" w:line="240" w:lineRule="auto"/>
            </w:pPr>
            <w:r>
              <w:rPr>
                <w:rFonts w:ascii="宋体" w:hAnsi="宋体" w:cs="宋体"/>
              </w:rPr>
              <w:t>得分</w:t>
            </w:r>
            <w:r>
              <w:rPr>
                <w:rFonts w:ascii="宋体" w:hAnsi="宋体" w:cs="宋体"/>
              </w:rPr>
              <w:t>S</w:t>
            </w:r>
            <w:r>
              <w:rPr>
                <w:rFonts w:ascii="宋体" w:hAnsi="宋体" w:cs="宋体"/>
              </w:rPr>
              <w:t>＝（</w:t>
            </w:r>
            <w:r>
              <w:rPr>
                <w:rFonts w:ascii="宋体" w:hAnsi="宋体" w:cs="宋体"/>
              </w:rPr>
              <w:t>Pmin/P</w:t>
            </w:r>
            <w:r>
              <w:rPr>
                <w:rFonts w:ascii="宋体" w:hAnsi="宋体" w:cs="宋体"/>
              </w:rPr>
              <w:t>）</w:t>
            </w:r>
            <w:r>
              <w:rPr>
                <w:rFonts w:ascii="宋体" w:hAnsi="宋体" w:cs="宋体"/>
              </w:rPr>
              <w:t>×10</w:t>
            </w:r>
            <w:r>
              <w:rPr>
                <w:rFonts w:ascii="宋体" w:hAnsi="宋体" w:cs="宋体"/>
              </w:rPr>
              <w:t>，其中：</w:t>
            </w:r>
            <w:r>
              <w:rPr>
                <w:rFonts w:ascii="宋体" w:hAnsi="宋体" w:cs="宋体"/>
              </w:rPr>
              <w:t>Pmin</w:t>
            </w:r>
            <w:r>
              <w:rPr>
                <w:rFonts w:ascii="宋体" w:hAnsi="宋体" w:cs="宋体"/>
              </w:rPr>
              <w:t>为所有供应商的最低有效报价，</w:t>
            </w:r>
            <w:r>
              <w:rPr>
                <w:rFonts w:ascii="宋体" w:hAnsi="宋体" w:cs="宋体"/>
              </w:rPr>
              <w:t>P</w:t>
            </w:r>
            <w:r>
              <w:rPr>
                <w:rFonts w:ascii="宋体" w:hAnsi="宋体" w:cs="宋体"/>
              </w:rPr>
              <w:t>为供应商有效报价。</w:t>
            </w:r>
          </w:p>
        </w:tc>
        <w:tc>
          <w:tcPr>
            <w:tcW w:w="360" w:type="dxa"/>
            <w:vMerge w:val="restart"/>
            <w:vAlign w:val="center"/>
          </w:tcPr>
          <w:p w:rsidR="001C548C" w:rsidRDefault="00943D34">
            <w:pPr>
              <w:spacing w:before="48" w:after="48" w:line="240" w:lineRule="auto"/>
              <w:jc w:val="center"/>
            </w:pPr>
            <w:r>
              <w:rPr>
                <w:rFonts w:ascii="宋体" w:hAnsi="宋体" w:cs="宋体"/>
              </w:rPr>
              <w:t>10</w:t>
            </w:r>
          </w:p>
        </w:tc>
      </w:tr>
      <w:tr w:rsidR="001C548C">
        <w:tc>
          <w:tcPr>
            <w:tcW w:w="360" w:type="dxa"/>
            <w:vAlign w:val="center"/>
          </w:tcPr>
          <w:p w:rsidR="001C548C" w:rsidRDefault="00943D34">
            <w:pPr>
              <w:spacing w:before="48" w:after="48" w:line="240" w:lineRule="auto"/>
              <w:jc w:val="center"/>
            </w:pPr>
            <w:r>
              <w:rPr>
                <w:rFonts w:ascii="宋体" w:hAnsi="宋体" w:cs="宋体"/>
              </w:rPr>
              <w:t>2</w:t>
            </w:r>
          </w:p>
        </w:tc>
        <w:tc>
          <w:tcPr>
            <w:tcW w:w="360" w:type="dxa"/>
            <w:vMerge w:val="restart"/>
            <w:vAlign w:val="center"/>
          </w:tcPr>
          <w:p w:rsidR="001C548C" w:rsidRDefault="00943D34">
            <w:pPr>
              <w:spacing w:before="48" w:after="48" w:line="240" w:lineRule="auto"/>
              <w:jc w:val="center"/>
            </w:pPr>
            <w:r>
              <w:rPr>
                <w:rFonts w:ascii="宋体" w:hAnsi="宋体" w:cs="宋体"/>
              </w:rPr>
              <w:t>客观分</w:t>
            </w:r>
            <w:r>
              <w:br/>
            </w:r>
            <w:r>
              <w:rPr>
                <w:rFonts w:ascii="宋体" w:hAnsi="宋体" w:cs="宋体"/>
              </w:rPr>
              <w:t>(75</w:t>
            </w:r>
            <w:r>
              <w:rPr>
                <w:rFonts w:ascii="宋体" w:hAnsi="宋体" w:cs="宋体"/>
              </w:rPr>
              <w:t>分</w:t>
            </w:r>
            <w:r>
              <w:rPr>
                <w:rFonts w:ascii="宋体" w:hAnsi="宋体" w:cs="宋体"/>
              </w:rPr>
              <w:t>)</w:t>
            </w:r>
          </w:p>
        </w:tc>
        <w:tc>
          <w:tcPr>
            <w:tcW w:w="360" w:type="dxa"/>
            <w:vMerge w:val="restart"/>
            <w:vAlign w:val="center"/>
          </w:tcPr>
          <w:p w:rsidR="001C548C" w:rsidRDefault="00943D34">
            <w:pPr>
              <w:spacing w:before="48" w:after="48" w:line="240" w:lineRule="auto"/>
              <w:jc w:val="center"/>
            </w:pPr>
            <w:r>
              <w:rPr>
                <w:rFonts w:ascii="宋体" w:hAnsi="宋体" w:cs="宋体"/>
              </w:rPr>
              <w:t>履约能力</w:t>
            </w:r>
          </w:p>
        </w:tc>
        <w:tc>
          <w:tcPr>
            <w:tcW w:w="360" w:type="dxa"/>
            <w:vMerge w:val="restart"/>
            <w:vAlign w:val="center"/>
          </w:tcPr>
          <w:p w:rsidR="001C548C" w:rsidRDefault="00943D34">
            <w:pPr>
              <w:spacing w:before="48" w:after="48" w:line="240" w:lineRule="auto"/>
              <w:jc w:val="center"/>
            </w:pPr>
            <w:r>
              <w:rPr>
                <w:rFonts w:ascii="宋体" w:hAnsi="宋体" w:cs="宋体"/>
              </w:rPr>
              <w:t>相关证书</w:t>
            </w:r>
          </w:p>
        </w:tc>
        <w:tc>
          <w:tcPr>
            <w:tcW w:w="360" w:type="dxa"/>
          </w:tcPr>
          <w:p w:rsidR="001C548C" w:rsidRDefault="00943D34">
            <w:pPr>
              <w:spacing w:before="48" w:after="48" w:line="240" w:lineRule="auto"/>
            </w:pPr>
            <w:r>
              <w:rPr>
                <w:rFonts w:ascii="宋体" w:hAnsi="宋体" w:cs="宋体"/>
              </w:rPr>
              <w:t>1.</w:t>
            </w:r>
            <w:r>
              <w:rPr>
                <w:rFonts w:ascii="宋体" w:hAnsi="宋体" w:cs="宋体"/>
              </w:rPr>
              <w:t>具有</w:t>
            </w:r>
            <w:r>
              <w:rPr>
                <w:rFonts w:ascii="宋体" w:hAnsi="宋体" w:cs="宋体"/>
              </w:rPr>
              <w:t>ISO9001:2015</w:t>
            </w:r>
            <w:r>
              <w:rPr>
                <w:rFonts w:ascii="宋体" w:hAnsi="宋体" w:cs="宋体"/>
              </w:rPr>
              <w:t>质量管理体系认证证书，得</w:t>
            </w:r>
            <w:r>
              <w:rPr>
                <w:rFonts w:ascii="宋体" w:hAnsi="宋体" w:cs="宋体"/>
              </w:rPr>
              <w:t>1</w:t>
            </w:r>
            <w:r>
              <w:rPr>
                <w:rFonts w:ascii="宋体" w:hAnsi="宋体" w:cs="宋体"/>
              </w:rPr>
              <w:t>分。</w:t>
            </w:r>
            <w:r>
              <w:rPr>
                <w:rFonts w:ascii="宋体" w:hAnsi="宋体" w:cs="宋体"/>
              </w:rPr>
              <w:br/>
              <w:t>2.</w:t>
            </w:r>
            <w:r>
              <w:rPr>
                <w:rFonts w:ascii="宋体" w:hAnsi="宋体" w:cs="宋体"/>
              </w:rPr>
              <w:t>具有</w:t>
            </w:r>
            <w:r>
              <w:rPr>
                <w:rFonts w:ascii="宋体" w:hAnsi="宋体" w:cs="宋体"/>
              </w:rPr>
              <w:t>ISO1400</w:t>
            </w:r>
            <w:r>
              <w:rPr>
                <w:rFonts w:ascii="宋体" w:hAnsi="宋体" w:cs="宋体"/>
              </w:rPr>
              <w:t>：</w:t>
            </w:r>
            <w:r>
              <w:rPr>
                <w:rFonts w:ascii="宋体" w:hAnsi="宋体" w:cs="宋体"/>
              </w:rPr>
              <w:t>2015</w:t>
            </w:r>
            <w:r>
              <w:rPr>
                <w:rFonts w:ascii="宋体" w:hAnsi="宋体" w:cs="宋体"/>
              </w:rPr>
              <w:t>环境管理体系认证证书，得</w:t>
            </w:r>
            <w:r>
              <w:rPr>
                <w:rFonts w:ascii="宋体" w:hAnsi="宋体" w:cs="宋体"/>
              </w:rPr>
              <w:t>1</w:t>
            </w:r>
            <w:r>
              <w:rPr>
                <w:rFonts w:ascii="宋体" w:hAnsi="宋体" w:cs="宋体"/>
              </w:rPr>
              <w:t>分。</w:t>
            </w:r>
            <w:r>
              <w:rPr>
                <w:rFonts w:ascii="宋体" w:hAnsi="宋体" w:cs="宋体"/>
              </w:rPr>
              <w:br/>
              <w:t>3.</w:t>
            </w:r>
            <w:r>
              <w:rPr>
                <w:rFonts w:ascii="宋体" w:hAnsi="宋体" w:cs="宋体"/>
              </w:rPr>
              <w:t>具有</w:t>
            </w:r>
            <w:r>
              <w:rPr>
                <w:rFonts w:ascii="宋体" w:hAnsi="宋体" w:cs="宋体"/>
              </w:rPr>
              <w:t>ISO45001</w:t>
            </w:r>
            <w:r>
              <w:rPr>
                <w:rFonts w:ascii="宋体" w:hAnsi="宋体" w:cs="宋体"/>
              </w:rPr>
              <w:t>：</w:t>
            </w:r>
            <w:r>
              <w:rPr>
                <w:rFonts w:ascii="宋体" w:hAnsi="宋体" w:cs="宋体"/>
              </w:rPr>
              <w:t>2018</w:t>
            </w:r>
            <w:r>
              <w:rPr>
                <w:rFonts w:ascii="宋体" w:hAnsi="宋体" w:cs="宋体"/>
              </w:rPr>
              <w:t>职业健康安全管量体系认证证书，得</w:t>
            </w:r>
            <w:r>
              <w:rPr>
                <w:rFonts w:ascii="宋体" w:hAnsi="宋体" w:cs="宋体"/>
              </w:rPr>
              <w:t>1</w:t>
            </w:r>
            <w:r>
              <w:rPr>
                <w:rFonts w:ascii="宋体" w:hAnsi="宋体" w:cs="宋体"/>
              </w:rPr>
              <w:t>分。</w:t>
            </w:r>
          </w:p>
        </w:tc>
        <w:tc>
          <w:tcPr>
            <w:tcW w:w="360" w:type="dxa"/>
            <w:vMerge w:val="restart"/>
            <w:vAlign w:val="center"/>
          </w:tcPr>
          <w:p w:rsidR="001C548C" w:rsidRDefault="00943D34">
            <w:pPr>
              <w:spacing w:before="48" w:after="48" w:line="240" w:lineRule="auto"/>
              <w:jc w:val="center"/>
            </w:pPr>
            <w:r>
              <w:rPr>
                <w:rFonts w:ascii="宋体" w:hAnsi="宋体" w:cs="宋体"/>
              </w:rPr>
              <w:t>3</w:t>
            </w:r>
          </w:p>
        </w:tc>
      </w:tr>
      <w:tr w:rsidR="001C548C">
        <w:tc>
          <w:tcPr>
            <w:tcW w:w="360" w:type="dxa"/>
            <w:vAlign w:val="center"/>
          </w:tcPr>
          <w:p w:rsidR="001C548C" w:rsidRDefault="00943D34">
            <w:pPr>
              <w:spacing w:before="48" w:after="48" w:line="240" w:lineRule="auto"/>
              <w:jc w:val="center"/>
            </w:pPr>
            <w:r>
              <w:rPr>
                <w:rFonts w:ascii="宋体" w:hAnsi="宋体" w:cs="宋体"/>
              </w:rPr>
              <w:t>3</w:t>
            </w:r>
          </w:p>
        </w:tc>
        <w:tc>
          <w:tcPr>
            <w:tcW w:w="0" w:type="dxa"/>
            <w:vMerge/>
            <w:vAlign w:val="center"/>
          </w:tcPr>
          <w:p w:rsidR="001C548C" w:rsidRDefault="00943D34">
            <w:pPr>
              <w:spacing w:before="48" w:after="48" w:line="240" w:lineRule="auto"/>
              <w:jc w:val="center"/>
            </w:pPr>
            <w:r>
              <w:rPr>
                <w:rFonts w:ascii="宋体" w:hAnsi="宋体" w:cs="宋体"/>
              </w:rPr>
              <w:t>客观分</w:t>
            </w:r>
            <w:r>
              <w:br/>
            </w:r>
            <w:r>
              <w:rPr>
                <w:rFonts w:ascii="宋体" w:hAnsi="宋体" w:cs="宋体"/>
              </w:rPr>
              <w:t>(75</w:t>
            </w:r>
            <w:r>
              <w:rPr>
                <w:rFonts w:ascii="宋体" w:hAnsi="宋体" w:cs="宋体"/>
              </w:rPr>
              <w:t>分</w:t>
            </w:r>
            <w:r>
              <w:rPr>
                <w:rFonts w:ascii="宋体" w:hAnsi="宋体" w:cs="宋体"/>
              </w:rPr>
              <w:t>)</w:t>
            </w:r>
          </w:p>
        </w:tc>
        <w:tc>
          <w:tcPr>
            <w:tcW w:w="0" w:type="dxa"/>
            <w:vMerge/>
            <w:vAlign w:val="center"/>
          </w:tcPr>
          <w:p w:rsidR="001C548C" w:rsidRDefault="00943D34">
            <w:pPr>
              <w:spacing w:before="48" w:after="48" w:line="240" w:lineRule="auto"/>
              <w:jc w:val="center"/>
            </w:pPr>
            <w:r>
              <w:rPr>
                <w:rFonts w:ascii="宋体" w:hAnsi="宋体" w:cs="宋体"/>
              </w:rPr>
              <w:t>履约能力</w:t>
            </w:r>
          </w:p>
        </w:tc>
        <w:tc>
          <w:tcPr>
            <w:tcW w:w="360" w:type="dxa"/>
            <w:vMerge w:val="restart"/>
            <w:vAlign w:val="center"/>
          </w:tcPr>
          <w:p w:rsidR="001C548C" w:rsidRDefault="00943D34">
            <w:pPr>
              <w:spacing w:before="48" w:after="48" w:line="240" w:lineRule="auto"/>
              <w:jc w:val="center"/>
            </w:pPr>
            <w:r>
              <w:rPr>
                <w:rFonts w:ascii="宋体" w:hAnsi="宋体" w:cs="宋体"/>
              </w:rPr>
              <w:t>成功案例</w:t>
            </w:r>
          </w:p>
        </w:tc>
        <w:tc>
          <w:tcPr>
            <w:tcW w:w="360" w:type="dxa"/>
          </w:tcPr>
          <w:p w:rsidR="001C548C" w:rsidRDefault="00943D34">
            <w:pPr>
              <w:spacing w:before="48" w:after="48" w:line="240" w:lineRule="auto"/>
            </w:pPr>
            <w:r>
              <w:rPr>
                <w:rFonts w:ascii="宋体" w:hAnsi="宋体" w:cs="宋体"/>
              </w:rPr>
              <w:t>有效案例为</w:t>
            </w:r>
            <w:r>
              <w:rPr>
                <w:rFonts w:ascii="宋体" w:hAnsi="宋体" w:cs="宋体"/>
              </w:rPr>
              <w:t>2022</w:t>
            </w:r>
            <w:r>
              <w:rPr>
                <w:rFonts w:ascii="宋体" w:hAnsi="宋体" w:cs="宋体"/>
              </w:rPr>
              <w:t>年</w:t>
            </w:r>
            <w:r>
              <w:rPr>
                <w:rFonts w:ascii="宋体" w:hAnsi="宋体" w:cs="宋体"/>
              </w:rPr>
              <w:t>1</w:t>
            </w:r>
            <w:r>
              <w:rPr>
                <w:rFonts w:ascii="宋体" w:hAnsi="宋体" w:cs="宋体"/>
              </w:rPr>
              <w:t>月</w:t>
            </w:r>
            <w:r>
              <w:rPr>
                <w:rFonts w:ascii="宋体" w:hAnsi="宋体" w:cs="宋体"/>
              </w:rPr>
              <w:t>1</w:t>
            </w:r>
            <w:r>
              <w:rPr>
                <w:rFonts w:ascii="宋体" w:hAnsi="宋体" w:cs="宋体"/>
              </w:rPr>
              <w:t>日以来（以合同签订日期为准），投标人独立承担的相似或类似成功案例，每提供</w:t>
            </w:r>
            <w:r>
              <w:rPr>
                <w:rFonts w:ascii="宋体" w:hAnsi="宋体" w:cs="宋体"/>
              </w:rPr>
              <w:t>1</w:t>
            </w:r>
            <w:r>
              <w:rPr>
                <w:rFonts w:ascii="宋体" w:hAnsi="宋体" w:cs="宋体"/>
              </w:rPr>
              <w:t>个得</w:t>
            </w:r>
            <w:r>
              <w:rPr>
                <w:rFonts w:ascii="宋体" w:hAnsi="宋体" w:cs="宋体"/>
              </w:rPr>
              <w:t>1</w:t>
            </w:r>
            <w:r>
              <w:rPr>
                <w:rFonts w:ascii="宋体" w:hAnsi="宋体" w:cs="宋体"/>
              </w:rPr>
              <w:t>分，最多得</w:t>
            </w:r>
            <w:r>
              <w:rPr>
                <w:rFonts w:ascii="宋体" w:hAnsi="宋体" w:cs="宋体"/>
              </w:rPr>
              <w:t>5</w:t>
            </w:r>
            <w:r>
              <w:rPr>
                <w:rFonts w:ascii="宋体" w:hAnsi="宋体" w:cs="宋体"/>
              </w:rPr>
              <w:t>分。</w:t>
            </w:r>
          </w:p>
        </w:tc>
        <w:tc>
          <w:tcPr>
            <w:tcW w:w="360" w:type="dxa"/>
            <w:vMerge w:val="restart"/>
            <w:vAlign w:val="center"/>
          </w:tcPr>
          <w:p w:rsidR="001C548C" w:rsidRDefault="00943D34">
            <w:pPr>
              <w:spacing w:before="48" w:after="48" w:line="240" w:lineRule="auto"/>
              <w:jc w:val="center"/>
            </w:pPr>
            <w:r>
              <w:rPr>
                <w:rFonts w:ascii="宋体" w:hAnsi="宋体" w:cs="宋体"/>
              </w:rPr>
              <w:t>5</w:t>
            </w:r>
          </w:p>
        </w:tc>
      </w:tr>
      <w:tr w:rsidR="001C548C">
        <w:tc>
          <w:tcPr>
            <w:tcW w:w="360" w:type="dxa"/>
            <w:vAlign w:val="center"/>
          </w:tcPr>
          <w:p w:rsidR="001C548C" w:rsidRDefault="00943D34">
            <w:pPr>
              <w:spacing w:before="48" w:after="48" w:line="240" w:lineRule="auto"/>
              <w:jc w:val="center"/>
            </w:pPr>
            <w:r>
              <w:rPr>
                <w:rFonts w:ascii="宋体" w:hAnsi="宋体" w:cs="宋体"/>
              </w:rPr>
              <w:t>4</w:t>
            </w:r>
          </w:p>
        </w:tc>
        <w:tc>
          <w:tcPr>
            <w:tcW w:w="0" w:type="dxa"/>
            <w:vMerge/>
            <w:vAlign w:val="center"/>
          </w:tcPr>
          <w:p w:rsidR="001C548C" w:rsidRDefault="00943D34">
            <w:pPr>
              <w:spacing w:before="48" w:after="48" w:line="240" w:lineRule="auto"/>
              <w:jc w:val="center"/>
            </w:pPr>
            <w:r>
              <w:rPr>
                <w:rFonts w:ascii="宋体" w:hAnsi="宋体" w:cs="宋体"/>
              </w:rPr>
              <w:t>客观分</w:t>
            </w:r>
            <w:r>
              <w:br/>
            </w:r>
            <w:r>
              <w:rPr>
                <w:rFonts w:ascii="宋体" w:hAnsi="宋体" w:cs="宋体"/>
              </w:rPr>
              <w:t>(75</w:t>
            </w:r>
            <w:r>
              <w:rPr>
                <w:rFonts w:ascii="宋体" w:hAnsi="宋体" w:cs="宋体"/>
              </w:rPr>
              <w:t>分</w:t>
            </w:r>
            <w:r>
              <w:rPr>
                <w:rFonts w:ascii="宋体" w:hAnsi="宋体" w:cs="宋体"/>
              </w:rPr>
              <w:t>)</w:t>
            </w:r>
          </w:p>
        </w:tc>
        <w:tc>
          <w:tcPr>
            <w:tcW w:w="0" w:type="dxa"/>
            <w:vMerge/>
            <w:vAlign w:val="center"/>
          </w:tcPr>
          <w:p w:rsidR="001C548C" w:rsidRDefault="00943D34">
            <w:pPr>
              <w:spacing w:before="48" w:after="48" w:line="240" w:lineRule="auto"/>
              <w:jc w:val="center"/>
            </w:pPr>
            <w:r>
              <w:rPr>
                <w:rFonts w:ascii="宋体" w:hAnsi="宋体" w:cs="宋体"/>
              </w:rPr>
              <w:t>履约能力</w:t>
            </w:r>
          </w:p>
        </w:tc>
        <w:tc>
          <w:tcPr>
            <w:tcW w:w="360" w:type="dxa"/>
            <w:vMerge w:val="restart"/>
            <w:vAlign w:val="center"/>
          </w:tcPr>
          <w:p w:rsidR="001C548C" w:rsidRDefault="00943D34">
            <w:pPr>
              <w:spacing w:before="48" w:after="48" w:line="240" w:lineRule="auto"/>
              <w:jc w:val="center"/>
            </w:pPr>
            <w:r>
              <w:rPr>
                <w:rFonts w:ascii="宋体" w:hAnsi="宋体" w:cs="宋体"/>
              </w:rPr>
              <w:t>技术力量</w:t>
            </w:r>
            <w:r>
              <w:rPr>
                <w:rFonts w:ascii="宋体" w:hAnsi="宋体" w:cs="宋体"/>
              </w:rPr>
              <w:t>1</w:t>
            </w:r>
          </w:p>
        </w:tc>
        <w:tc>
          <w:tcPr>
            <w:tcW w:w="360" w:type="dxa"/>
          </w:tcPr>
          <w:p w:rsidR="001C548C" w:rsidRDefault="00943D34">
            <w:pPr>
              <w:spacing w:before="48" w:after="48" w:line="240" w:lineRule="auto"/>
            </w:pPr>
            <w:r>
              <w:rPr>
                <w:rFonts w:ascii="宋体" w:hAnsi="宋体" w:cs="宋体"/>
              </w:rPr>
              <w:t>投入本项目的项目经理（</w:t>
            </w:r>
            <w:r>
              <w:rPr>
                <w:rFonts w:ascii="宋体" w:hAnsi="宋体" w:cs="宋体"/>
              </w:rPr>
              <w:t>1</w:t>
            </w:r>
            <w:r>
              <w:rPr>
                <w:rFonts w:ascii="宋体" w:hAnsi="宋体" w:cs="宋体"/>
              </w:rPr>
              <w:t>人）：</w:t>
            </w:r>
            <w:r>
              <w:rPr>
                <w:rFonts w:ascii="宋体" w:hAnsi="宋体" w:cs="宋体"/>
              </w:rPr>
              <w:br/>
            </w:r>
            <w:r>
              <w:rPr>
                <w:rFonts w:ascii="宋体" w:hAnsi="宋体" w:cs="宋体"/>
              </w:rPr>
              <w:t>具有建设工程专业二级及以上建造师资格证书，且具有有效的安全生产考核合格证。得</w:t>
            </w:r>
            <w:r>
              <w:rPr>
                <w:rFonts w:ascii="宋体" w:hAnsi="宋体" w:cs="宋体"/>
              </w:rPr>
              <w:t>1</w:t>
            </w:r>
            <w:r>
              <w:rPr>
                <w:rFonts w:ascii="宋体" w:hAnsi="宋体" w:cs="宋体"/>
              </w:rPr>
              <w:t>分；（同时提供投标人为项目经理缴纳社保的证明材料，否则不得分）</w:t>
            </w:r>
          </w:p>
        </w:tc>
        <w:tc>
          <w:tcPr>
            <w:tcW w:w="360" w:type="dxa"/>
            <w:vMerge w:val="restart"/>
            <w:vAlign w:val="center"/>
          </w:tcPr>
          <w:p w:rsidR="001C548C" w:rsidRDefault="00943D34">
            <w:pPr>
              <w:spacing w:before="48" w:after="48" w:line="240" w:lineRule="auto"/>
              <w:jc w:val="center"/>
            </w:pPr>
            <w:r>
              <w:rPr>
                <w:rFonts w:ascii="宋体" w:hAnsi="宋体" w:cs="宋体"/>
              </w:rPr>
              <w:t>1</w:t>
            </w:r>
          </w:p>
        </w:tc>
      </w:tr>
      <w:tr w:rsidR="001C548C">
        <w:tc>
          <w:tcPr>
            <w:tcW w:w="360" w:type="dxa"/>
            <w:vAlign w:val="center"/>
          </w:tcPr>
          <w:p w:rsidR="001C548C" w:rsidRDefault="00943D34">
            <w:pPr>
              <w:spacing w:before="48" w:after="48" w:line="240" w:lineRule="auto"/>
              <w:jc w:val="center"/>
            </w:pPr>
            <w:r>
              <w:rPr>
                <w:rFonts w:ascii="宋体" w:hAnsi="宋体" w:cs="宋体"/>
              </w:rPr>
              <w:t>5</w:t>
            </w:r>
          </w:p>
        </w:tc>
        <w:tc>
          <w:tcPr>
            <w:tcW w:w="0" w:type="dxa"/>
            <w:vMerge/>
            <w:vAlign w:val="center"/>
          </w:tcPr>
          <w:p w:rsidR="001C548C" w:rsidRDefault="00943D34">
            <w:pPr>
              <w:spacing w:before="48" w:after="48" w:line="240" w:lineRule="auto"/>
              <w:jc w:val="center"/>
            </w:pPr>
            <w:r>
              <w:rPr>
                <w:rFonts w:ascii="宋体" w:hAnsi="宋体" w:cs="宋体"/>
              </w:rPr>
              <w:t>客观分</w:t>
            </w:r>
            <w:r>
              <w:br/>
            </w:r>
            <w:r>
              <w:rPr>
                <w:rFonts w:ascii="宋体" w:hAnsi="宋体" w:cs="宋体"/>
              </w:rPr>
              <w:t>(75</w:t>
            </w:r>
            <w:r>
              <w:rPr>
                <w:rFonts w:ascii="宋体" w:hAnsi="宋体" w:cs="宋体"/>
              </w:rPr>
              <w:t>分</w:t>
            </w:r>
            <w:r>
              <w:rPr>
                <w:rFonts w:ascii="宋体" w:hAnsi="宋体" w:cs="宋体"/>
              </w:rPr>
              <w:t>)</w:t>
            </w:r>
          </w:p>
        </w:tc>
        <w:tc>
          <w:tcPr>
            <w:tcW w:w="0" w:type="dxa"/>
            <w:vMerge/>
            <w:vAlign w:val="center"/>
          </w:tcPr>
          <w:p w:rsidR="001C548C" w:rsidRDefault="00943D34">
            <w:pPr>
              <w:spacing w:before="48" w:after="48" w:line="240" w:lineRule="auto"/>
              <w:jc w:val="center"/>
            </w:pPr>
            <w:r>
              <w:rPr>
                <w:rFonts w:ascii="宋体" w:hAnsi="宋体" w:cs="宋体"/>
              </w:rPr>
              <w:t>履约能力</w:t>
            </w:r>
          </w:p>
        </w:tc>
        <w:tc>
          <w:tcPr>
            <w:tcW w:w="360" w:type="dxa"/>
            <w:vMerge w:val="restart"/>
            <w:vAlign w:val="center"/>
          </w:tcPr>
          <w:p w:rsidR="001C548C" w:rsidRDefault="00943D34">
            <w:pPr>
              <w:spacing w:before="48" w:after="48" w:line="240" w:lineRule="auto"/>
              <w:jc w:val="center"/>
            </w:pPr>
            <w:r>
              <w:rPr>
                <w:rFonts w:ascii="宋体" w:hAnsi="宋体" w:cs="宋体"/>
              </w:rPr>
              <w:t>技术力量</w:t>
            </w:r>
            <w:r>
              <w:rPr>
                <w:rFonts w:ascii="宋体" w:hAnsi="宋体" w:cs="宋体"/>
              </w:rPr>
              <w:t>2</w:t>
            </w:r>
          </w:p>
        </w:tc>
        <w:tc>
          <w:tcPr>
            <w:tcW w:w="360" w:type="dxa"/>
          </w:tcPr>
          <w:p w:rsidR="001C548C" w:rsidRDefault="00943D34">
            <w:pPr>
              <w:spacing w:before="48" w:after="48" w:line="240" w:lineRule="auto"/>
            </w:pPr>
            <w:r>
              <w:rPr>
                <w:rFonts w:ascii="宋体" w:hAnsi="宋体" w:cs="宋体"/>
              </w:rPr>
              <w:t>投入本项目相关人员配备技术负责人、安全员、质量员、施工员、材料员。每提供一项人员得</w:t>
            </w:r>
            <w:r>
              <w:rPr>
                <w:rFonts w:ascii="宋体" w:hAnsi="宋体" w:cs="宋体"/>
              </w:rPr>
              <w:t>1.2</w:t>
            </w:r>
            <w:r>
              <w:rPr>
                <w:rFonts w:ascii="宋体" w:hAnsi="宋体" w:cs="宋体"/>
              </w:rPr>
              <w:t>分，最多得</w:t>
            </w:r>
            <w:r>
              <w:rPr>
                <w:rFonts w:ascii="宋体" w:hAnsi="宋体" w:cs="宋体"/>
              </w:rPr>
              <w:t>6</w:t>
            </w:r>
            <w:r>
              <w:rPr>
                <w:rFonts w:ascii="宋体" w:hAnsi="宋体" w:cs="宋体"/>
              </w:rPr>
              <w:t>分。（同时提供投标人为以上人员缴纳社保的证明材料，否则不得分）</w:t>
            </w:r>
          </w:p>
        </w:tc>
        <w:tc>
          <w:tcPr>
            <w:tcW w:w="360" w:type="dxa"/>
            <w:vMerge w:val="restart"/>
            <w:vAlign w:val="center"/>
          </w:tcPr>
          <w:p w:rsidR="001C548C" w:rsidRDefault="00943D34">
            <w:pPr>
              <w:spacing w:before="48" w:after="48" w:line="240" w:lineRule="auto"/>
              <w:jc w:val="center"/>
            </w:pPr>
            <w:r>
              <w:rPr>
                <w:rFonts w:ascii="宋体" w:hAnsi="宋体" w:cs="宋体"/>
              </w:rPr>
              <w:t>6</w:t>
            </w:r>
          </w:p>
        </w:tc>
      </w:tr>
      <w:tr w:rsidR="001C548C">
        <w:tc>
          <w:tcPr>
            <w:tcW w:w="360" w:type="dxa"/>
            <w:vAlign w:val="center"/>
          </w:tcPr>
          <w:p w:rsidR="001C548C" w:rsidRDefault="00943D34">
            <w:pPr>
              <w:spacing w:before="48" w:after="48" w:line="240" w:lineRule="auto"/>
              <w:jc w:val="center"/>
            </w:pPr>
            <w:r>
              <w:rPr>
                <w:rFonts w:ascii="宋体" w:hAnsi="宋体" w:cs="宋体"/>
              </w:rPr>
              <w:t>6</w:t>
            </w:r>
          </w:p>
        </w:tc>
        <w:tc>
          <w:tcPr>
            <w:tcW w:w="0" w:type="dxa"/>
            <w:vMerge/>
            <w:vAlign w:val="center"/>
          </w:tcPr>
          <w:p w:rsidR="001C548C" w:rsidRDefault="00943D34">
            <w:pPr>
              <w:spacing w:before="48" w:after="48" w:line="240" w:lineRule="auto"/>
              <w:jc w:val="center"/>
            </w:pPr>
            <w:r>
              <w:rPr>
                <w:rFonts w:ascii="宋体" w:hAnsi="宋体" w:cs="宋体"/>
              </w:rPr>
              <w:t>客观分</w:t>
            </w:r>
            <w:r>
              <w:br/>
            </w:r>
            <w:r>
              <w:rPr>
                <w:rFonts w:ascii="宋体" w:hAnsi="宋体" w:cs="宋体"/>
              </w:rPr>
              <w:t>(75</w:t>
            </w:r>
            <w:r>
              <w:rPr>
                <w:rFonts w:ascii="宋体" w:hAnsi="宋体" w:cs="宋体"/>
              </w:rPr>
              <w:t>分</w:t>
            </w:r>
            <w:r>
              <w:rPr>
                <w:rFonts w:ascii="宋体" w:hAnsi="宋体" w:cs="宋体"/>
              </w:rPr>
              <w:t>)</w:t>
            </w:r>
          </w:p>
        </w:tc>
        <w:tc>
          <w:tcPr>
            <w:tcW w:w="360" w:type="dxa"/>
            <w:vMerge w:val="restart"/>
            <w:vAlign w:val="center"/>
          </w:tcPr>
          <w:p w:rsidR="001C548C" w:rsidRDefault="00943D34">
            <w:pPr>
              <w:spacing w:before="48" w:after="48" w:line="240" w:lineRule="auto"/>
              <w:jc w:val="center"/>
            </w:pPr>
            <w:r>
              <w:rPr>
                <w:rFonts w:ascii="宋体" w:hAnsi="宋体" w:cs="宋体"/>
              </w:rPr>
              <w:t>技术和服务客观指标</w:t>
            </w:r>
          </w:p>
        </w:tc>
        <w:tc>
          <w:tcPr>
            <w:tcW w:w="360" w:type="dxa"/>
            <w:vMerge w:val="restart"/>
            <w:vAlign w:val="center"/>
          </w:tcPr>
          <w:p w:rsidR="001C548C" w:rsidRDefault="00943D34">
            <w:pPr>
              <w:spacing w:before="48" w:after="48" w:line="240" w:lineRule="auto"/>
              <w:jc w:val="center"/>
            </w:pPr>
            <w:r>
              <w:rPr>
                <w:rFonts w:ascii="宋体" w:hAnsi="宋体" w:cs="宋体"/>
              </w:rPr>
              <w:t>满足指标要求情况</w:t>
            </w:r>
          </w:p>
        </w:tc>
        <w:tc>
          <w:tcPr>
            <w:tcW w:w="360" w:type="dxa"/>
          </w:tcPr>
          <w:p w:rsidR="001C548C" w:rsidRDefault="00943D34">
            <w:pPr>
              <w:spacing w:before="48" w:after="48" w:line="240" w:lineRule="auto"/>
            </w:pPr>
            <w:r>
              <w:rPr>
                <w:rFonts w:ascii="宋体" w:hAnsi="宋体" w:cs="宋体"/>
              </w:rPr>
              <w:t>本项目采购文件技术部分中</w:t>
            </w:r>
            <w:r>
              <w:rPr>
                <w:rFonts w:ascii="宋体" w:hAnsi="宋体" w:cs="宋体"/>
              </w:rPr>
              <w:t>:</w:t>
            </w:r>
            <w:r>
              <w:rPr>
                <w:rFonts w:ascii="宋体" w:hAnsi="宋体" w:cs="宋体"/>
              </w:rPr>
              <w:br/>
              <w:t>★</w:t>
            </w:r>
            <w:r>
              <w:rPr>
                <w:rFonts w:ascii="宋体" w:hAnsi="宋体" w:cs="宋体"/>
              </w:rPr>
              <w:t>代表最关键指标项，不满足该指标项属于无效投标；</w:t>
            </w:r>
            <w:r>
              <w:rPr>
                <w:rFonts w:ascii="宋体" w:hAnsi="宋体" w:cs="宋体"/>
              </w:rPr>
              <w:br/>
              <w:t>▲</w:t>
            </w:r>
            <w:r>
              <w:rPr>
                <w:rFonts w:ascii="宋体" w:hAnsi="宋体" w:cs="宋体"/>
              </w:rPr>
              <w:t>代表重要指标，满足或优于该指标得</w:t>
            </w:r>
            <w:r>
              <w:rPr>
                <w:rFonts w:ascii="宋体" w:hAnsi="宋体" w:cs="宋体"/>
              </w:rPr>
              <w:t>3</w:t>
            </w:r>
            <w:r>
              <w:rPr>
                <w:rFonts w:ascii="宋体" w:hAnsi="宋体" w:cs="宋体"/>
              </w:rPr>
              <w:t>分，共计</w:t>
            </w:r>
            <w:r>
              <w:rPr>
                <w:rFonts w:ascii="宋体" w:hAnsi="宋体" w:cs="宋体"/>
              </w:rPr>
              <w:t>20</w:t>
            </w:r>
            <w:r>
              <w:rPr>
                <w:rFonts w:ascii="宋体" w:hAnsi="宋体" w:cs="宋体"/>
              </w:rPr>
              <w:t>项；</w:t>
            </w:r>
            <w:r>
              <w:rPr>
                <w:rFonts w:ascii="宋体" w:hAnsi="宋体" w:cs="宋体"/>
              </w:rPr>
              <w:br/>
            </w:r>
            <w:r>
              <w:rPr>
                <w:rFonts w:ascii="宋体" w:hAnsi="宋体" w:cs="宋体"/>
              </w:rPr>
              <w:t>对于同一指标项中的多条（行）描述，有一条（行）描述不满足，该项不得</w:t>
            </w:r>
            <w:r>
              <w:rPr>
                <w:rFonts w:ascii="宋体" w:hAnsi="宋体" w:cs="宋体"/>
              </w:rPr>
              <w:lastRenderedPageBreak/>
              <w:t>分。</w:t>
            </w:r>
          </w:p>
        </w:tc>
        <w:tc>
          <w:tcPr>
            <w:tcW w:w="360" w:type="dxa"/>
            <w:vMerge w:val="restart"/>
            <w:vAlign w:val="center"/>
          </w:tcPr>
          <w:p w:rsidR="001C548C" w:rsidRDefault="00943D34">
            <w:pPr>
              <w:spacing w:before="48" w:after="48" w:line="240" w:lineRule="auto"/>
              <w:jc w:val="center"/>
            </w:pPr>
            <w:r>
              <w:rPr>
                <w:rFonts w:ascii="宋体" w:hAnsi="宋体" w:cs="宋体"/>
              </w:rPr>
              <w:lastRenderedPageBreak/>
              <w:t>60</w:t>
            </w:r>
          </w:p>
        </w:tc>
      </w:tr>
      <w:tr w:rsidR="001C548C">
        <w:tc>
          <w:tcPr>
            <w:tcW w:w="360" w:type="dxa"/>
            <w:vAlign w:val="center"/>
          </w:tcPr>
          <w:p w:rsidR="001C548C" w:rsidRDefault="00943D34">
            <w:pPr>
              <w:spacing w:before="48" w:after="48" w:line="240" w:lineRule="auto"/>
              <w:jc w:val="center"/>
            </w:pPr>
            <w:r>
              <w:rPr>
                <w:rFonts w:ascii="宋体" w:hAnsi="宋体" w:cs="宋体"/>
              </w:rPr>
              <w:t>7</w:t>
            </w:r>
          </w:p>
        </w:tc>
        <w:tc>
          <w:tcPr>
            <w:tcW w:w="360" w:type="dxa"/>
            <w:vMerge w:val="restart"/>
            <w:vAlign w:val="center"/>
          </w:tcPr>
          <w:p w:rsidR="001C548C" w:rsidRDefault="00943D34">
            <w:pPr>
              <w:spacing w:before="48" w:after="48" w:line="240" w:lineRule="auto"/>
              <w:jc w:val="center"/>
            </w:pPr>
            <w:r>
              <w:rPr>
                <w:rFonts w:ascii="宋体" w:hAnsi="宋体" w:cs="宋体"/>
              </w:rPr>
              <w:t>主观分</w:t>
            </w:r>
            <w:r>
              <w:br/>
            </w:r>
            <w:r>
              <w:rPr>
                <w:rFonts w:ascii="宋体" w:hAnsi="宋体" w:cs="宋体"/>
              </w:rPr>
              <w:t>(15</w:t>
            </w:r>
            <w:r>
              <w:rPr>
                <w:rFonts w:ascii="宋体" w:hAnsi="宋体" w:cs="宋体"/>
              </w:rPr>
              <w:t>分</w:t>
            </w:r>
            <w:r>
              <w:rPr>
                <w:rFonts w:ascii="宋体" w:hAnsi="宋体" w:cs="宋体"/>
              </w:rPr>
              <w:t>)</w:t>
            </w:r>
          </w:p>
        </w:tc>
        <w:tc>
          <w:tcPr>
            <w:tcW w:w="360" w:type="dxa"/>
            <w:vMerge w:val="restart"/>
            <w:vAlign w:val="center"/>
          </w:tcPr>
          <w:p w:rsidR="001C548C" w:rsidRDefault="00943D34">
            <w:pPr>
              <w:spacing w:before="48" w:after="48" w:line="240" w:lineRule="auto"/>
              <w:jc w:val="center"/>
            </w:pPr>
            <w:r>
              <w:rPr>
                <w:rFonts w:ascii="宋体" w:hAnsi="宋体" w:cs="宋体"/>
              </w:rPr>
              <w:t>技术和服务水平</w:t>
            </w:r>
          </w:p>
        </w:tc>
        <w:tc>
          <w:tcPr>
            <w:tcW w:w="360" w:type="dxa"/>
            <w:vMerge w:val="restart"/>
            <w:vAlign w:val="center"/>
          </w:tcPr>
          <w:p w:rsidR="001C548C" w:rsidRDefault="00943D34">
            <w:pPr>
              <w:spacing w:before="48" w:after="48" w:line="240" w:lineRule="auto"/>
              <w:jc w:val="center"/>
            </w:pPr>
            <w:r>
              <w:rPr>
                <w:rFonts w:ascii="宋体" w:hAnsi="宋体" w:cs="宋体"/>
              </w:rPr>
              <w:t>施工总体</w:t>
            </w:r>
            <w:r>
              <w:rPr>
                <w:rFonts w:ascii="宋体" w:hAnsi="宋体" w:cs="宋体"/>
              </w:rPr>
              <w:t xml:space="preserve"> </w:t>
            </w:r>
            <w:r>
              <w:rPr>
                <w:rFonts w:ascii="宋体" w:hAnsi="宋体" w:cs="宋体"/>
              </w:rPr>
              <w:t>方案</w:t>
            </w:r>
          </w:p>
        </w:tc>
        <w:tc>
          <w:tcPr>
            <w:tcW w:w="360" w:type="dxa"/>
          </w:tcPr>
          <w:p w:rsidR="001C548C" w:rsidRDefault="00943D34">
            <w:pPr>
              <w:spacing w:before="48" w:after="48" w:line="240" w:lineRule="auto"/>
            </w:pPr>
            <w:r>
              <w:rPr>
                <w:rFonts w:ascii="宋体" w:hAnsi="宋体" w:cs="宋体"/>
              </w:rPr>
              <w:t>投标人提供的方案内容应包含</w:t>
            </w:r>
            <w:r>
              <w:rPr>
                <w:rFonts w:ascii="宋体" w:hAnsi="宋体" w:cs="宋体"/>
              </w:rPr>
              <w:t>1.</w:t>
            </w:r>
            <w:r>
              <w:rPr>
                <w:rFonts w:ascii="宋体" w:hAnsi="宋体" w:cs="宋体"/>
              </w:rPr>
              <w:t>项目管理实施总要求；</w:t>
            </w:r>
            <w:r>
              <w:rPr>
                <w:rFonts w:ascii="宋体" w:hAnsi="宋体" w:cs="宋体"/>
              </w:rPr>
              <w:t>2.</w:t>
            </w:r>
            <w:r>
              <w:rPr>
                <w:rFonts w:ascii="宋体" w:hAnsi="宋体" w:cs="宋体"/>
              </w:rPr>
              <w:t>施工方法及技术措施；</w:t>
            </w:r>
            <w:r>
              <w:rPr>
                <w:rFonts w:ascii="宋体" w:hAnsi="宋体" w:cs="宋体"/>
              </w:rPr>
              <w:t>3.</w:t>
            </w:r>
            <w:r>
              <w:rPr>
                <w:rFonts w:ascii="宋体" w:hAnsi="宋体" w:cs="宋体"/>
              </w:rPr>
              <w:t>项目实施进度。方案中每提供</w:t>
            </w:r>
            <w:r>
              <w:rPr>
                <w:rFonts w:ascii="宋体" w:hAnsi="宋体" w:cs="宋体"/>
              </w:rPr>
              <w:t>1</w:t>
            </w:r>
            <w:r>
              <w:rPr>
                <w:rFonts w:ascii="宋体" w:hAnsi="宋体" w:cs="宋体"/>
              </w:rPr>
              <w:t>项且内容完整、详细、完全符合本项目实际情况、可操作性强的得</w:t>
            </w:r>
            <w:r>
              <w:rPr>
                <w:rFonts w:ascii="宋体" w:hAnsi="宋体" w:cs="宋体"/>
              </w:rPr>
              <w:t>1</w:t>
            </w:r>
            <w:r>
              <w:rPr>
                <w:rFonts w:ascii="宋体" w:hAnsi="宋体" w:cs="宋体"/>
              </w:rPr>
              <w:t>分，最多得</w:t>
            </w:r>
            <w:r>
              <w:rPr>
                <w:rFonts w:ascii="宋体" w:hAnsi="宋体" w:cs="宋体"/>
              </w:rPr>
              <w:t>3</w:t>
            </w:r>
            <w:r>
              <w:rPr>
                <w:rFonts w:ascii="宋体" w:hAnsi="宋体" w:cs="宋体"/>
              </w:rPr>
              <w:t>分。否则不得分。</w:t>
            </w:r>
          </w:p>
        </w:tc>
        <w:tc>
          <w:tcPr>
            <w:tcW w:w="360" w:type="dxa"/>
            <w:vMerge w:val="restart"/>
            <w:vAlign w:val="center"/>
          </w:tcPr>
          <w:p w:rsidR="001C548C" w:rsidRDefault="00943D34">
            <w:pPr>
              <w:spacing w:before="48" w:after="48" w:line="240" w:lineRule="auto"/>
              <w:jc w:val="center"/>
            </w:pPr>
            <w:r>
              <w:rPr>
                <w:rFonts w:ascii="宋体" w:hAnsi="宋体" w:cs="宋体"/>
              </w:rPr>
              <w:t>3</w:t>
            </w:r>
          </w:p>
        </w:tc>
      </w:tr>
      <w:tr w:rsidR="001C548C">
        <w:tc>
          <w:tcPr>
            <w:tcW w:w="360" w:type="dxa"/>
            <w:vAlign w:val="center"/>
          </w:tcPr>
          <w:p w:rsidR="001C548C" w:rsidRDefault="00943D34">
            <w:pPr>
              <w:spacing w:before="48" w:after="48" w:line="240" w:lineRule="auto"/>
              <w:jc w:val="center"/>
            </w:pPr>
            <w:r>
              <w:rPr>
                <w:rFonts w:ascii="宋体" w:hAnsi="宋体" w:cs="宋体"/>
              </w:rPr>
              <w:t>8</w:t>
            </w:r>
          </w:p>
        </w:tc>
        <w:tc>
          <w:tcPr>
            <w:tcW w:w="0" w:type="dxa"/>
            <w:vMerge/>
            <w:vAlign w:val="center"/>
          </w:tcPr>
          <w:p w:rsidR="001C548C" w:rsidRDefault="00943D34">
            <w:pPr>
              <w:spacing w:before="48" w:after="48" w:line="240" w:lineRule="auto"/>
              <w:jc w:val="center"/>
            </w:pPr>
            <w:r>
              <w:rPr>
                <w:rFonts w:ascii="宋体" w:hAnsi="宋体" w:cs="宋体"/>
              </w:rPr>
              <w:t>主观分</w:t>
            </w:r>
            <w:r>
              <w:br/>
            </w:r>
            <w:r>
              <w:rPr>
                <w:rFonts w:ascii="宋体" w:hAnsi="宋体" w:cs="宋体"/>
              </w:rPr>
              <w:t>(15</w:t>
            </w:r>
            <w:r>
              <w:rPr>
                <w:rFonts w:ascii="宋体" w:hAnsi="宋体" w:cs="宋体"/>
              </w:rPr>
              <w:t>分</w:t>
            </w:r>
            <w:r>
              <w:rPr>
                <w:rFonts w:ascii="宋体" w:hAnsi="宋体" w:cs="宋体"/>
              </w:rPr>
              <w:t>)</w:t>
            </w:r>
          </w:p>
        </w:tc>
        <w:tc>
          <w:tcPr>
            <w:tcW w:w="0" w:type="dxa"/>
            <w:vMerge/>
            <w:vAlign w:val="center"/>
          </w:tcPr>
          <w:p w:rsidR="001C548C" w:rsidRDefault="00943D34">
            <w:pPr>
              <w:spacing w:before="48" w:after="48" w:line="240" w:lineRule="auto"/>
              <w:jc w:val="center"/>
            </w:pPr>
            <w:r>
              <w:rPr>
                <w:rFonts w:ascii="宋体" w:hAnsi="宋体" w:cs="宋体"/>
              </w:rPr>
              <w:t>技术和服务水平</w:t>
            </w:r>
          </w:p>
        </w:tc>
        <w:tc>
          <w:tcPr>
            <w:tcW w:w="360" w:type="dxa"/>
            <w:vMerge w:val="restart"/>
            <w:vAlign w:val="center"/>
          </w:tcPr>
          <w:p w:rsidR="001C548C" w:rsidRDefault="00943D34">
            <w:pPr>
              <w:spacing w:before="48" w:after="48" w:line="240" w:lineRule="auto"/>
              <w:jc w:val="center"/>
            </w:pPr>
            <w:r>
              <w:rPr>
                <w:rFonts w:ascii="宋体" w:hAnsi="宋体" w:cs="宋体"/>
              </w:rPr>
              <w:t>质量保证措施方案</w:t>
            </w:r>
          </w:p>
        </w:tc>
        <w:tc>
          <w:tcPr>
            <w:tcW w:w="360" w:type="dxa"/>
          </w:tcPr>
          <w:p w:rsidR="001C548C" w:rsidRDefault="00943D34">
            <w:pPr>
              <w:spacing w:before="48" w:after="48" w:line="240" w:lineRule="auto"/>
            </w:pPr>
            <w:r>
              <w:rPr>
                <w:rFonts w:ascii="宋体" w:hAnsi="宋体" w:cs="宋体"/>
              </w:rPr>
              <w:t>投标人提供的方案内容应包含</w:t>
            </w:r>
            <w:r>
              <w:rPr>
                <w:rFonts w:ascii="宋体" w:hAnsi="宋体" w:cs="宋体"/>
              </w:rPr>
              <w:t>1.</w:t>
            </w:r>
            <w:r>
              <w:rPr>
                <w:rFonts w:ascii="宋体" w:hAnsi="宋体" w:cs="宋体"/>
              </w:rPr>
              <w:t>原材料把控制度；</w:t>
            </w:r>
            <w:r>
              <w:rPr>
                <w:rFonts w:ascii="宋体" w:hAnsi="宋体" w:cs="宋体"/>
              </w:rPr>
              <w:t>2.</w:t>
            </w:r>
            <w:r>
              <w:rPr>
                <w:rFonts w:ascii="宋体" w:hAnsi="宋体" w:cs="宋体"/>
              </w:rPr>
              <w:t>施工过程控制标准；</w:t>
            </w:r>
            <w:r>
              <w:rPr>
                <w:rFonts w:ascii="宋体" w:hAnsi="宋体" w:cs="宋体"/>
              </w:rPr>
              <w:t>3.</w:t>
            </w:r>
            <w:r>
              <w:rPr>
                <w:rFonts w:ascii="宋体" w:hAnsi="宋体" w:cs="宋体"/>
              </w:rPr>
              <w:t>质量检测制度。方案中每提供</w:t>
            </w:r>
            <w:r>
              <w:rPr>
                <w:rFonts w:ascii="宋体" w:hAnsi="宋体" w:cs="宋体"/>
              </w:rPr>
              <w:t>1</w:t>
            </w:r>
            <w:r>
              <w:rPr>
                <w:rFonts w:ascii="宋体" w:hAnsi="宋体" w:cs="宋体"/>
              </w:rPr>
              <w:t>项且内容完整、详细、完全符合本项目实际情况、可操作性强的得</w:t>
            </w:r>
            <w:r>
              <w:rPr>
                <w:rFonts w:ascii="宋体" w:hAnsi="宋体" w:cs="宋体"/>
              </w:rPr>
              <w:t>1</w:t>
            </w:r>
            <w:r>
              <w:rPr>
                <w:rFonts w:ascii="宋体" w:hAnsi="宋体" w:cs="宋体"/>
              </w:rPr>
              <w:t>分，最多得</w:t>
            </w:r>
            <w:r>
              <w:rPr>
                <w:rFonts w:ascii="宋体" w:hAnsi="宋体" w:cs="宋体"/>
              </w:rPr>
              <w:t>3</w:t>
            </w:r>
            <w:r>
              <w:rPr>
                <w:rFonts w:ascii="宋体" w:hAnsi="宋体" w:cs="宋体"/>
              </w:rPr>
              <w:t>分。否则不得分。</w:t>
            </w:r>
          </w:p>
        </w:tc>
        <w:tc>
          <w:tcPr>
            <w:tcW w:w="360" w:type="dxa"/>
            <w:vMerge w:val="restart"/>
            <w:vAlign w:val="center"/>
          </w:tcPr>
          <w:p w:rsidR="001C548C" w:rsidRDefault="00943D34">
            <w:pPr>
              <w:spacing w:before="48" w:after="48" w:line="240" w:lineRule="auto"/>
              <w:jc w:val="center"/>
            </w:pPr>
            <w:r>
              <w:rPr>
                <w:rFonts w:ascii="宋体" w:hAnsi="宋体" w:cs="宋体"/>
              </w:rPr>
              <w:t>3</w:t>
            </w:r>
          </w:p>
        </w:tc>
      </w:tr>
      <w:tr w:rsidR="001C548C">
        <w:tc>
          <w:tcPr>
            <w:tcW w:w="360" w:type="dxa"/>
            <w:vAlign w:val="center"/>
          </w:tcPr>
          <w:p w:rsidR="001C548C" w:rsidRDefault="00943D34">
            <w:pPr>
              <w:spacing w:before="48" w:after="48" w:line="240" w:lineRule="auto"/>
              <w:jc w:val="center"/>
            </w:pPr>
            <w:r>
              <w:rPr>
                <w:rFonts w:ascii="宋体" w:hAnsi="宋体" w:cs="宋体"/>
              </w:rPr>
              <w:t>9</w:t>
            </w:r>
          </w:p>
        </w:tc>
        <w:tc>
          <w:tcPr>
            <w:tcW w:w="0" w:type="dxa"/>
            <w:vMerge/>
            <w:vAlign w:val="center"/>
          </w:tcPr>
          <w:p w:rsidR="001C548C" w:rsidRDefault="00943D34">
            <w:pPr>
              <w:spacing w:before="48" w:after="48" w:line="240" w:lineRule="auto"/>
              <w:jc w:val="center"/>
            </w:pPr>
            <w:r>
              <w:rPr>
                <w:rFonts w:ascii="宋体" w:hAnsi="宋体" w:cs="宋体"/>
              </w:rPr>
              <w:t>主观分</w:t>
            </w:r>
            <w:r>
              <w:br/>
            </w:r>
            <w:r>
              <w:rPr>
                <w:rFonts w:ascii="宋体" w:hAnsi="宋体" w:cs="宋体"/>
              </w:rPr>
              <w:t>(15</w:t>
            </w:r>
            <w:r>
              <w:rPr>
                <w:rFonts w:ascii="宋体" w:hAnsi="宋体" w:cs="宋体"/>
              </w:rPr>
              <w:t>分</w:t>
            </w:r>
            <w:r>
              <w:rPr>
                <w:rFonts w:ascii="宋体" w:hAnsi="宋体" w:cs="宋体"/>
              </w:rPr>
              <w:t>)</w:t>
            </w:r>
          </w:p>
        </w:tc>
        <w:tc>
          <w:tcPr>
            <w:tcW w:w="0" w:type="dxa"/>
            <w:vMerge/>
            <w:vAlign w:val="center"/>
          </w:tcPr>
          <w:p w:rsidR="001C548C" w:rsidRDefault="00943D34">
            <w:pPr>
              <w:spacing w:before="48" w:after="48" w:line="240" w:lineRule="auto"/>
              <w:jc w:val="center"/>
            </w:pPr>
            <w:r>
              <w:rPr>
                <w:rFonts w:ascii="宋体" w:hAnsi="宋体" w:cs="宋体"/>
              </w:rPr>
              <w:t>技术和服务水平</w:t>
            </w:r>
          </w:p>
        </w:tc>
        <w:tc>
          <w:tcPr>
            <w:tcW w:w="360" w:type="dxa"/>
            <w:vAlign w:val="center"/>
          </w:tcPr>
          <w:p w:rsidR="001C548C" w:rsidRDefault="00943D34">
            <w:pPr>
              <w:spacing w:before="48" w:after="48" w:line="240" w:lineRule="auto"/>
              <w:jc w:val="center"/>
            </w:pPr>
            <w:r>
              <w:rPr>
                <w:rFonts w:ascii="宋体" w:hAnsi="宋体" w:cs="宋体"/>
              </w:rPr>
              <w:t>应急及安全保障方案</w:t>
            </w:r>
          </w:p>
        </w:tc>
        <w:tc>
          <w:tcPr>
            <w:tcW w:w="360" w:type="dxa"/>
          </w:tcPr>
          <w:p w:rsidR="001C548C" w:rsidRDefault="00943D34">
            <w:pPr>
              <w:spacing w:before="48" w:after="48" w:line="240" w:lineRule="auto"/>
            </w:pPr>
            <w:r>
              <w:rPr>
                <w:rFonts w:ascii="宋体" w:hAnsi="宋体" w:cs="宋体"/>
              </w:rPr>
              <w:t>投标人提供的方案内容应包含</w:t>
            </w:r>
            <w:r>
              <w:rPr>
                <w:rFonts w:ascii="宋体" w:hAnsi="宋体" w:cs="宋体"/>
              </w:rPr>
              <w:t>1.</w:t>
            </w:r>
            <w:r>
              <w:rPr>
                <w:rFonts w:ascii="宋体" w:hAnsi="宋体" w:cs="宋体"/>
              </w:rPr>
              <w:t>施工安全管理制度；</w:t>
            </w:r>
            <w:r>
              <w:rPr>
                <w:rFonts w:ascii="宋体" w:hAnsi="宋体" w:cs="宋体"/>
              </w:rPr>
              <w:t>2.</w:t>
            </w:r>
            <w:r>
              <w:rPr>
                <w:rFonts w:ascii="宋体" w:hAnsi="宋体" w:cs="宋体"/>
              </w:rPr>
              <w:t>应急预案机制；</w:t>
            </w:r>
            <w:r>
              <w:rPr>
                <w:rFonts w:ascii="宋体" w:hAnsi="宋体" w:cs="宋体"/>
              </w:rPr>
              <w:t>3.</w:t>
            </w:r>
            <w:r>
              <w:rPr>
                <w:rFonts w:ascii="宋体" w:hAnsi="宋体" w:cs="宋体"/>
              </w:rPr>
              <w:t>应急响应及处置措施。方案中每提供</w:t>
            </w:r>
            <w:r>
              <w:rPr>
                <w:rFonts w:ascii="宋体" w:hAnsi="宋体" w:cs="宋体"/>
              </w:rPr>
              <w:t>1</w:t>
            </w:r>
            <w:r>
              <w:rPr>
                <w:rFonts w:ascii="宋体" w:hAnsi="宋体" w:cs="宋体"/>
              </w:rPr>
              <w:t>项且内容完整、详细、完全符合本项目实际情况、可操作性强的得</w:t>
            </w:r>
            <w:r>
              <w:rPr>
                <w:rFonts w:ascii="宋体" w:hAnsi="宋体" w:cs="宋体"/>
              </w:rPr>
              <w:t>1</w:t>
            </w:r>
            <w:r>
              <w:rPr>
                <w:rFonts w:ascii="宋体" w:hAnsi="宋体" w:cs="宋体"/>
              </w:rPr>
              <w:t>分，最多得</w:t>
            </w:r>
            <w:r>
              <w:rPr>
                <w:rFonts w:ascii="宋体" w:hAnsi="宋体" w:cs="宋体"/>
              </w:rPr>
              <w:t>3</w:t>
            </w:r>
            <w:r>
              <w:rPr>
                <w:rFonts w:ascii="宋体" w:hAnsi="宋体" w:cs="宋体"/>
              </w:rPr>
              <w:t>分。否则不得分。</w:t>
            </w:r>
          </w:p>
        </w:tc>
        <w:tc>
          <w:tcPr>
            <w:tcW w:w="360" w:type="dxa"/>
            <w:vAlign w:val="center"/>
          </w:tcPr>
          <w:p w:rsidR="001C548C" w:rsidRDefault="00943D34">
            <w:pPr>
              <w:spacing w:before="48" w:after="48" w:line="240" w:lineRule="auto"/>
              <w:jc w:val="center"/>
            </w:pPr>
            <w:r>
              <w:rPr>
                <w:rFonts w:ascii="宋体" w:hAnsi="宋体" w:cs="宋体"/>
              </w:rPr>
              <w:t>3</w:t>
            </w:r>
          </w:p>
        </w:tc>
      </w:tr>
      <w:tr w:rsidR="001C548C">
        <w:tc>
          <w:tcPr>
            <w:tcW w:w="360" w:type="dxa"/>
            <w:vAlign w:val="center"/>
          </w:tcPr>
          <w:p w:rsidR="001C548C" w:rsidRDefault="00943D34">
            <w:pPr>
              <w:spacing w:before="48" w:after="48" w:line="240" w:lineRule="auto"/>
              <w:jc w:val="center"/>
            </w:pPr>
            <w:r>
              <w:rPr>
                <w:rFonts w:ascii="宋体" w:hAnsi="宋体" w:cs="宋体"/>
              </w:rPr>
              <w:t>10</w:t>
            </w:r>
          </w:p>
        </w:tc>
        <w:tc>
          <w:tcPr>
            <w:tcW w:w="0" w:type="dxa"/>
            <w:vMerge/>
            <w:vAlign w:val="center"/>
          </w:tcPr>
          <w:p w:rsidR="001C548C" w:rsidRDefault="00943D34">
            <w:pPr>
              <w:spacing w:before="48" w:after="48" w:line="240" w:lineRule="auto"/>
              <w:jc w:val="center"/>
            </w:pPr>
            <w:r>
              <w:rPr>
                <w:rFonts w:ascii="宋体" w:hAnsi="宋体" w:cs="宋体"/>
              </w:rPr>
              <w:t>主观分</w:t>
            </w:r>
            <w:r>
              <w:br/>
            </w:r>
            <w:r>
              <w:rPr>
                <w:rFonts w:ascii="宋体" w:hAnsi="宋体" w:cs="宋体"/>
              </w:rPr>
              <w:t>(15</w:t>
            </w:r>
            <w:r>
              <w:rPr>
                <w:rFonts w:ascii="宋体" w:hAnsi="宋体" w:cs="宋体"/>
              </w:rPr>
              <w:t>分</w:t>
            </w:r>
            <w:r>
              <w:rPr>
                <w:rFonts w:ascii="宋体" w:hAnsi="宋体" w:cs="宋体"/>
              </w:rPr>
              <w:t>)</w:t>
            </w:r>
          </w:p>
        </w:tc>
        <w:tc>
          <w:tcPr>
            <w:tcW w:w="0" w:type="dxa"/>
            <w:vMerge/>
            <w:vAlign w:val="center"/>
          </w:tcPr>
          <w:p w:rsidR="001C548C" w:rsidRDefault="00943D34">
            <w:pPr>
              <w:spacing w:before="48" w:after="48" w:line="240" w:lineRule="auto"/>
              <w:jc w:val="center"/>
            </w:pPr>
            <w:r>
              <w:rPr>
                <w:rFonts w:ascii="宋体" w:hAnsi="宋体" w:cs="宋体"/>
              </w:rPr>
              <w:t>技术和服务水平</w:t>
            </w:r>
          </w:p>
        </w:tc>
        <w:tc>
          <w:tcPr>
            <w:tcW w:w="360" w:type="dxa"/>
            <w:vAlign w:val="center"/>
          </w:tcPr>
          <w:p w:rsidR="001C548C" w:rsidRDefault="00943D34">
            <w:pPr>
              <w:spacing w:before="48" w:after="48" w:line="240" w:lineRule="auto"/>
              <w:jc w:val="center"/>
            </w:pPr>
            <w:r>
              <w:rPr>
                <w:rFonts w:ascii="宋体" w:hAnsi="宋体" w:cs="宋体"/>
              </w:rPr>
              <w:t>环境保证措施方案</w:t>
            </w:r>
          </w:p>
        </w:tc>
        <w:tc>
          <w:tcPr>
            <w:tcW w:w="360" w:type="dxa"/>
          </w:tcPr>
          <w:p w:rsidR="001C548C" w:rsidRDefault="00943D34">
            <w:pPr>
              <w:spacing w:before="48" w:after="48" w:line="240" w:lineRule="auto"/>
            </w:pPr>
            <w:r>
              <w:rPr>
                <w:rFonts w:ascii="宋体" w:hAnsi="宋体" w:cs="宋体"/>
              </w:rPr>
              <w:t>投标人提供的方案内容应包含</w:t>
            </w:r>
            <w:r>
              <w:rPr>
                <w:rFonts w:ascii="宋体" w:hAnsi="宋体" w:cs="宋体"/>
              </w:rPr>
              <w:t>1.</w:t>
            </w:r>
            <w:r>
              <w:rPr>
                <w:rFonts w:ascii="宋体" w:hAnsi="宋体" w:cs="宋体"/>
              </w:rPr>
              <w:t>环境目标；</w:t>
            </w:r>
            <w:r>
              <w:rPr>
                <w:rFonts w:ascii="宋体" w:hAnsi="宋体" w:cs="宋体"/>
              </w:rPr>
              <w:t>2.</w:t>
            </w:r>
            <w:r>
              <w:rPr>
                <w:rFonts w:ascii="宋体" w:hAnsi="宋体" w:cs="宋体"/>
              </w:rPr>
              <w:t>环境污染防治措施；方案中每提供</w:t>
            </w:r>
            <w:r>
              <w:rPr>
                <w:rFonts w:ascii="宋体" w:hAnsi="宋体" w:cs="宋体"/>
              </w:rPr>
              <w:t>1</w:t>
            </w:r>
            <w:r>
              <w:rPr>
                <w:rFonts w:ascii="宋体" w:hAnsi="宋体" w:cs="宋体"/>
              </w:rPr>
              <w:t>项且内容完整、详细、完全符合本项目实际情况、可操作性强的得</w:t>
            </w:r>
            <w:r>
              <w:rPr>
                <w:rFonts w:ascii="宋体" w:hAnsi="宋体" w:cs="宋体"/>
              </w:rPr>
              <w:t>0.5</w:t>
            </w:r>
            <w:r>
              <w:rPr>
                <w:rFonts w:ascii="宋体" w:hAnsi="宋体" w:cs="宋体"/>
              </w:rPr>
              <w:t>分，最多得</w:t>
            </w:r>
            <w:r>
              <w:rPr>
                <w:rFonts w:ascii="宋体" w:hAnsi="宋体" w:cs="宋体"/>
              </w:rPr>
              <w:t>1</w:t>
            </w:r>
            <w:r>
              <w:rPr>
                <w:rFonts w:ascii="宋体" w:hAnsi="宋体" w:cs="宋体"/>
              </w:rPr>
              <w:t>分。否则不得分。</w:t>
            </w:r>
          </w:p>
        </w:tc>
        <w:tc>
          <w:tcPr>
            <w:tcW w:w="360" w:type="dxa"/>
            <w:vAlign w:val="center"/>
          </w:tcPr>
          <w:p w:rsidR="001C548C" w:rsidRDefault="00943D34">
            <w:pPr>
              <w:spacing w:before="48" w:after="48" w:line="240" w:lineRule="auto"/>
              <w:jc w:val="center"/>
            </w:pPr>
            <w:r>
              <w:rPr>
                <w:rFonts w:ascii="宋体" w:hAnsi="宋体" w:cs="宋体"/>
              </w:rPr>
              <w:t>1</w:t>
            </w:r>
          </w:p>
        </w:tc>
      </w:tr>
      <w:tr w:rsidR="001C548C">
        <w:tc>
          <w:tcPr>
            <w:tcW w:w="360" w:type="dxa"/>
            <w:vAlign w:val="center"/>
          </w:tcPr>
          <w:p w:rsidR="001C548C" w:rsidRDefault="00943D34">
            <w:pPr>
              <w:spacing w:before="48" w:after="48" w:line="240" w:lineRule="auto"/>
              <w:jc w:val="center"/>
            </w:pPr>
            <w:r>
              <w:rPr>
                <w:rFonts w:ascii="宋体" w:hAnsi="宋体" w:cs="宋体"/>
              </w:rPr>
              <w:t>11</w:t>
            </w:r>
          </w:p>
        </w:tc>
        <w:tc>
          <w:tcPr>
            <w:tcW w:w="0" w:type="dxa"/>
            <w:vMerge/>
            <w:vAlign w:val="center"/>
          </w:tcPr>
          <w:p w:rsidR="001C548C" w:rsidRDefault="00943D34">
            <w:pPr>
              <w:spacing w:before="48" w:after="48" w:line="240" w:lineRule="auto"/>
              <w:jc w:val="center"/>
            </w:pPr>
            <w:r>
              <w:rPr>
                <w:rFonts w:ascii="宋体" w:hAnsi="宋体" w:cs="宋体"/>
              </w:rPr>
              <w:t>主观分</w:t>
            </w:r>
            <w:r>
              <w:br/>
            </w:r>
            <w:r>
              <w:rPr>
                <w:rFonts w:ascii="宋体" w:hAnsi="宋体" w:cs="宋体"/>
              </w:rPr>
              <w:t>(15</w:t>
            </w:r>
            <w:r>
              <w:rPr>
                <w:rFonts w:ascii="宋体" w:hAnsi="宋体" w:cs="宋体"/>
              </w:rPr>
              <w:t>分</w:t>
            </w:r>
            <w:r>
              <w:rPr>
                <w:rFonts w:ascii="宋体" w:hAnsi="宋体" w:cs="宋体"/>
              </w:rPr>
              <w:t>)</w:t>
            </w:r>
          </w:p>
        </w:tc>
        <w:tc>
          <w:tcPr>
            <w:tcW w:w="0" w:type="dxa"/>
            <w:vMerge/>
            <w:vAlign w:val="center"/>
          </w:tcPr>
          <w:p w:rsidR="001C548C" w:rsidRDefault="00943D34">
            <w:pPr>
              <w:spacing w:before="48" w:after="48" w:line="240" w:lineRule="auto"/>
              <w:jc w:val="center"/>
            </w:pPr>
            <w:r>
              <w:rPr>
                <w:rFonts w:ascii="宋体" w:hAnsi="宋体" w:cs="宋体"/>
              </w:rPr>
              <w:t>技术和服务水平</w:t>
            </w:r>
          </w:p>
        </w:tc>
        <w:tc>
          <w:tcPr>
            <w:tcW w:w="360" w:type="dxa"/>
            <w:vAlign w:val="center"/>
          </w:tcPr>
          <w:p w:rsidR="001C548C" w:rsidRDefault="00943D34">
            <w:pPr>
              <w:spacing w:before="48" w:after="48" w:line="240" w:lineRule="auto"/>
              <w:jc w:val="center"/>
            </w:pPr>
            <w:r>
              <w:rPr>
                <w:rFonts w:ascii="宋体" w:hAnsi="宋体" w:cs="宋体"/>
              </w:rPr>
              <w:t>验收方案</w:t>
            </w:r>
          </w:p>
        </w:tc>
        <w:tc>
          <w:tcPr>
            <w:tcW w:w="360" w:type="dxa"/>
          </w:tcPr>
          <w:p w:rsidR="001C548C" w:rsidRDefault="00943D34">
            <w:pPr>
              <w:spacing w:before="48" w:after="48" w:line="240" w:lineRule="auto"/>
            </w:pPr>
            <w:r>
              <w:rPr>
                <w:rFonts w:ascii="宋体" w:hAnsi="宋体" w:cs="宋体"/>
              </w:rPr>
              <w:t>投标人提供的方案内容应包含</w:t>
            </w:r>
            <w:r>
              <w:rPr>
                <w:rFonts w:ascii="宋体" w:hAnsi="宋体" w:cs="宋体"/>
              </w:rPr>
              <w:t>1.</w:t>
            </w:r>
            <w:r>
              <w:rPr>
                <w:rFonts w:ascii="宋体" w:hAnsi="宋体" w:cs="宋体"/>
              </w:rPr>
              <w:t>验收组织流程；</w:t>
            </w:r>
            <w:r>
              <w:rPr>
                <w:rFonts w:ascii="宋体" w:hAnsi="宋体" w:cs="宋体"/>
              </w:rPr>
              <w:t>2.</w:t>
            </w:r>
            <w:r>
              <w:rPr>
                <w:rFonts w:ascii="宋体" w:hAnsi="宋体" w:cs="宋体"/>
              </w:rPr>
              <w:t>验收依据和标准；</w:t>
            </w:r>
            <w:r>
              <w:rPr>
                <w:rFonts w:ascii="宋体" w:hAnsi="宋体" w:cs="宋体"/>
              </w:rPr>
              <w:t>3.</w:t>
            </w:r>
            <w:r>
              <w:rPr>
                <w:rFonts w:ascii="宋体" w:hAnsi="宋体" w:cs="宋体"/>
              </w:rPr>
              <w:t>验收中出现问题的解决办法及补救措施。方案中每提供</w:t>
            </w:r>
            <w:r>
              <w:rPr>
                <w:rFonts w:ascii="宋体" w:hAnsi="宋体" w:cs="宋体"/>
              </w:rPr>
              <w:t>1</w:t>
            </w:r>
            <w:r>
              <w:rPr>
                <w:rFonts w:ascii="宋体" w:hAnsi="宋体" w:cs="宋体"/>
              </w:rPr>
              <w:t>项且内容完整、详细、完全符合本项目实际情况、可操作性强的得</w:t>
            </w:r>
            <w:r>
              <w:rPr>
                <w:rFonts w:ascii="宋体" w:hAnsi="宋体" w:cs="宋体"/>
              </w:rPr>
              <w:t>1</w:t>
            </w:r>
            <w:r>
              <w:rPr>
                <w:rFonts w:ascii="宋体" w:hAnsi="宋体" w:cs="宋体"/>
              </w:rPr>
              <w:t>分，最多得</w:t>
            </w:r>
            <w:r>
              <w:rPr>
                <w:rFonts w:ascii="宋体" w:hAnsi="宋体" w:cs="宋体"/>
              </w:rPr>
              <w:t>3</w:t>
            </w:r>
            <w:r>
              <w:rPr>
                <w:rFonts w:ascii="宋体" w:hAnsi="宋体" w:cs="宋体"/>
              </w:rPr>
              <w:t>分。否则不得分。</w:t>
            </w:r>
          </w:p>
        </w:tc>
        <w:tc>
          <w:tcPr>
            <w:tcW w:w="360" w:type="dxa"/>
            <w:vAlign w:val="center"/>
          </w:tcPr>
          <w:p w:rsidR="001C548C" w:rsidRDefault="00943D34">
            <w:pPr>
              <w:spacing w:before="48" w:after="48" w:line="240" w:lineRule="auto"/>
              <w:jc w:val="center"/>
            </w:pPr>
            <w:r>
              <w:rPr>
                <w:rFonts w:ascii="宋体" w:hAnsi="宋体" w:cs="宋体"/>
              </w:rPr>
              <w:t>3</w:t>
            </w:r>
          </w:p>
        </w:tc>
      </w:tr>
      <w:tr w:rsidR="001C548C">
        <w:tc>
          <w:tcPr>
            <w:tcW w:w="360" w:type="dxa"/>
            <w:vAlign w:val="center"/>
          </w:tcPr>
          <w:p w:rsidR="001C548C" w:rsidRDefault="00943D34">
            <w:pPr>
              <w:spacing w:before="48" w:after="48" w:line="240" w:lineRule="auto"/>
              <w:jc w:val="center"/>
            </w:pPr>
            <w:r>
              <w:rPr>
                <w:rFonts w:ascii="宋体" w:hAnsi="宋体" w:cs="宋体"/>
              </w:rPr>
              <w:t>12</w:t>
            </w:r>
          </w:p>
        </w:tc>
        <w:tc>
          <w:tcPr>
            <w:tcW w:w="0" w:type="dxa"/>
            <w:vMerge/>
            <w:vAlign w:val="center"/>
          </w:tcPr>
          <w:p w:rsidR="001C548C" w:rsidRDefault="00943D34">
            <w:pPr>
              <w:spacing w:before="48" w:after="48" w:line="240" w:lineRule="auto"/>
              <w:jc w:val="center"/>
            </w:pPr>
            <w:r>
              <w:rPr>
                <w:rFonts w:ascii="宋体" w:hAnsi="宋体" w:cs="宋体"/>
              </w:rPr>
              <w:t>主观分</w:t>
            </w:r>
            <w:r>
              <w:br/>
            </w:r>
            <w:r>
              <w:rPr>
                <w:rFonts w:ascii="宋体" w:hAnsi="宋体" w:cs="宋体"/>
              </w:rPr>
              <w:t>(15</w:t>
            </w:r>
            <w:r>
              <w:rPr>
                <w:rFonts w:ascii="宋体" w:hAnsi="宋体" w:cs="宋体"/>
              </w:rPr>
              <w:t>分</w:t>
            </w:r>
            <w:r>
              <w:rPr>
                <w:rFonts w:ascii="宋体" w:hAnsi="宋体" w:cs="宋体"/>
              </w:rPr>
              <w:t>)</w:t>
            </w:r>
          </w:p>
        </w:tc>
        <w:tc>
          <w:tcPr>
            <w:tcW w:w="0" w:type="dxa"/>
            <w:vMerge/>
            <w:vAlign w:val="center"/>
          </w:tcPr>
          <w:p w:rsidR="001C548C" w:rsidRDefault="00943D34">
            <w:pPr>
              <w:spacing w:before="48" w:after="48" w:line="240" w:lineRule="auto"/>
              <w:jc w:val="center"/>
            </w:pPr>
            <w:r>
              <w:rPr>
                <w:rFonts w:ascii="宋体" w:hAnsi="宋体" w:cs="宋体"/>
              </w:rPr>
              <w:t>技术和服务水平</w:t>
            </w:r>
          </w:p>
        </w:tc>
        <w:tc>
          <w:tcPr>
            <w:tcW w:w="360" w:type="dxa"/>
            <w:vAlign w:val="center"/>
          </w:tcPr>
          <w:p w:rsidR="001C548C" w:rsidRDefault="00943D34">
            <w:pPr>
              <w:spacing w:before="48" w:after="48" w:line="240" w:lineRule="auto"/>
              <w:jc w:val="center"/>
            </w:pPr>
            <w:r>
              <w:rPr>
                <w:rFonts w:ascii="宋体" w:hAnsi="宋体" w:cs="宋体"/>
              </w:rPr>
              <w:t>售后服务方案</w:t>
            </w:r>
          </w:p>
        </w:tc>
        <w:tc>
          <w:tcPr>
            <w:tcW w:w="360" w:type="dxa"/>
          </w:tcPr>
          <w:p w:rsidR="001C548C" w:rsidRDefault="00943D34" w:rsidP="008D4EC7">
            <w:pPr>
              <w:spacing w:before="48" w:after="48" w:line="240" w:lineRule="auto"/>
            </w:pPr>
            <w:r>
              <w:rPr>
                <w:rFonts w:ascii="宋体" w:hAnsi="宋体" w:cs="宋体"/>
              </w:rPr>
              <w:t>投标人提供的方案内容应包含</w:t>
            </w:r>
            <w:r>
              <w:rPr>
                <w:rFonts w:ascii="宋体" w:hAnsi="宋体" w:cs="宋体"/>
              </w:rPr>
              <w:t>1.</w:t>
            </w:r>
            <w:r>
              <w:rPr>
                <w:rFonts w:ascii="宋体" w:hAnsi="宋体" w:cs="宋体"/>
              </w:rPr>
              <w:t>服务目标；</w:t>
            </w:r>
            <w:r>
              <w:rPr>
                <w:rFonts w:ascii="宋体" w:hAnsi="宋体" w:cs="宋体"/>
              </w:rPr>
              <w:t>2.</w:t>
            </w:r>
            <w:r>
              <w:rPr>
                <w:rFonts w:ascii="宋体" w:hAnsi="宋体" w:cs="宋体"/>
              </w:rPr>
              <w:t>服务内容；</w:t>
            </w:r>
            <w:r>
              <w:rPr>
                <w:rFonts w:ascii="宋体" w:hAnsi="宋体" w:cs="宋体"/>
              </w:rPr>
              <w:t>3.</w:t>
            </w:r>
            <w:r>
              <w:rPr>
                <w:rFonts w:ascii="宋体" w:hAnsi="宋体" w:cs="宋体"/>
              </w:rPr>
              <w:t>服务保障</w:t>
            </w:r>
            <w:r w:rsidR="008D4EC7">
              <w:rPr>
                <w:rFonts w:ascii="宋体" w:hAnsi="宋体" w:cs="宋体" w:hint="eastAsia"/>
              </w:rPr>
              <w:t>措施</w:t>
            </w:r>
            <w:bookmarkStart w:id="53" w:name="_GoBack"/>
            <w:bookmarkEnd w:id="53"/>
            <w:r>
              <w:rPr>
                <w:rFonts w:ascii="宋体" w:hAnsi="宋体" w:cs="宋体"/>
              </w:rPr>
              <w:t>；</w:t>
            </w:r>
            <w:r>
              <w:rPr>
                <w:rFonts w:ascii="宋体" w:hAnsi="宋体" w:cs="宋体"/>
              </w:rPr>
              <w:t>4.</w:t>
            </w:r>
            <w:r>
              <w:rPr>
                <w:rFonts w:ascii="宋体" w:hAnsi="宋体" w:cs="宋体"/>
              </w:rPr>
              <w:t>服务承诺。方案中每提供</w:t>
            </w:r>
            <w:r>
              <w:rPr>
                <w:rFonts w:ascii="宋体" w:hAnsi="宋体" w:cs="宋体"/>
              </w:rPr>
              <w:t>1</w:t>
            </w:r>
            <w:r>
              <w:rPr>
                <w:rFonts w:ascii="宋体" w:hAnsi="宋体" w:cs="宋体"/>
              </w:rPr>
              <w:t>项且内容完整、详细、完全符合本项目实际情况、可操作性强的得</w:t>
            </w:r>
            <w:r>
              <w:rPr>
                <w:rFonts w:ascii="宋体" w:hAnsi="宋体" w:cs="宋体"/>
              </w:rPr>
              <w:t>0.5</w:t>
            </w:r>
            <w:r>
              <w:rPr>
                <w:rFonts w:ascii="宋体" w:hAnsi="宋体" w:cs="宋体"/>
              </w:rPr>
              <w:t>分，最多得</w:t>
            </w:r>
            <w:r>
              <w:rPr>
                <w:rFonts w:ascii="宋体" w:hAnsi="宋体" w:cs="宋体"/>
              </w:rPr>
              <w:t>2</w:t>
            </w:r>
            <w:r>
              <w:rPr>
                <w:rFonts w:ascii="宋体" w:hAnsi="宋体" w:cs="宋体"/>
              </w:rPr>
              <w:t>分。否则不得分。</w:t>
            </w:r>
          </w:p>
        </w:tc>
        <w:tc>
          <w:tcPr>
            <w:tcW w:w="360" w:type="dxa"/>
            <w:vAlign w:val="center"/>
          </w:tcPr>
          <w:p w:rsidR="001C548C" w:rsidRDefault="00943D34">
            <w:pPr>
              <w:spacing w:before="48" w:after="48" w:line="240" w:lineRule="auto"/>
              <w:jc w:val="center"/>
            </w:pPr>
            <w:r>
              <w:rPr>
                <w:rFonts w:ascii="宋体" w:hAnsi="宋体" w:cs="宋体"/>
              </w:rPr>
              <w:t>2</w:t>
            </w:r>
          </w:p>
        </w:tc>
      </w:tr>
      <w:tr w:rsidR="001C548C">
        <w:tc>
          <w:tcPr>
            <w:tcW w:w="1800" w:type="dxa"/>
            <w:gridSpan w:val="5"/>
          </w:tcPr>
          <w:p w:rsidR="001C548C" w:rsidRDefault="00943D34">
            <w:pPr>
              <w:spacing w:before="48" w:after="48" w:line="240" w:lineRule="auto"/>
              <w:jc w:val="center"/>
            </w:pPr>
            <w:r>
              <w:rPr>
                <w:rFonts w:ascii="宋体" w:hAnsi="宋体" w:cs="宋体"/>
              </w:rPr>
              <w:t>合计</w:t>
            </w:r>
          </w:p>
        </w:tc>
        <w:tc>
          <w:tcPr>
            <w:tcW w:w="360" w:type="dxa"/>
          </w:tcPr>
          <w:p w:rsidR="001C548C" w:rsidRDefault="00943D34">
            <w:pPr>
              <w:spacing w:before="48" w:after="48" w:line="240" w:lineRule="auto"/>
              <w:jc w:val="center"/>
            </w:pPr>
            <w:r>
              <w:rPr>
                <w:rFonts w:ascii="宋体" w:hAnsi="宋体" w:cs="宋体"/>
              </w:rPr>
              <w:t>100</w:t>
            </w:r>
          </w:p>
        </w:tc>
      </w:tr>
    </w:tbl>
    <w:p w:rsidR="001C548C" w:rsidRDefault="001C548C">
      <w:pPr>
        <w:spacing w:line="360" w:lineRule="auto"/>
        <w:rPr>
          <w:rFonts w:ascii="宋体" w:hAnsi="宋体" w:cs="宋体"/>
        </w:rPr>
      </w:pPr>
      <w:bookmarkStart w:id="54" w:name="_Toc525052847"/>
      <w:bookmarkEnd w:id="52"/>
    </w:p>
    <w:p w:rsidR="001C548C" w:rsidRDefault="00943D34">
      <w:pPr>
        <w:pStyle w:val="10"/>
        <w:numPr>
          <w:ilvl w:val="12"/>
          <w:numId w:val="0"/>
        </w:numPr>
        <w:tabs>
          <w:tab w:val="left" w:pos="576"/>
          <w:tab w:val="left" w:pos="2400"/>
        </w:tabs>
        <w:spacing w:after="156" w:line="416" w:lineRule="auto"/>
        <w:jc w:val="center"/>
        <w:rPr>
          <w:sz w:val="36"/>
          <w:szCs w:val="36"/>
        </w:rPr>
      </w:pPr>
      <w:r>
        <w:br w:type="page"/>
      </w:r>
      <w:bookmarkStart w:id="55" w:name="_Toc256000003"/>
      <w:bookmarkStart w:id="56" w:name="_Toc614538032"/>
      <w:bookmarkStart w:id="57" w:name="_Toc1505390621"/>
      <w:bookmarkStart w:id="58" w:name="_Toc38030150"/>
      <w:bookmarkStart w:id="59" w:name="_Toc353483817"/>
      <w:bookmarkStart w:id="60" w:name="_Toc1406510925"/>
      <w:bookmarkStart w:id="61" w:name="_Toc1484421284"/>
      <w:r>
        <w:rPr>
          <w:rStyle w:val="11"/>
          <w:rFonts w:hint="eastAsia"/>
          <w:b/>
          <w:bCs/>
        </w:rPr>
        <w:lastRenderedPageBreak/>
        <w:t>第四章</w:t>
      </w:r>
      <w:r>
        <w:rPr>
          <w:rStyle w:val="11"/>
          <w:rFonts w:hint="eastAsia"/>
          <w:b/>
          <w:bCs/>
        </w:rPr>
        <w:t xml:space="preserve">  </w:t>
      </w:r>
      <w:r>
        <w:rPr>
          <w:rStyle w:val="11"/>
          <w:rFonts w:hint="eastAsia"/>
          <w:b/>
          <w:bCs/>
        </w:rPr>
        <w:t>政府采购合同文本</w:t>
      </w:r>
      <w:bookmarkEnd w:id="54"/>
      <w:bookmarkEnd w:id="55"/>
      <w:bookmarkEnd w:id="56"/>
      <w:bookmarkEnd w:id="57"/>
      <w:bookmarkEnd w:id="58"/>
      <w:bookmarkEnd w:id="59"/>
      <w:bookmarkEnd w:id="60"/>
      <w:bookmarkEnd w:id="61"/>
    </w:p>
    <w:p w:rsidR="001C548C" w:rsidRDefault="00943D34">
      <w:pPr>
        <w:spacing w:after="0" w:line="360" w:lineRule="auto"/>
        <w:jc w:val="center"/>
        <w:rPr>
          <w:rFonts w:ascii="宋体" w:hAnsi="宋体" w:cs="宋体"/>
          <w:b/>
          <w:sz w:val="96"/>
          <w:szCs w:val="96"/>
        </w:rPr>
      </w:pPr>
      <w:bookmarkStart w:id="62" w:name="采购合同_zxzbsw_CGHT"/>
      <w:r>
        <w:rPr>
          <w:rFonts w:ascii="宋体" w:hAnsi="宋体" w:cs="宋体" w:hint="eastAsia"/>
          <w:b/>
          <w:color w:val="000000"/>
          <w:sz w:val="96"/>
          <w:szCs w:val="96"/>
          <w:highlight w:val="white"/>
        </w:rPr>
        <w:t>合</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同</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书</w:t>
      </w:r>
    </w:p>
    <w:p w:rsidR="001C548C" w:rsidRDefault="001C548C">
      <w:pPr>
        <w:spacing w:after="0" w:line="360" w:lineRule="auto"/>
        <w:jc w:val="center"/>
        <w:rPr>
          <w:rFonts w:ascii="宋体" w:hAnsi="宋体" w:cs="宋体"/>
          <w:b/>
          <w:sz w:val="96"/>
          <w:szCs w:val="96"/>
        </w:rPr>
      </w:pPr>
    </w:p>
    <w:p w:rsidR="001C548C" w:rsidRDefault="001C548C">
      <w:pPr>
        <w:spacing w:after="0" w:line="360" w:lineRule="auto"/>
        <w:rPr>
          <w:rFonts w:ascii="宋体" w:hAnsi="宋体" w:cs="宋体"/>
          <w:b/>
          <w:sz w:val="32"/>
          <w:szCs w:val="32"/>
        </w:rPr>
      </w:pPr>
    </w:p>
    <w:p w:rsidR="001C548C" w:rsidRDefault="00943D34">
      <w:pPr>
        <w:topLinePunct/>
        <w:autoSpaceDE w:val="0"/>
        <w:autoSpaceDN w:val="0"/>
        <w:snapToGrid w:val="0"/>
        <w:spacing w:line="360" w:lineRule="auto"/>
        <w:ind w:left="1928" w:hangingChars="600" w:hanging="1928"/>
        <w:rPr>
          <w:rFonts w:hAnsi="宋体" w:cs="宋体"/>
          <w:b/>
          <w:sz w:val="32"/>
          <w:szCs w:val="32"/>
        </w:rPr>
      </w:pPr>
      <w:r>
        <w:rPr>
          <w:rFonts w:hAnsi="宋体" w:cs="宋体" w:hint="eastAsia"/>
          <w:b/>
          <w:color w:val="000000"/>
          <w:sz w:val="32"/>
          <w:szCs w:val="32"/>
          <w:highlight w:val="white"/>
        </w:rPr>
        <w:t>项目名称：国家税务总局吉林省税务局</w:t>
      </w:r>
      <w:r>
        <w:rPr>
          <w:rFonts w:hAnsi="宋体" w:cs="宋体" w:hint="eastAsia"/>
          <w:b/>
          <w:color w:val="000000"/>
          <w:sz w:val="32"/>
          <w:szCs w:val="32"/>
          <w:highlight w:val="white"/>
        </w:rPr>
        <w:t>2025</w:t>
      </w:r>
      <w:r>
        <w:rPr>
          <w:rFonts w:hAnsi="宋体" w:cs="宋体" w:hint="eastAsia"/>
          <w:b/>
          <w:color w:val="000000"/>
          <w:sz w:val="32"/>
          <w:szCs w:val="32"/>
          <w:highlight w:val="white"/>
        </w:rPr>
        <w:t>年维修项目</w:t>
      </w:r>
    </w:p>
    <w:p w:rsidR="001C548C" w:rsidRDefault="00943D34">
      <w:pPr>
        <w:topLinePunct/>
        <w:autoSpaceDE w:val="0"/>
        <w:autoSpaceDN w:val="0"/>
        <w:snapToGrid w:val="0"/>
        <w:spacing w:line="360" w:lineRule="auto"/>
        <w:rPr>
          <w:rFonts w:ascii="宋体"/>
          <w:b/>
          <w:bCs/>
          <w:sz w:val="28"/>
          <w:szCs w:val="28"/>
        </w:rPr>
      </w:pPr>
      <w:r>
        <w:rPr>
          <w:rFonts w:hAnsi="宋体" w:cs="宋体" w:hint="eastAsia"/>
          <w:b/>
          <w:color w:val="000000"/>
          <w:sz w:val="32"/>
          <w:szCs w:val="32"/>
          <w:highlight w:val="white"/>
        </w:rPr>
        <w:t>合同编号：</w:t>
      </w:r>
    </w:p>
    <w:p w:rsidR="001C548C" w:rsidRDefault="001C548C">
      <w:pPr>
        <w:spacing w:after="0" w:line="360" w:lineRule="auto"/>
        <w:rPr>
          <w:rFonts w:ascii="宋体" w:hAnsi="宋体" w:cs="宋体"/>
          <w:b/>
          <w:sz w:val="96"/>
          <w:szCs w:val="96"/>
        </w:rPr>
      </w:pPr>
    </w:p>
    <w:p w:rsidR="001C548C" w:rsidRDefault="001C548C">
      <w:pPr>
        <w:spacing w:after="0" w:line="360" w:lineRule="auto"/>
        <w:jc w:val="center"/>
        <w:rPr>
          <w:rFonts w:ascii="宋体" w:hAnsi="宋体" w:cs="宋体"/>
          <w:b/>
          <w:sz w:val="96"/>
          <w:szCs w:val="96"/>
        </w:rPr>
      </w:pPr>
    </w:p>
    <w:p w:rsidR="001C548C" w:rsidRDefault="00943D34">
      <w:pPr>
        <w:spacing w:line="300" w:lineRule="auto"/>
        <w:ind w:firstLineChars="541" w:firstLine="1521"/>
        <w:rPr>
          <w:rFonts w:ascii="宋体" w:hAnsi="宋体" w:cs="宋体"/>
          <w:b/>
          <w:bCs/>
          <w:sz w:val="28"/>
        </w:rPr>
      </w:pPr>
      <w:r>
        <w:rPr>
          <w:rFonts w:ascii="宋体" w:hAnsi="宋体" w:cs="宋体" w:hint="eastAsia"/>
          <w:b/>
          <w:bCs/>
          <w:color w:val="000000"/>
          <w:sz w:val="28"/>
          <w:highlight w:val="white"/>
        </w:rPr>
        <w:t>甲</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国家税务总局吉林省税务局</w:t>
      </w:r>
    </w:p>
    <w:p w:rsidR="001C548C" w:rsidRDefault="00943D34">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乙</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p>
    <w:p w:rsidR="001C548C" w:rsidRDefault="00943D34">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日</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期：</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年</w:t>
      </w:r>
      <w:r>
        <w:rPr>
          <w:rFonts w:ascii="宋体" w:hAnsi="宋体" w:cs="宋体" w:hint="eastAsia"/>
          <w:b/>
          <w:bCs/>
          <w:color w:val="000000"/>
          <w:sz w:val="28"/>
          <w:highlight w:val="white"/>
          <w:u w:val="single"/>
        </w:rPr>
        <w:t xml:space="preserve">  * </w:t>
      </w:r>
      <w:r>
        <w:rPr>
          <w:rFonts w:ascii="宋体" w:hAnsi="宋体" w:cs="宋体" w:hint="eastAsia"/>
          <w:b/>
          <w:bCs/>
          <w:color w:val="000000"/>
          <w:sz w:val="28"/>
          <w:highlight w:val="white"/>
          <w:u w:val="single"/>
        </w:rPr>
        <w:t>月</w:t>
      </w:r>
      <w:r>
        <w:rPr>
          <w:rFonts w:ascii="宋体" w:hAnsi="宋体" w:cs="宋体" w:hint="eastAsia"/>
          <w:b/>
          <w:bCs/>
          <w:color w:val="000000"/>
          <w:sz w:val="28"/>
          <w:highlight w:val="white"/>
          <w:u w:val="single"/>
        </w:rPr>
        <w:t xml:space="preserve">   </w:t>
      </w:r>
    </w:p>
    <w:p w:rsidR="001C548C" w:rsidRDefault="00943D34">
      <w:pPr>
        <w:spacing w:after="0" w:line="360" w:lineRule="auto"/>
        <w:jc w:val="center"/>
        <w:rPr>
          <w:rFonts w:ascii="宋体" w:hAnsi="宋体" w:cs="宋体"/>
          <w:b/>
          <w:sz w:val="96"/>
          <w:szCs w:val="96"/>
        </w:rPr>
      </w:pPr>
      <w:r>
        <w:rPr>
          <w:rFonts w:ascii="宋体" w:hAnsi="宋体" w:cs="宋体"/>
          <w:b/>
          <w:bCs/>
          <w:color w:val="000000"/>
          <w:sz w:val="28"/>
          <w:szCs w:val="21"/>
          <w:highlight w:val="white"/>
          <w:u w:val="single"/>
        </w:rPr>
        <w:br w:type="page"/>
      </w:r>
    </w:p>
    <w:p w:rsidR="001C548C" w:rsidRDefault="00943D34">
      <w:pPr>
        <w:spacing w:line="300" w:lineRule="auto"/>
        <w:jc w:val="center"/>
        <w:rPr>
          <w:rFonts w:ascii="宋体" w:hAnsi="宋体" w:cs="宋体"/>
          <w:b/>
          <w:sz w:val="28"/>
        </w:rPr>
      </w:pPr>
      <w:r>
        <w:rPr>
          <w:rFonts w:ascii="宋体" w:hAnsi="宋体" w:cs="宋体" w:hint="eastAsia"/>
          <w:b/>
          <w:color w:val="000000"/>
          <w:sz w:val="28"/>
          <w:highlight w:val="white"/>
        </w:rPr>
        <w:lastRenderedPageBreak/>
        <w:t>合同条款前附表</w:t>
      </w:r>
    </w:p>
    <w:tbl>
      <w:tblPr>
        <w:tblW w:w="0" w:type="auto"/>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5"/>
        <w:gridCol w:w="409"/>
        <w:gridCol w:w="1500"/>
        <w:gridCol w:w="6264"/>
      </w:tblGrid>
      <w:tr w:rsidR="001C548C">
        <w:trPr>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序号</w:t>
            </w:r>
          </w:p>
        </w:tc>
        <w:tc>
          <w:tcPr>
            <w:tcW w:w="8173" w:type="dxa"/>
            <w:gridSpan w:val="3"/>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内</w:t>
            </w:r>
            <w:r>
              <w:rPr>
                <w:rFonts w:ascii="宋体" w:hAnsi="宋体" w:cs="宋体" w:hint="eastAsia"/>
                <w:b/>
                <w:color w:val="000000"/>
                <w:szCs w:val="21"/>
                <w:highlight w:val="white"/>
              </w:rPr>
              <w:t xml:space="preserve">        </w:t>
            </w:r>
            <w:r>
              <w:rPr>
                <w:rFonts w:ascii="宋体" w:hAnsi="宋体" w:cs="宋体" w:hint="eastAsia"/>
                <w:b/>
                <w:color w:val="000000"/>
                <w:szCs w:val="21"/>
                <w:highlight w:val="white"/>
              </w:rPr>
              <w:t>容</w:t>
            </w:r>
          </w:p>
        </w:tc>
      </w:tr>
      <w:tr w:rsidR="001C548C">
        <w:trPr>
          <w:trHeight w:hRule="exact" w:val="702"/>
        </w:trPr>
        <w:tc>
          <w:tcPr>
            <w:tcW w:w="655"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合同名称</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left"/>
              <w:rPr>
                <w:rFonts w:ascii="宋体" w:hAnsi="宋体" w:cs="宋体"/>
                <w:szCs w:val="21"/>
              </w:rPr>
            </w:pPr>
            <w:r>
              <w:rPr>
                <w:rFonts w:ascii="宋体" w:hAnsi="宋体" w:cs="宋体" w:hint="eastAsia"/>
                <w:color w:val="000000"/>
                <w:szCs w:val="21"/>
                <w:highlight w:val="white"/>
              </w:rPr>
              <w:t>国家税务总局吉林省税务局</w:t>
            </w:r>
            <w:r>
              <w:rPr>
                <w:rFonts w:ascii="宋体" w:hAnsi="宋体" w:cs="宋体" w:hint="eastAsia"/>
                <w:color w:val="000000"/>
                <w:szCs w:val="21"/>
                <w:highlight w:val="white"/>
              </w:rPr>
              <w:t>2025</w:t>
            </w:r>
            <w:r>
              <w:rPr>
                <w:rFonts w:ascii="宋体" w:hAnsi="宋体" w:cs="宋体" w:hint="eastAsia"/>
                <w:color w:val="000000"/>
                <w:szCs w:val="21"/>
                <w:highlight w:val="white"/>
              </w:rPr>
              <w:t>年维修项目</w:t>
            </w:r>
          </w:p>
        </w:tc>
      </w:tr>
      <w:tr w:rsidR="001C548C">
        <w:trPr>
          <w:trHeight w:hRule="exact" w:val="380"/>
        </w:trPr>
        <w:tc>
          <w:tcPr>
            <w:tcW w:w="655"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合同编号</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1C548C">
            <w:pPr>
              <w:tabs>
                <w:tab w:val="left" w:pos="700"/>
              </w:tabs>
              <w:adjustRightInd w:val="0"/>
              <w:snapToGrid w:val="0"/>
              <w:spacing w:after="0" w:line="240" w:lineRule="auto"/>
              <w:rPr>
                <w:rFonts w:ascii="Wingdings 2" w:hAnsi="Wingdings 2" w:cs="宋体"/>
                <w:szCs w:val="21"/>
              </w:rPr>
            </w:pPr>
          </w:p>
        </w:tc>
      </w:tr>
      <w:tr w:rsidR="001C548C">
        <w:trPr>
          <w:trHeight w:hRule="exact" w:val="443"/>
        </w:trPr>
        <w:tc>
          <w:tcPr>
            <w:tcW w:w="655"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合同类型</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维修合同（中小企业预留合同）</w:t>
            </w:r>
          </w:p>
        </w:tc>
      </w:tr>
      <w:tr w:rsidR="001C548C">
        <w:trPr>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定价方式</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固定单价</w:t>
            </w:r>
          </w:p>
        </w:tc>
      </w:tr>
      <w:tr w:rsidR="001C548C">
        <w:trPr>
          <w:trHeight w:hRule="exact" w:val="454"/>
        </w:trPr>
        <w:tc>
          <w:tcPr>
            <w:tcW w:w="655" w:type="dxa"/>
            <w:tcBorders>
              <w:top w:val="single" w:sz="4" w:space="0" w:color="auto"/>
              <w:left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264" w:type="dxa"/>
            <w:tcBorders>
              <w:top w:val="single" w:sz="4" w:space="0" w:color="auto"/>
              <w:left w:val="single" w:sz="6" w:space="0" w:color="auto"/>
              <w:bottom w:val="single" w:sz="6" w:space="0" w:color="auto"/>
              <w:right w:val="single" w:sz="4" w:space="0" w:color="auto"/>
            </w:tcBorders>
            <w:vAlign w:val="center"/>
          </w:tcPr>
          <w:p w:rsidR="001C548C" w:rsidRDefault="00943D34">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rPr>
              <w:sym w:font="Wingdings 2" w:char="F0A3"/>
            </w:r>
            <w:r>
              <w:rPr>
                <w:rFonts w:ascii="宋体" w:hAnsi="宋体" w:cs="宋体" w:hint="eastAsia"/>
                <w:color w:val="000000"/>
                <w:szCs w:val="21"/>
                <w:highlight w:val="white"/>
              </w:rPr>
              <w:t>信息化项目</w:t>
            </w:r>
            <w:r>
              <w:rPr>
                <w:rFonts w:ascii="宋体" w:hAnsi="宋体" w:cs="宋体" w:hint="eastAsia"/>
                <w:color w:val="000000"/>
                <w:szCs w:val="21"/>
                <w:highlight w:val="white"/>
              </w:rPr>
              <w:t xml:space="preserve">      </w:t>
            </w:r>
            <w:r>
              <w:rPr>
                <w:rFonts w:ascii="Wingdings 2" w:hAnsi="Wingdings 2" w:cs="宋体"/>
                <w:color w:val="000000"/>
                <w:szCs w:val="21"/>
                <w:highlight w:val="white"/>
              </w:rPr>
              <w:sym w:font="Wingdings 2" w:char="F052"/>
            </w:r>
            <w:r>
              <w:rPr>
                <w:rFonts w:ascii="Wingdings 2" w:hAnsi="Wingdings 2" w:cs="宋体" w:hint="eastAsia"/>
                <w:color w:val="000000"/>
                <w:szCs w:val="21"/>
                <w:highlight w:val="white"/>
              </w:rPr>
              <w:t>非信息化项目</w:t>
            </w:r>
          </w:p>
        </w:tc>
      </w:tr>
      <w:tr w:rsidR="001C548C">
        <w:trPr>
          <w:trHeight w:hRule="exact" w:val="454"/>
        </w:trPr>
        <w:tc>
          <w:tcPr>
            <w:tcW w:w="655" w:type="dxa"/>
            <w:vMerge w:val="restart"/>
            <w:tcBorders>
              <w:top w:val="single" w:sz="4" w:space="0" w:color="auto"/>
              <w:left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6</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甲方名称</w:t>
            </w:r>
          </w:p>
        </w:tc>
        <w:tc>
          <w:tcPr>
            <w:tcW w:w="6264" w:type="dxa"/>
            <w:tcBorders>
              <w:top w:val="single" w:sz="4" w:space="0" w:color="auto"/>
              <w:left w:val="single" w:sz="6" w:space="0" w:color="auto"/>
              <w:bottom w:val="single" w:sz="6" w:space="0" w:color="auto"/>
              <w:right w:val="single" w:sz="4" w:space="0" w:color="auto"/>
            </w:tcBorders>
            <w:vAlign w:val="center"/>
          </w:tcPr>
          <w:p w:rsidR="001C548C" w:rsidRDefault="00943D3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国家税务总局吉林省税务局</w:t>
            </w:r>
          </w:p>
        </w:tc>
      </w:tr>
      <w:tr w:rsidR="001C548C">
        <w:trPr>
          <w:trHeight w:hRule="exact" w:val="454"/>
        </w:trPr>
        <w:tc>
          <w:tcPr>
            <w:tcW w:w="655" w:type="dxa"/>
            <w:vMerge/>
            <w:tcBorders>
              <w:left w:val="single" w:sz="4" w:space="0" w:color="auto"/>
              <w:right w:val="single" w:sz="4" w:space="0" w:color="auto"/>
            </w:tcBorders>
            <w:vAlign w:val="center"/>
          </w:tcPr>
          <w:p w:rsidR="001C548C" w:rsidRDefault="001C548C">
            <w:pPr>
              <w:widowControl/>
              <w:adjustRightInd w:val="0"/>
              <w:snapToGrid w:val="0"/>
              <w:spacing w:after="0" w:line="240" w:lineRule="auto"/>
              <w:rPr>
                <w:rFonts w:ascii="宋体" w:hAnsi="宋体" w:cs="宋体"/>
                <w:szCs w:val="21"/>
              </w:rPr>
            </w:pPr>
          </w:p>
        </w:tc>
        <w:tc>
          <w:tcPr>
            <w:tcW w:w="1909" w:type="dxa"/>
            <w:gridSpan w:val="2"/>
            <w:tcBorders>
              <w:top w:val="single" w:sz="6" w:space="0" w:color="auto"/>
              <w:left w:val="single" w:sz="4" w:space="0" w:color="auto"/>
              <w:bottom w:val="single" w:sz="6" w:space="0" w:color="auto"/>
              <w:right w:val="single" w:sz="6"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甲方地址</w:t>
            </w:r>
          </w:p>
        </w:tc>
        <w:tc>
          <w:tcPr>
            <w:tcW w:w="6264" w:type="dxa"/>
            <w:tcBorders>
              <w:top w:val="single" w:sz="6" w:space="0" w:color="auto"/>
              <w:left w:val="single" w:sz="6" w:space="0" w:color="auto"/>
              <w:bottom w:val="single" w:sz="6" w:space="0" w:color="auto"/>
              <w:right w:val="single" w:sz="4" w:space="0" w:color="auto"/>
            </w:tcBorders>
            <w:vAlign w:val="center"/>
          </w:tcPr>
          <w:p w:rsidR="001C548C" w:rsidRDefault="00943D34">
            <w:pPr>
              <w:tabs>
                <w:tab w:val="left" w:pos="700"/>
              </w:tabs>
              <w:adjustRightInd w:val="0"/>
              <w:snapToGrid w:val="0"/>
              <w:spacing w:after="0" w:line="240" w:lineRule="auto"/>
            </w:pPr>
            <w:r>
              <w:rPr>
                <w:rFonts w:hint="eastAsia"/>
                <w:color w:val="000000"/>
                <w:highlight w:val="white"/>
              </w:rPr>
              <w:t>吉林省长春市南关区南湖大路</w:t>
            </w:r>
            <w:r>
              <w:rPr>
                <w:rFonts w:hint="eastAsia"/>
                <w:color w:val="000000"/>
                <w:highlight w:val="white"/>
              </w:rPr>
              <w:t>1518</w:t>
            </w:r>
            <w:r>
              <w:rPr>
                <w:rFonts w:hint="eastAsia"/>
                <w:color w:val="000000"/>
                <w:highlight w:val="white"/>
              </w:rPr>
              <w:t>号</w:t>
            </w:r>
          </w:p>
          <w:p w:rsidR="001C548C" w:rsidRDefault="001C548C">
            <w:pPr>
              <w:spacing w:after="120"/>
              <w:rPr>
                <w:rFonts w:ascii="宋体" w:hAnsi="宋体" w:cs="宋体"/>
                <w:szCs w:val="21"/>
              </w:rPr>
            </w:pPr>
          </w:p>
          <w:p w:rsidR="001C548C" w:rsidRDefault="001C548C">
            <w:pPr>
              <w:spacing w:after="120"/>
              <w:rPr>
                <w:rFonts w:ascii="宋体" w:hAnsi="宋体" w:cs="宋体"/>
                <w:szCs w:val="21"/>
              </w:rPr>
            </w:pPr>
          </w:p>
          <w:p w:rsidR="001C548C" w:rsidRDefault="001C548C">
            <w:pPr>
              <w:spacing w:after="120"/>
              <w:rPr>
                <w:rFonts w:ascii="宋体" w:hAnsi="宋体" w:cs="宋体"/>
                <w:szCs w:val="21"/>
              </w:rPr>
            </w:pPr>
          </w:p>
          <w:p w:rsidR="001C548C" w:rsidRDefault="001C548C">
            <w:pPr>
              <w:spacing w:after="120"/>
              <w:rPr>
                <w:rFonts w:ascii="宋体" w:hAnsi="宋体" w:cs="宋体"/>
                <w:szCs w:val="21"/>
              </w:rPr>
            </w:pPr>
          </w:p>
        </w:tc>
      </w:tr>
      <w:tr w:rsidR="001C548C">
        <w:trPr>
          <w:trHeight w:hRule="exact" w:val="454"/>
        </w:trPr>
        <w:tc>
          <w:tcPr>
            <w:tcW w:w="655" w:type="dxa"/>
            <w:vMerge/>
            <w:tcBorders>
              <w:left w:val="single" w:sz="4" w:space="0" w:color="auto"/>
              <w:right w:val="single" w:sz="4" w:space="0" w:color="auto"/>
            </w:tcBorders>
            <w:vAlign w:val="center"/>
          </w:tcPr>
          <w:p w:rsidR="001C548C" w:rsidRDefault="001C548C">
            <w:pPr>
              <w:widowControl/>
              <w:adjustRightInd w:val="0"/>
              <w:snapToGrid w:val="0"/>
              <w:spacing w:after="0" w:line="240" w:lineRule="auto"/>
              <w:rPr>
                <w:rFonts w:ascii="宋体" w:hAnsi="宋体" w:cs="宋体"/>
                <w:szCs w:val="21"/>
              </w:rPr>
            </w:pPr>
          </w:p>
        </w:tc>
        <w:tc>
          <w:tcPr>
            <w:tcW w:w="409" w:type="dxa"/>
            <w:tcBorders>
              <w:left w:val="single" w:sz="4" w:space="0" w:color="auto"/>
              <w:bottom w:val="single" w:sz="4" w:space="0" w:color="auto"/>
              <w:right w:val="nil"/>
            </w:tcBorders>
            <w:vAlign w:val="center"/>
          </w:tcPr>
          <w:p w:rsidR="001C548C" w:rsidRDefault="001C548C">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nil"/>
              <w:bottom w:val="single" w:sz="4" w:space="0" w:color="auto"/>
              <w:right w:val="single" w:sz="6"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4" w:space="0" w:color="auto"/>
              <w:right w:val="single" w:sz="4" w:space="0" w:color="auto"/>
            </w:tcBorders>
            <w:vAlign w:val="center"/>
          </w:tcPr>
          <w:p w:rsidR="001C548C" w:rsidRDefault="001C548C">
            <w:pPr>
              <w:tabs>
                <w:tab w:val="left" w:pos="700"/>
              </w:tabs>
              <w:adjustRightInd w:val="0"/>
              <w:snapToGrid w:val="0"/>
              <w:spacing w:after="0" w:line="240" w:lineRule="auto"/>
              <w:rPr>
                <w:rFonts w:ascii="宋体" w:hAnsi="宋体" w:cs="宋体"/>
                <w:szCs w:val="21"/>
              </w:rPr>
            </w:pPr>
          </w:p>
        </w:tc>
      </w:tr>
      <w:tr w:rsidR="001C548C">
        <w:trPr>
          <w:trHeight w:hRule="exact" w:val="454"/>
        </w:trPr>
        <w:tc>
          <w:tcPr>
            <w:tcW w:w="655" w:type="dxa"/>
            <w:vMerge/>
            <w:tcBorders>
              <w:left w:val="single" w:sz="4" w:space="0" w:color="auto"/>
              <w:bottom w:val="single" w:sz="4" w:space="0" w:color="auto"/>
              <w:right w:val="single" w:sz="4" w:space="0" w:color="auto"/>
            </w:tcBorders>
            <w:vAlign w:val="center"/>
          </w:tcPr>
          <w:p w:rsidR="001C548C" w:rsidRDefault="001C548C">
            <w:pPr>
              <w:widowControl/>
              <w:adjustRightInd w:val="0"/>
              <w:snapToGrid w:val="0"/>
              <w:spacing w:after="0" w:line="240" w:lineRule="auto"/>
              <w:rPr>
                <w:rFonts w:ascii="宋体" w:hAnsi="宋体" w:cs="宋体"/>
                <w:szCs w:val="21"/>
              </w:rPr>
            </w:pPr>
          </w:p>
        </w:tc>
        <w:tc>
          <w:tcPr>
            <w:tcW w:w="409" w:type="dxa"/>
            <w:tcBorders>
              <w:top w:val="single" w:sz="4" w:space="0" w:color="auto"/>
              <w:left w:val="single" w:sz="4" w:space="0" w:color="auto"/>
              <w:bottom w:val="single" w:sz="4" w:space="0" w:color="auto"/>
              <w:right w:val="nil"/>
            </w:tcBorders>
            <w:vAlign w:val="center"/>
          </w:tcPr>
          <w:p w:rsidR="001C548C" w:rsidRDefault="001C548C">
            <w:pPr>
              <w:tabs>
                <w:tab w:val="left" w:pos="700"/>
              </w:tabs>
              <w:adjustRightInd w:val="0"/>
              <w:snapToGrid w:val="0"/>
              <w:spacing w:after="0" w:line="240" w:lineRule="auto"/>
              <w:jc w:val="center"/>
              <w:rPr>
                <w:rFonts w:ascii="宋体" w:hAnsi="宋体" w:cs="宋体"/>
                <w:szCs w:val="21"/>
              </w:rPr>
            </w:pPr>
          </w:p>
        </w:tc>
        <w:tc>
          <w:tcPr>
            <w:tcW w:w="1500" w:type="dxa"/>
            <w:tcBorders>
              <w:top w:val="single" w:sz="4" w:space="0" w:color="auto"/>
              <w:left w:val="nil"/>
              <w:bottom w:val="single" w:sz="4" w:space="0" w:color="auto"/>
              <w:right w:val="single" w:sz="6"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1C548C" w:rsidRDefault="001C548C">
            <w:pPr>
              <w:tabs>
                <w:tab w:val="left" w:pos="700"/>
              </w:tabs>
              <w:adjustRightInd w:val="0"/>
              <w:snapToGrid w:val="0"/>
              <w:spacing w:after="0" w:line="240" w:lineRule="auto"/>
              <w:rPr>
                <w:rFonts w:ascii="宋体" w:hAnsi="宋体" w:cs="宋体"/>
                <w:szCs w:val="21"/>
              </w:rPr>
            </w:pPr>
          </w:p>
        </w:tc>
      </w:tr>
      <w:tr w:rsidR="001C548C">
        <w:trPr>
          <w:trHeight w:hRule="exact" w:val="45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7</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乙方名称</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1C548C">
            <w:pPr>
              <w:tabs>
                <w:tab w:val="left" w:pos="700"/>
              </w:tabs>
              <w:adjustRightInd w:val="0"/>
              <w:snapToGrid w:val="0"/>
              <w:spacing w:after="0" w:line="240" w:lineRule="auto"/>
              <w:rPr>
                <w:rFonts w:ascii="宋体" w:hAnsi="宋体" w:cs="宋体"/>
                <w:szCs w:val="21"/>
              </w:rPr>
            </w:pPr>
          </w:p>
        </w:tc>
      </w:tr>
      <w:tr w:rsidR="001C548C">
        <w:trPr>
          <w:trHeight w:hRule="exact" w:val="789"/>
        </w:trPr>
        <w:tc>
          <w:tcPr>
            <w:tcW w:w="655" w:type="dxa"/>
            <w:vMerge/>
            <w:tcBorders>
              <w:top w:val="single" w:sz="4" w:space="0" w:color="auto"/>
              <w:left w:val="single" w:sz="4" w:space="0" w:color="auto"/>
              <w:bottom w:val="single" w:sz="4" w:space="0" w:color="auto"/>
              <w:right w:val="single" w:sz="4" w:space="0" w:color="auto"/>
            </w:tcBorders>
            <w:vAlign w:val="center"/>
          </w:tcPr>
          <w:p w:rsidR="001C548C" w:rsidRDefault="001C548C">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乙方企业性质</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中型企业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小型企业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微型企业</w:t>
            </w:r>
            <w:r>
              <w:rPr>
                <w:rFonts w:ascii="宋体" w:hAnsi="宋体" w:cs="宋体" w:hint="eastAsia"/>
                <w:color w:val="000000"/>
                <w:highlight w:val="white"/>
              </w:rPr>
              <w:t xml:space="preserve">    </w:t>
            </w:r>
          </w:p>
          <w:p w:rsidR="001C548C" w:rsidRDefault="00943D34">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监狱企业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残疾人福利性单位</w:t>
            </w:r>
            <w:r>
              <w:rPr>
                <w:rFonts w:ascii="宋体" w:hAnsi="宋体" w:cs="宋体" w:hint="eastAsia"/>
                <w:color w:val="000000"/>
                <w:highlight w:val="white"/>
              </w:rPr>
              <w:t xml:space="preserve">    </w:t>
            </w:r>
            <w:r>
              <w:rPr>
                <w:rFonts w:ascii="Wingdings 2" w:hAnsi="Wingdings 2" w:cs="宋体"/>
                <w:color w:val="000000"/>
                <w:highlight w:val="white"/>
              </w:rPr>
              <w:sym w:font="Wingdings 2" w:char="F0A3"/>
            </w:r>
            <w:r>
              <w:rPr>
                <w:rFonts w:ascii="宋体" w:hAnsi="宋体" w:cs="宋体" w:hint="eastAsia"/>
                <w:color w:val="000000"/>
                <w:highlight w:val="white"/>
              </w:rPr>
              <w:t xml:space="preserve"> </w:t>
            </w:r>
            <w:r>
              <w:rPr>
                <w:rFonts w:ascii="宋体" w:hAnsi="宋体" w:cs="宋体" w:hint="eastAsia"/>
                <w:color w:val="000000"/>
                <w:highlight w:val="white"/>
              </w:rPr>
              <w:t>其他</w:t>
            </w:r>
          </w:p>
        </w:tc>
      </w:tr>
      <w:tr w:rsidR="001C548C">
        <w:trPr>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1C548C" w:rsidRDefault="001C548C">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乙方地址</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1C548C">
            <w:pPr>
              <w:tabs>
                <w:tab w:val="left" w:pos="700"/>
              </w:tabs>
              <w:adjustRightInd w:val="0"/>
              <w:snapToGrid w:val="0"/>
              <w:spacing w:after="0" w:line="240" w:lineRule="auto"/>
              <w:rPr>
                <w:rFonts w:ascii="宋体" w:hAnsi="宋体" w:cs="宋体"/>
                <w:szCs w:val="21"/>
              </w:rPr>
            </w:pPr>
          </w:p>
        </w:tc>
      </w:tr>
      <w:tr w:rsidR="001C548C">
        <w:trPr>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1C548C" w:rsidRDefault="001C548C">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乙方联系人</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1C548C">
            <w:pPr>
              <w:tabs>
                <w:tab w:val="left" w:pos="700"/>
              </w:tabs>
              <w:adjustRightInd w:val="0"/>
              <w:snapToGrid w:val="0"/>
              <w:spacing w:after="0" w:line="240" w:lineRule="auto"/>
              <w:rPr>
                <w:rFonts w:ascii="宋体" w:hAnsi="宋体" w:cs="宋体"/>
                <w:szCs w:val="21"/>
              </w:rPr>
            </w:pPr>
          </w:p>
        </w:tc>
      </w:tr>
      <w:tr w:rsidR="001C548C">
        <w:trPr>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1C548C" w:rsidRDefault="001C548C">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1C548C">
            <w:pPr>
              <w:tabs>
                <w:tab w:val="left" w:pos="700"/>
              </w:tabs>
              <w:adjustRightInd w:val="0"/>
              <w:snapToGrid w:val="0"/>
              <w:spacing w:after="0" w:line="240" w:lineRule="auto"/>
              <w:rPr>
                <w:rFonts w:ascii="宋体" w:hAnsi="宋体" w:cs="宋体"/>
                <w:szCs w:val="21"/>
              </w:rPr>
            </w:pPr>
          </w:p>
        </w:tc>
      </w:tr>
      <w:tr w:rsidR="001C548C">
        <w:trPr>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1C548C" w:rsidRDefault="001C548C">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传真</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1C548C">
            <w:pPr>
              <w:tabs>
                <w:tab w:val="left" w:pos="700"/>
              </w:tabs>
              <w:adjustRightInd w:val="0"/>
              <w:snapToGrid w:val="0"/>
              <w:spacing w:after="0" w:line="240" w:lineRule="auto"/>
              <w:rPr>
                <w:rFonts w:ascii="宋体" w:hAnsi="宋体" w:cs="宋体"/>
                <w:szCs w:val="21"/>
              </w:rPr>
            </w:pPr>
          </w:p>
        </w:tc>
      </w:tr>
      <w:tr w:rsidR="001C548C">
        <w:trPr>
          <w:trHeight w:val="730"/>
        </w:trPr>
        <w:tc>
          <w:tcPr>
            <w:tcW w:w="655"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8</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合同金额</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人民币元整（</w:t>
            </w:r>
            <w:r>
              <w:rPr>
                <w:rFonts w:ascii="宋体" w:hAnsi="宋体" w:cs="宋体" w:hint="eastAsia"/>
                <w:color w:val="000000"/>
                <w:szCs w:val="21"/>
                <w:highlight w:val="white"/>
              </w:rPr>
              <w:t>¥</w:t>
            </w:r>
            <w:r>
              <w:rPr>
                <w:rFonts w:ascii="宋体" w:hAnsi="宋体" w:cs="宋体" w:hint="eastAsia"/>
                <w:color w:val="000000"/>
                <w:szCs w:val="21"/>
                <w:highlight w:val="white"/>
              </w:rPr>
              <w:t>），其中</w:t>
            </w:r>
            <w:ins w:id="63" w:author="罗立权" w:date="2025-05-20T15:45:00Z">
              <w:r>
                <w:rPr>
                  <w:rFonts w:ascii="宋体" w:hAnsi="宋体" w:cs="宋体" w:hint="eastAsia"/>
                  <w:color w:val="000000"/>
                  <w:szCs w:val="21"/>
                  <w:highlight w:val="white"/>
                </w:rPr>
                <w:t>沥青</w:t>
              </w:r>
            </w:ins>
            <w:r>
              <w:rPr>
                <w:rFonts w:ascii="宋体" w:hAnsi="宋体" w:cs="宋体" w:hint="eastAsia"/>
                <w:color w:val="000000"/>
                <w:szCs w:val="21"/>
                <w:highlight w:val="white"/>
              </w:rPr>
              <w:t>路面整修费用</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元，水池维修费用</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元，南湖大路办公区日常维修费用</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元，人民广场办公区日常维修费用</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w:t>
            </w:r>
          </w:p>
        </w:tc>
      </w:tr>
      <w:tr w:rsidR="001C548C">
        <w:trPr>
          <w:trHeight w:val="1908"/>
        </w:trPr>
        <w:tc>
          <w:tcPr>
            <w:tcW w:w="655"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9</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服务内容</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ind w:firstLineChars="200" w:firstLine="420"/>
              <w:rPr>
                <w:rFonts w:ascii="宋体" w:hAnsi="宋体" w:cs="宋体"/>
                <w:szCs w:val="21"/>
              </w:rPr>
            </w:pPr>
            <w:r>
              <w:rPr>
                <w:rFonts w:ascii="宋体" w:hAnsi="宋体" w:cs="宋体" w:hint="eastAsia"/>
                <w:szCs w:val="21"/>
              </w:rPr>
              <w:t>省局机关维修项目主要是对办公区域设施进行日常维修，包括但不限于沥青路面整修、水池维修及南湖大路办公区、人民广场办公区楼内卫生洁具、灯具、设备配件、大白墙面等相关设施进行日常维修。</w:t>
            </w:r>
            <w:r>
              <w:rPr>
                <w:rFonts w:ascii="宋体" w:hAnsi="宋体" w:cs="宋体" w:hint="eastAsia"/>
                <w:szCs w:val="21"/>
                <w:lang w:val="zh-CN"/>
              </w:rPr>
              <w:t>本项目采购内容：（</w:t>
            </w:r>
            <w:r>
              <w:rPr>
                <w:rFonts w:ascii="宋体" w:hAnsi="宋体" w:cs="宋体" w:hint="eastAsia"/>
                <w:szCs w:val="21"/>
              </w:rPr>
              <w:t>1</w:t>
            </w:r>
            <w:r>
              <w:rPr>
                <w:rFonts w:ascii="宋体" w:hAnsi="宋体" w:cs="宋体" w:hint="eastAsia"/>
                <w:szCs w:val="21"/>
              </w:rPr>
              <w:t>）南湖大路办公区停车场路面沥青路面整修。（</w:t>
            </w:r>
            <w:r>
              <w:rPr>
                <w:rFonts w:ascii="宋体" w:hAnsi="宋体" w:cs="宋体" w:hint="eastAsia"/>
                <w:szCs w:val="21"/>
              </w:rPr>
              <w:t>2</w:t>
            </w:r>
            <w:r>
              <w:rPr>
                <w:rFonts w:ascii="宋体" w:hAnsi="宋体" w:cs="宋体" w:hint="eastAsia"/>
                <w:szCs w:val="21"/>
              </w:rPr>
              <w:t>）南湖大路办公区院内水池维修。（</w:t>
            </w:r>
            <w:r>
              <w:rPr>
                <w:rFonts w:ascii="宋体" w:hAnsi="宋体" w:cs="宋体" w:hint="eastAsia"/>
                <w:szCs w:val="21"/>
              </w:rPr>
              <w:t>3</w:t>
            </w:r>
            <w:r>
              <w:rPr>
                <w:rFonts w:ascii="宋体" w:hAnsi="宋体" w:cs="宋体" w:hint="eastAsia"/>
                <w:szCs w:val="21"/>
              </w:rPr>
              <w:t>）南湖大路办公区及人民广场办公区日常维修。</w:t>
            </w:r>
          </w:p>
        </w:tc>
      </w:tr>
      <w:tr w:rsidR="001C548C">
        <w:trPr>
          <w:trHeight w:val="1989"/>
        </w:trPr>
        <w:tc>
          <w:tcPr>
            <w:tcW w:w="655"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10</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合同付款</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840"/>
                <w:tab w:val="left" w:pos="900"/>
              </w:tabs>
              <w:adjustRightInd w:val="0"/>
              <w:snapToGrid w:val="0"/>
              <w:spacing w:after="0" w:line="240" w:lineRule="auto"/>
              <w:ind w:firstLineChars="200" w:firstLine="420"/>
              <w:rPr>
                <w:rFonts w:ascii="宋体" w:hAnsi="宋体" w:cs="宋体"/>
                <w:szCs w:val="20"/>
              </w:rPr>
            </w:pPr>
            <w:r>
              <w:rPr>
                <w:rFonts w:ascii="宋体" w:hAnsi="宋体" w:cs="宋体" w:hint="eastAsia"/>
                <w:color w:val="000000"/>
                <w:szCs w:val="20"/>
                <w:highlight w:val="white"/>
              </w:rPr>
              <w:t>合同以人民币结算，付款方式：</w:t>
            </w:r>
          </w:p>
          <w:p w:rsidR="001C548C" w:rsidRDefault="00943D34">
            <w:pPr>
              <w:tabs>
                <w:tab w:val="left" w:pos="840"/>
                <w:tab w:val="left" w:pos="900"/>
              </w:tabs>
              <w:adjustRightInd w:val="0"/>
              <w:snapToGrid w:val="0"/>
              <w:spacing w:after="0" w:line="240" w:lineRule="auto"/>
              <w:ind w:firstLineChars="200" w:firstLine="420"/>
              <w:rPr>
                <w:rFonts w:ascii="宋体" w:hAnsi="宋体" w:cs="宋体"/>
                <w:szCs w:val="20"/>
              </w:rPr>
            </w:pPr>
            <w:r>
              <w:rPr>
                <w:rFonts w:ascii="宋体" w:hAnsi="宋体" w:cs="宋体" w:hint="eastAsia"/>
                <w:szCs w:val="20"/>
              </w:rPr>
              <w:t>本项目分四次付款，结算方式采用按实结算方式，即根据实际完成的工作量以及实际发生的各项费用进行结算支付，实际支付金额不大于合同总金额。</w:t>
            </w:r>
          </w:p>
          <w:p w:rsidR="001C548C" w:rsidRDefault="00943D34">
            <w:pPr>
              <w:tabs>
                <w:tab w:val="left" w:pos="840"/>
                <w:tab w:val="left" w:pos="900"/>
              </w:tabs>
              <w:adjustRightInd w:val="0"/>
              <w:snapToGrid w:val="0"/>
              <w:spacing w:after="0" w:line="240" w:lineRule="auto"/>
              <w:ind w:firstLineChars="200" w:firstLine="420"/>
              <w:rPr>
                <w:rFonts w:ascii="宋体" w:hAnsi="宋体" w:cs="宋体"/>
                <w:szCs w:val="20"/>
              </w:rPr>
            </w:pPr>
            <w:r>
              <w:rPr>
                <w:rFonts w:ascii="宋体" w:hAnsi="宋体" w:cs="宋体" w:hint="eastAsia"/>
                <w:szCs w:val="20"/>
              </w:rPr>
              <w:t>第一次付款：沥青路面铺设完毕并经验收合格后，中标供应商提出付款申请并出具合法等额发票后</w:t>
            </w:r>
            <w:r>
              <w:rPr>
                <w:rFonts w:ascii="宋体" w:hAnsi="宋体" w:cs="宋体" w:hint="eastAsia"/>
                <w:szCs w:val="20"/>
              </w:rPr>
              <w:t>10</w:t>
            </w:r>
            <w:r>
              <w:rPr>
                <w:rFonts w:ascii="宋体" w:hAnsi="宋体" w:cs="宋体" w:hint="eastAsia"/>
                <w:szCs w:val="20"/>
              </w:rPr>
              <w:t>个工作日内支付合同金额中沥青路面整修项目费用。</w:t>
            </w:r>
          </w:p>
          <w:p w:rsidR="001C548C" w:rsidRDefault="00943D34">
            <w:pPr>
              <w:tabs>
                <w:tab w:val="left" w:pos="840"/>
                <w:tab w:val="left" w:pos="900"/>
              </w:tabs>
              <w:adjustRightInd w:val="0"/>
              <w:snapToGrid w:val="0"/>
              <w:spacing w:after="0" w:line="240" w:lineRule="auto"/>
              <w:ind w:firstLineChars="200" w:firstLine="420"/>
              <w:rPr>
                <w:rFonts w:ascii="宋体" w:hAnsi="宋体" w:cs="宋体"/>
                <w:szCs w:val="20"/>
              </w:rPr>
            </w:pPr>
            <w:r>
              <w:rPr>
                <w:rFonts w:ascii="宋体" w:hAnsi="宋体" w:cs="宋体" w:hint="eastAsia"/>
                <w:szCs w:val="20"/>
              </w:rPr>
              <w:t>第二次付款：水池维修完毕并经验收合格后，中标供应商提出</w:t>
            </w:r>
            <w:r>
              <w:rPr>
                <w:rFonts w:ascii="宋体" w:hAnsi="宋体" w:cs="宋体" w:hint="eastAsia"/>
                <w:szCs w:val="20"/>
              </w:rPr>
              <w:lastRenderedPageBreak/>
              <w:t>付款申请并出具合法等额发票后</w:t>
            </w:r>
            <w:r>
              <w:rPr>
                <w:rFonts w:ascii="宋体" w:hAnsi="宋体" w:cs="宋体" w:hint="eastAsia"/>
                <w:szCs w:val="20"/>
              </w:rPr>
              <w:t>10</w:t>
            </w:r>
            <w:r>
              <w:rPr>
                <w:rFonts w:ascii="宋体" w:hAnsi="宋体" w:cs="宋体" w:hint="eastAsia"/>
                <w:szCs w:val="20"/>
              </w:rPr>
              <w:t>个工作日内支付合同金额中水池维修项目费用。</w:t>
            </w:r>
          </w:p>
          <w:p w:rsidR="001C548C" w:rsidRDefault="00943D34">
            <w:pPr>
              <w:tabs>
                <w:tab w:val="left" w:pos="840"/>
                <w:tab w:val="left" w:pos="900"/>
              </w:tabs>
              <w:adjustRightInd w:val="0"/>
              <w:snapToGrid w:val="0"/>
              <w:spacing w:after="0" w:line="240" w:lineRule="auto"/>
              <w:ind w:firstLineChars="200" w:firstLine="420"/>
              <w:rPr>
                <w:rFonts w:ascii="宋体" w:hAnsi="宋体" w:cs="宋体"/>
                <w:szCs w:val="20"/>
              </w:rPr>
            </w:pPr>
            <w:r>
              <w:rPr>
                <w:rFonts w:ascii="宋体" w:hAnsi="宋体" w:cs="宋体" w:hint="eastAsia"/>
                <w:szCs w:val="20"/>
              </w:rPr>
              <w:t>第三次付款：南湖大路办公区及人民广场办公区日常维修经验收合格后，中标供应商提出付款申请并出具合法等额发票后，于</w:t>
            </w:r>
            <w:r>
              <w:rPr>
                <w:rFonts w:ascii="宋体" w:hAnsi="宋体" w:cs="宋体" w:hint="eastAsia"/>
                <w:szCs w:val="20"/>
              </w:rPr>
              <w:t>2025</w:t>
            </w:r>
            <w:r>
              <w:rPr>
                <w:rFonts w:ascii="宋体" w:hAnsi="宋体" w:cs="宋体" w:hint="eastAsia"/>
                <w:szCs w:val="20"/>
              </w:rPr>
              <w:t>年</w:t>
            </w:r>
            <w:r>
              <w:rPr>
                <w:rFonts w:ascii="宋体" w:hAnsi="宋体" w:cs="宋体" w:hint="eastAsia"/>
                <w:szCs w:val="20"/>
              </w:rPr>
              <w:t>12</w:t>
            </w:r>
            <w:r>
              <w:rPr>
                <w:rFonts w:ascii="宋体" w:hAnsi="宋体" w:cs="宋体" w:hint="eastAsia"/>
                <w:szCs w:val="20"/>
              </w:rPr>
              <w:t>月</w:t>
            </w:r>
            <w:r>
              <w:rPr>
                <w:rFonts w:ascii="宋体" w:hAnsi="宋体" w:cs="宋体" w:hint="eastAsia"/>
                <w:szCs w:val="20"/>
              </w:rPr>
              <w:t>31</w:t>
            </w:r>
            <w:r>
              <w:rPr>
                <w:rFonts w:ascii="宋体" w:hAnsi="宋体" w:cs="宋体" w:hint="eastAsia"/>
                <w:szCs w:val="20"/>
              </w:rPr>
              <w:t>日前支付实际发生的日常维修费用。</w:t>
            </w:r>
          </w:p>
          <w:p w:rsidR="001C548C" w:rsidRDefault="00943D34">
            <w:pPr>
              <w:tabs>
                <w:tab w:val="left" w:pos="840"/>
                <w:tab w:val="left" w:pos="900"/>
              </w:tabs>
              <w:adjustRightInd w:val="0"/>
              <w:snapToGrid w:val="0"/>
              <w:spacing w:after="0" w:line="240" w:lineRule="auto"/>
              <w:ind w:firstLineChars="200" w:firstLine="420"/>
              <w:rPr>
                <w:rFonts w:ascii="宋体" w:hAnsi="宋体" w:cs="宋体"/>
                <w:szCs w:val="20"/>
              </w:rPr>
            </w:pPr>
            <w:r>
              <w:rPr>
                <w:rFonts w:ascii="宋体" w:hAnsi="宋体" w:cs="宋体" w:hint="eastAsia"/>
                <w:szCs w:val="20"/>
              </w:rPr>
              <w:t>第四次付款：南湖大路办公区及人民广场办公区日常维修服务期结束，经验收合格后，中标供应商提出付款申请并出具合法等额发票后，支付实际发生的日常维修费用。</w:t>
            </w:r>
          </w:p>
        </w:tc>
      </w:tr>
      <w:tr w:rsidR="001C548C">
        <w:trPr>
          <w:trHeight w:val="2531"/>
        </w:trPr>
        <w:tc>
          <w:tcPr>
            <w:tcW w:w="655"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lastRenderedPageBreak/>
              <w:t>11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履约保证金及返还</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60" w:lineRule="auto"/>
              <w:rPr>
                <w:rFonts w:ascii="宋体" w:hAnsi="宋体" w:cs="宋体"/>
                <w:szCs w:val="21"/>
              </w:rPr>
            </w:pPr>
            <w:r>
              <w:rPr>
                <w:rFonts w:ascii="Wingdings 2" w:hAnsi="Wingdings 2" w:cs="宋体"/>
                <w:color w:val="000000"/>
                <w:highlight w:val="white"/>
              </w:rPr>
              <w:sym w:font="Wingdings 2" w:char="F052"/>
            </w:r>
            <w:r>
              <w:rPr>
                <w:rFonts w:ascii="宋体" w:hAnsi="宋体" w:cs="宋体" w:hint="eastAsia"/>
                <w:color w:val="000000"/>
                <w:szCs w:val="21"/>
                <w:highlight w:val="white"/>
              </w:rPr>
              <w:t>不要求提供</w:t>
            </w:r>
          </w:p>
          <w:p w:rsidR="001C548C" w:rsidRDefault="00943D34">
            <w:pPr>
              <w:tabs>
                <w:tab w:val="left" w:pos="700"/>
              </w:tabs>
              <w:adjustRightInd w:val="0"/>
              <w:snapToGrid w:val="0"/>
              <w:spacing w:after="0" w:line="260" w:lineRule="auto"/>
              <w:rPr>
                <w:rFonts w:ascii="宋体" w:hAnsi="宋体" w:cs="宋体"/>
                <w:szCs w:val="21"/>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szCs w:val="21"/>
                <w:highlight w:val="white"/>
              </w:rPr>
              <w:t>要求提供，履约保证金为合同总金额</w:t>
            </w:r>
            <w:r>
              <w:rPr>
                <w:rFonts w:ascii="宋体" w:hAnsi="宋体" w:cs="宋体" w:hint="eastAsia"/>
                <w:color w:val="000000"/>
                <w:szCs w:val="21"/>
                <w:highlight w:val="white"/>
              </w:rPr>
              <w:t>%</w:t>
            </w:r>
            <w:r>
              <w:rPr>
                <w:rFonts w:ascii="宋体" w:hAnsi="宋体" w:cs="宋体" w:hint="eastAsia"/>
                <w:color w:val="000000"/>
                <w:szCs w:val="21"/>
                <w:highlight w:val="white"/>
              </w:rPr>
              <w:t>，即人民币元整（</w:t>
            </w:r>
            <w:r>
              <w:rPr>
                <w:rFonts w:ascii="宋体" w:hAnsi="宋体" w:cs="宋体" w:hint="eastAsia"/>
                <w:color w:val="000000"/>
                <w:szCs w:val="21"/>
                <w:highlight w:val="white"/>
              </w:rPr>
              <w:t>¥</w:t>
            </w:r>
            <w:r>
              <w:rPr>
                <w:rFonts w:ascii="宋体" w:hAnsi="宋体" w:cs="宋体" w:hint="eastAsia"/>
                <w:color w:val="000000"/>
                <w:szCs w:val="21"/>
                <w:highlight w:val="white"/>
              </w:rPr>
              <w:t>），乙方应在合同签订之日起</w:t>
            </w:r>
            <w:r>
              <w:rPr>
                <w:rFonts w:ascii="宋体" w:hAnsi="宋体" w:cs="宋体" w:hint="eastAsia"/>
                <w:color w:val="000000"/>
                <w:szCs w:val="21"/>
                <w:highlight w:val="white"/>
              </w:rPr>
              <w:t>30</w:t>
            </w:r>
            <w:r>
              <w:rPr>
                <w:rFonts w:ascii="宋体" w:hAnsi="宋体" w:cs="宋体" w:hint="eastAsia"/>
                <w:color w:val="000000"/>
                <w:szCs w:val="21"/>
                <w:highlight w:val="white"/>
              </w:rPr>
              <w:t>日内提交甲方，提交方式为银行电汇、金融机构或担保机构出具的保函。</w:t>
            </w:r>
          </w:p>
          <w:p w:rsidR="001C548C" w:rsidRDefault="00943D34">
            <w:pPr>
              <w:tabs>
                <w:tab w:val="left" w:pos="700"/>
              </w:tabs>
              <w:adjustRightInd w:val="0"/>
              <w:snapToGrid w:val="0"/>
              <w:spacing w:after="0" w:line="260" w:lineRule="auto"/>
              <w:rPr>
                <w:rFonts w:ascii="宋体" w:hAnsi="宋体" w:cs="宋体"/>
                <w:szCs w:val="21"/>
              </w:rPr>
            </w:pPr>
            <w:r>
              <w:rPr>
                <w:rFonts w:ascii="宋体" w:hAnsi="宋体" w:cs="宋体" w:hint="eastAsia"/>
                <w:color w:val="000000"/>
                <w:szCs w:val="21"/>
                <w:highlight w:val="white"/>
              </w:rPr>
              <w:t>履约保证金到期后转为质保金，</w:t>
            </w:r>
            <w:r>
              <w:rPr>
                <w:rFonts w:ascii="宋体" w:hAnsi="宋体" w:cs="宋体" w:hint="eastAsia"/>
                <w:color w:val="000000"/>
                <w:szCs w:val="21"/>
                <w:highlight w:val="white"/>
              </w:rPr>
              <w:t>1</w:t>
            </w:r>
            <w:r>
              <w:rPr>
                <w:rFonts w:ascii="宋体" w:hAnsi="宋体" w:cs="宋体" w:hint="eastAsia"/>
                <w:color w:val="000000"/>
                <w:szCs w:val="21"/>
                <w:highlight w:val="white"/>
              </w:rPr>
              <w:t>年后设备运行正常，扣除应扣除的款项（如有）且双方无争议后，无息返还。</w:t>
            </w:r>
          </w:p>
          <w:p w:rsidR="001C548C" w:rsidRDefault="00943D34">
            <w:pPr>
              <w:tabs>
                <w:tab w:val="left" w:pos="700"/>
              </w:tabs>
              <w:adjustRightInd w:val="0"/>
              <w:snapToGrid w:val="0"/>
              <w:spacing w:after="0" w:line="260" w:lineRule="auto"/>
              <w:ind w:firstLineChars="200" w:firstLine="420"/>
              <w:rPr>
                <w:rFonts w:ascii="宋体" w:hAnsi="宋体" w:cs="宋体"/>
                <w:szCs w:val="21"/>
              </w:rPr>
            </w:pPr>
            <w:r>
              <w:rPr>
                <w:rFonts w:ascii="宋体" w:hAnsi="宋体" w:cs="宋体" w:hint="eastAsia"/>
                <w:color w:val="000000"/>
                <w:szCs w:val="21"/>
                <w:highlight w:val="white"/>
              </w:rPr>
              <w:t>办理返还履约保证金时，乙方应提供履约保证金返还申请（格式另附）、合同关键页复印件、合同约定的其他资料。涉及验收的，应同时提交甲方实施部门出具的项目终验意见或质量保障期（服务期）满验收意见。</w:t>
            </w:r>
          </w:p>
          <w:p w:rsidR="001C548C" w:rsidRDefault="00943D34">
            <w:pPr>
              <w:tabs>
                <w:tab w:val="left" w:pos="700"/>
              </w:tabs>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满足履约保证金返还条件的，甲方在收到返还相关信息等合同约定资料后，进行核实。对核实结果无异议的，自完成核实之日起</w:t>
            </w:r>
            <w:r>
              <w:rPr>
                <w:rFonts w:ascii="宋体" w:hAnsi="宋体" w:cs="宋体" w:hint="eastAsia"/>
                <w:color w:val="000000"/>
                <w:szCs w:val="21"/>
                <w:highlight w:val="white"/>
              </w:rPr>
              <w:t>30</w:t>
            </w:r>
            <w:r>
              <w:rPr>
                <w:rFonts w:ascii="宋体" w:hAnsi="宋体" w:cs="宋体" w:hint="eastAsia"/>
                <w:color w:val="000000"/>
                <w:szCs w:val="21"/>
                <w:highlight w:val="white"/>
              </w:rPr>
              <w:t>日内，以电汇方式返还履约保证金或退回保函。</w:t>
            </w:r>
          </w:p>
        </w:tc>
      </w:tr>
      <w:tr w:rsidR="001C548C">
        <w:trPr>
          <w:trHeight w:val="471"/>
        </w:trPr>
        <w:tc>
          <w:tcPr>
            <w:tcW w:w="655"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合同履行期限</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自合同签订之日起至合同全部权利义务履行完毕之日止</w:t>
            </w:r>
          </w:p>
        </w:tc>
      </w:tr>
      <w:tr w:rsidR="001C548C">
        <w:trPr>
          <w:trHeight w:val="443"/>
        </w:trPr>
        <w:tc>
          <w:tcPr>
            <w:tcW w:w="655"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服务期</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943D34">
            <w:pPr>
              <w:widowControl/>
              <w:tabs>
                <w:tab w:val="left" w:pos="700"/>
              </w:tabs>
              <w:adjustRightInd w:val="0"/>
              <w:snapToGrid w:val="0"/>
              <w:spacing w:after="0" w:line="260" w:lineRule="auto"/>
              <w:jc w:val="left"/>
              <w:rPr>
                <w:rFonts w:ascii="宋体" w:hAnsi="宋体" w:cs="宋体"/>
                <w:szCs w:val="21"/>
              </w:rPr>
            </w:pPr>
            <w:r>
              <w:rPr>
                <w:rFonts w:ascii="宋体" w:hAnsi="宋体" w:cs="宋体" w:hint="eastAsia"/>
                <w:szCs w:val="21"/>
              </w:rPr>
              <w:t>自合同签订之日起，沥青路面整修工期为</w:t>
            </w:r>
            <w:r>
              <w:rPr>
                <w:rFonts w:ascii="宋体" w:hAnsi="宋体" w:cs="宋体" w:hint="eastAsia"/>
                <w:szCs w:val="21"/>
              </w:rPr>
              <w:t>60</w:t>
            </w:r>
            <w:r>
              <w:rPr>
                <w:rFonts w:ascii="宋体" w:hAnsi="宋体" w:cs="宋体" w:hint="eastAsia"/>
                <w:szCs w:val="21"/>
              </w:rPr>
              <w:t>日内完成；水池维修工期为</w:t>
            </w:r>
            <w:r>
              <w:rPr>
                <w:rFonts w:ascii="宋体" w:hAnsi="宋体" w:cs="宋体" w:hint="eastAsia"/>
                <w:szCs w:val="21"/>
              </w:rPr>
              <w:t>45</w:t>
            </w:r>
            <w:r>
              <w:rPr>
                <w:rFonts w:ascii="宋体" w:hAnsi="宋体" w:cs="宋体" w:hint="eastAsia"/>
                <w:szCs w:val="21"/>
              </w:rPr>
              <w:t>日内完成；南湖大路办公区及人民广场办公区日常维修自合同签订之日起一年内完成全部维修工作。所有维修项目全部符合质量验收合格标准。非不可抗力因素，工期不予以顺延。质保期：</w:t>
            </w:r>
            <w:r>
              <w:rPr>
                <w:rFonts w:ascii="宋体" w:hAnsi="宋体" w:cs="宋体" w:hint="eastAsia"/>
                <w:color w:val="000000"/>
                <w:highlight w:val="white"/>
              </w:rPr>
              <w:t>《建设工程质量管理条例》有规定的，按该规定执行；</w:t>
            </w:r>
            <w:r>
              <w:rPr>
                <w:rFonts w:ascii="宋体" w:hAnsi="宋体" w:cs="宋体" w:hint="eastAsia"/>
                <w:szCs w:val="21"/>
              </w:rPr>
              <w:t>沥青路面整修及水池维修自验收合格之日起三年，日常维修自验收合格之日起一年。</w:t>
            </w:r>
          </w:p>
        </w:tc>
      </w:tr>
      <w:tr w:rsidR="001C548C">
        <w:trPr>
          <w:trHeight w:val="450"/>
        </w:trPr>
        <w:tc>
          <w:tcPr>
            <w:tcW w:w="655"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jc w:val="center"/>
              <w:rPr>
                <w:rFonts w:ascii="宋体" w:hAnsi="宋体" w:cs="宋体"/>
              </w:rPr>
            </w:pPr>
            <w:r>
              <w:rPr>
                <w:rFonts w:ascii="宋体" w:hAnsi="宋体" w:cs="宋体" w:hint="eastAsia"/>
                <w:color w:val="000000"/>
                <w:highlight w:val="white"/>
              </w:rPr>
              <w:t>合同履约地点</w:t>
            </w:r>
          </w:p>
        </w:tc>
        <w:tc>
          <w:tcPr>
            <w:tcW w:w="6264" w:type="dxa"/>
            <w:tcBorders>
              <w:top w:val="single" w:sz="4" w:space="0" w:color="auto"/>
              <w:left w:val="single" w:sz="4" w:space="0" w:color="auto"/>
              <w:bottom w:val="single" w:sz="4" w:space="0" w:color="auto"/>
              <w:right w:val="single" w:sz="4" w:space="0" w:color="auto"/>
            </w:tcBorders>
            <w:vAlign w:val="center"/>
          </w:tcPr>
          <w:p w:rsidR="001C548C" w:rsidRDefault="00943D3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合同约定地点或甲方指定地点</w:t>
            </w:r>
          </w:p>
        </w:tc>
      </w:tr>
    </w:tbl>
    <w:p w:rsidR="001C548C" w:rsidRDefault="00943D34">
      <w:pPr>
        <w:tabs>
          <w:tab w:val="left" w:pos="700"/>
        </w:tabs>
        <w:topLinePunct/>
        <w:autoSpaceDE w:val="0"/>
        <w:autoSpaceDN w:val="0"/>
        <w:spacing w:line="460" w:lineRule="exact"/>
        <w:rPr>
          <w:rFonts w:ascii="宋体" w:hAnsi="宋体" w:cs="宋体"/>
          <w:b/>
        </w:rPr>
      </w:pPr>
      <w:r>
        <w:rPr>
          <w:rFonts w:ascii="宋体" w:hAnsi="宋体" w:cs="宋体" w:hint="eastAsia"/>
          <w:b/>
          <w:color w:val="000000"/>
          <w:sz w:val="28"/>
          <w:highlight w:val="white"/>
        </w:rPr>
        <w:br w:type="page"/>
      </w:r>
    </w:p>
    <w:p w:rsidR="001C548C" w:rsidRDefault="00943D34">
      <w:pPr>
        <w:tabs>
          <w:tab w:val="left" w:pos="0"/>
        </w:tabs>
        <w:topLinePunct/>
        <w:autoSpaceDE w:val="0"/>
        <w:autoSpaceDN w:val="0"/>
        <w:spacing w:line="460" w:lineRule="exact"/>
        <w:jc w:val="center"/>
        <w:rPr>
          <w:rFonts w:ascii="宋体" w:hAnsi="宋体" w:cs="宋体"/>
          <w:b/>
        </w:rPr>
      </w:pPr>
      <w:r>
        <w:rPr>
          <w:rFonts w:ascii="宋体" w:hAnsi="宋体" w:cs="宋体" w:hint="eastAsia"/>
          <w:b/>
          <w:color w:val="000000"/>
          <w:highlight w:val="white"/>
        </w:rPr>
        <w:lastRenderedPageBreak/>
        <w:t>一</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p>
    <w:p w:rsidR="001C548C" w:rsidRDefault="001C548C">
      <w:pPr>
        <w:tabs>
          <w:tab w:val="left" w:pos="540"/>
        </w:tabs>
        <w:topLinePunct/>
        <w:autoSpaceDE w:val="0"/>
        <w:autoSpaceDN w:val="0"/>
        <w:spacing w:line="460" w:lineRule="exact"/>
        <w:rPr>
          <w:rFonts w:ascii="宋体" w:hAnsi="宋体" w:cs="宋体"/>
          <w:bCs/>
        </w:rPr>
      </w:pPr>
    </w:p>
    <w:p w:rsidR="001C548C" w:rsidRDefault="00943D34">
      <w:pPr>
        <w:topLinePunct/>
        <w:autoSpaceDE w:val="0"/>
        <w:autoSpaceDN w:val="0"/>
        <w:snapToGrid w:val="0"/>
        <w:spacing w:line="240" w:lineRule="auto"/>
        <w:ind w:firstLineChars="200" w:firstLine="420"/>
        <w:rPr>
          <w:rFonts w:ascii="宋体" w:hAnsi="宋体" w:cs="宋体"/>
          <w:bCs/>
        </w:rPr>
      </w:pPr>
      <w:r>
        <w:rPr>
          <w:rFonts w:ascii="宋体" w:hAnsi="宋体" w:cs="宋体" w:hint="eastAsia"/>
          <w:bCs/>
          <w:color w:val="000000"/>
          <w:highlight w:val="white"/>
        </w:rPr>
        <w:t>国家税务总局吉林省税务局（以下简称“甲方”）通过公开招标方式采购，</w:t>
      </w:r>
      <w:r>
        <w:rPr>
          <w:rFonts w:ascii="宋体" w:hAnsi="宋体" w:cs="宋体" w:hint="eastAsia"/>
          <w:bCs/>
          <w:color w:val="000000"/>
          <w:highlight w:val="white"/>
        </w:rPr>
        <w:t>_____</w:t>
      </w:r>
    </w:p>
    <w:p w:rsidR="001C548C" w:rsidRDefault="00943D34">
      <w:pPr>
        <w:topLinePunct/>
        <w:autoSpaceDE w:val="0"/>
        <w:autoSpaceDN w:val="0"/>
        <w:snapToGrid w:val="0"/>
        <w:spacing w:line="240" w:lineRule="auto"/>
        <w:ind w:left="1260" w:hangingChars="600" w:hanging="1260"/>
        <w:rPr>
          <w:rFonts w:ascii="宋体" w:hAnsi="宋体" w:cs="宋体"/>
          <w:bCs/>
          <w:color w:val="000000"/>
          <w:highlight w:val="white"/>
        </w:rPr>
      </w:pPr>
      <w:r>
        <w:rPr>
          <w:rFonts w:ascii="宋体" w:hAnsi="宋体" w:cs="宋体" w:hint="eastAsia"/>
          <w:bCs/>
          <w:color w:val="000000"/>
          <w:highlight w:val="white"/>
        </w:rPr>
        <w:t>（以下简称“乙方”）为“国家税务总局吉林省税务局</w:t>
      </w:r>
      <w:r>
        <w:rPr>
          <w:rFonts w:ascii="宋体" w:hAnsi="宋体" w:cs="宋体" w:hint="eastAsia"/>
          <w:bCs/>
          <w:color w:val="000000"/>
          <w:highlight w:val="white"/>
        </w:rPr>
        <w:t>2025</w:t>
      </w:r>
      <w:r>
        <w:rPr>
          <w:rFonts w:ascii="宋体" w:hAnsi="宋体" w:cs="宋体" w:hint="eastAsia"/>
          <w:bCs/>
          <w:color w:val="000000"/>
          <w:highlight w:val="white"/>
        </w:rPr>
        <w:t>年维修项目”中标供应商。</w:t>
      </w:r>
    </w:p>
    <w:p w:rsidR="001C548C" w:rsidRDefault="00943D34">
      <w:pPr>
        <w:topLinePunct/>
        <w:autoSpaceDE w:val="0"/>
        <w:autoSpaceDN w:val="0"/>
        <w:snapToGrid w:val="0"/>
        <w:spacing w:line="240" w:lineRule="auto"/>
        <w:ind w:left="1260" w:hangingChars="600" w:hanging="1260"/>
        <w:rPr>
          <w:rFonts w:ascii="宋体" w:hAnsi="宋体" w:cs="宋体"/>
          <w:bCs/>
          <w:color w:val="000000"/>
          <w:highlight w:val="white"/>
        </w:rPr>
      </w:pPr>
      <w:r>
        <w:rPr>
          <w:rFonts w:ascii="宋体" w:hAnsi="宋体" w:cs="宋体" w:hint="eastAsia"/>
          <w:bCs/>
          <w:color w:val="000000"/>
          <w:highlight w:val="white"/>
        </w:rPr>
        <w:t>甲乙双方同意按照该项目招标文件约定的内容，签署《国家税务总局吉林省税务局</w:t>
      </w:r>
    </w:p>
    <w:p w:rsidR="001C548C" w:rsidRDefault="00943D34">
      <w:pPr>
        <w:topLinePunct/>
        <w:autoSpaceDE w:val="0"/>
        <w:autoSpaceDN w:val="0"/>
        <w:snapToGrid w:val="0"/>
        <w:spacing w:line="240" w:lineRule="auto"/>
        <w:ind w:left="1260" w:hangingChars="600" w:hanging="1260"/>
        <w:rPr>
          <w:rFonts w:ascii="宋体" w:hAnsi="宋体" w:cs="宋体"/>
          <w:bCs/>
          <w:color w:val="000000"/>
          <w:highlight w:val="white"/>
        </w:rPr>
      </w:pPr>
      <w:r>
        <w:rPr>
          <w:rFonts w:ascii="宋体" w:hAnsi="宋体" w:cs="宋体" w:hint="eastAsia"/>
          <w:bCs/>
          <w:color w:val="000000"/>
          <w:highlight w:val="white"/>
        </w:rPr>
        <w:t>2025</w:t>
      </w:r>
      <w:r>
        <w:rPr>
          <w:rFonts w:ascii="宋体" w:hAnsi="宋体" w:cs="宋体" w:hint="eastAsia"/>
          <w:bCs/>
          <w:color w:val="000000"/>
          <w:highlight w:val="white"/>
        </w:rPr>
        <w:t>年维修服务项目合同书》（合同编号：</w:t>
      </w:r>
      <w:r>
        <w:rPr>
          <w:rFonts w:ascii="宋体" w:hAnsi="宋体" w:cs="宋体" w:hint="eastAsia"/>
          <w:bCs/>
          <w:color w:val="000000"/>
          <w:highlight w:val="white"/>
        </w:rPr>
        <w:t>********</w:t>
      </w:r>
      <w:r>
        <w:rPr>
          <w:rFonts w:ascii="宋体" w:hAnsi="宋体" w:cs="宋体" w:hint="eastAsia"/>
          <w:bCs/>
          <w:color w:val="000000"/>
          <w:highlight w:val="white"/>
        </w:rPr>
        <w:t>以下简称“合同”</w:t>
      </w:r>
      <w:r>
        <w:rPr>
          <w:rFonts w:ascii="宋体" w:hAnsi="宋体" w:cs="宋体" w:hint="eastAsia"/>
          <w:bCs/>
          <w:color w:val="000000"/>
          <w:highlight w:val="white"/>
        </w:rPr>
        <w:t>)</w:t>
      </w:r>
      <w:r>
        <w:rPr>
          <w:rFonts w:ascii="宋体" w:hAnsi="宋体" w:cs="宋体" w:hint="eastAsia"/>
          <w:bCs/>
          <w:color w:val="000000"/>
          <w:highlight w:val="white"/>
        </w:rPr>
        <w:t>。</w:t>
      </w:r>
    </w:p>
    <w:p w:rsidR="001C548C" w:rsidRDefault="001C548C">
      <w:pPr>
        <w:topLinePunct/>
        <w:autoSpaceDE w:val="0"/>
        <w:autoSpaceDN w:val="0"/>
        <w:snapToGrid w:val="0"/>
        <w:spacing w:after="0" w:line="240" w:lineRule="auto"/>
        <w:ind w:left="1260" w:hangingChars="600" w:hanging="1260"/>
        <w:rPr>
          <w:rFonts w:ascii="宋体" w:hAnsi="宋体" w:cs="宋体"/>
          <w:bCs/>
        </w:rPr>
      </w:pPr>
    </w:p>
    <w:p w:rsidR="001C548C" w:rsidRDefault="00943D34">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合同文件</w:t>
      </w:r>
    </w:p>
    <w:p w:rsidR="001C548C" w:rsidRDefault="00943D34">
      <w:pPr>
        <w:tabs>
          <w:tab w:val="left" w:pos="700"/>
        </w:tabs>
        <w:topLinePunct/>
        <w:autoSpaceDE w:val="0"/>
        <w:autoSpaceDN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本合同所附下列文件是构成本合同不可分割的部分：</w:t>
      </w:r>
    </w:p>
    <w:p w:rsidR="001C548C" w:rsidRDefault="00943D34">
      <w:pPr>
        <w:tabs>
          <w:tab w:val="left" w:pos="700"/>
        </w:tabs>
        <w:topLinePunct/>
        <w:autoSpaceDE w:val="0"/>
        <w:autoSpaceDN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w:t>
      </w:r>
      <w:r>
        <w:rPr>
          <w:rFonts w:ascii="宋体" w:hAnsi="宋体" w:cs="宋体" w:hint="eastAsia"/>
          <w:bCs/>
          <w:color w:val="000000"/>
          <w:highlight w:val="white"/>
        </w:rPr>
        <w:t>1</w:t>
      </w:r>
      <w:r>
        <w:rPr>
          <w:rFonts w:ascii="宋体" w:hAnsi="宋体" w:cs="宋体" w:hint="eastAsia"/>
          <w:bCs/>
          <w:color w:val="000000"/>
          <w:highlight w:val="white"/>
        </w:rPr>
        <w:t>）合同通用条款；</w:t>
      </w:r>
    </w:p>
    <w:p w:rsidR="001C548C" w:rsidRDefault="00943D34">
      <w:pPr>
        <w:tabs>
          <w:tab w:val="left" w:pos="700"/>
        </w:tabs>
        <w:topLinePunct/>
        <w:autoSpaceDE w:val="0"/>
        <w:autoSpaceDN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w:t>
      </w:r>
      <w:r>
        <w:rPr>
          <w:rFonts w:ascii="宋体" w:hAnsi="宋体" w:cs="宋体" w:hint="eastAsia"/>
          <w:bCs/>
          <w:color w:val="000000"/>
          <w:highlight w:val="white"/>
        </w:rPr>
        <w:t>2</w:t>
      </w:r>
      <w:r>
        <w:rPr>
          <w:rFonts w:ascii="宋体" w:hAnsi="宋体" w:cs="宋体" w:hint="eastAsia"/>
          <w:bCs/>
          <w:color w:val="000000"/>
          <w:highlight w:val="white"/>
        </w:rPr>
        <w:t>）报价表（开标一览表、总报价表和分项报价表）；</w:t>
      </w:r>
    </w:p>
    <w:p w:rsidR="001C548C" w:rsidRDefault="00943D34">
      <w:pPr>
        <w:tabs>
          <w:tab w:val="left" w:pos="700"/>
        </w:tabs>
        <w:topLinePunct/>
        <w:autoSpaceDE w:val="0"/>
        <w:autoSpaceDN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w:t>
      </w:r>
      <w:r>
        <w:rPr>
          <w:rFonts w:ascii="宋体" w:hAnsi="宋体" w:cs="宋体" w:hint="eastAsia"/>
          <w:bCs/>
          <w:color w:val="000000"/>
          <w:highlight w:val="white"/>
        </w:rPr>
        <w:t>3</w:t>
      </w:r>
      <w:r>
        <w:rPr>
          <w:rFonts w:ascii="宋体" w:hAnsi="宋体" w:cs="宋体" w:hint="eastAsia"/>
          <w:bCs/>
          <w:color w:val="000000"/>
          <w:highlight w:val="white"/>
        </w:rPr>
        <w:t>）</w:t>
      </w:r>
      <w:r>
        <w:rPr>
          <w:rFonts w:ascii="宋体" w:hAnsi="宋体" w:cs="宋体" w:hint="eastAsia"/>
          <w:color w:val="000000"/>
          <w:highlight w:val="white"/>
        </w:rPr>
        <w:t>招标（采购）文件</w:t>
      </w:r>
      <w:r>
        <w:rPr>
          <w:rFonts w:ascii="宋体" w:hAnsi="宋体" w:cs="宋体" w:hint="eastAsia"/>
          <w:bCs/>
          <w:color w:val="000000"/>
          <w:highlight w:val="white"/>
        </w:rPr>
        <w:t>；</w:t>
      </w:r>
    </w:p>
    <w:p w:rsidR="001C548C" w:rsidRDefault="00943D34">
      <w:pPr>
        <w:tabs>
          <w:tab w:val="left" w:pos="700"/>
        </w:tabs>
        <w:topLinePunct/>
        <w:autoSpaceDE w:val="0"/>
        <w:autoSpaceDN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w:t>
      </w:r>
      <w:r>
        <w:rPr>
          <w:rFonts w:ascii="宋体" w:hAnsi="宋体" w:cs="宋体" w:hint="eastAsia"/>
          <w:bCs/>
          <w:color w:val="000000"/>
          <w:highlight w:val="white"/>
        </w:rPr>
        <w:t>4</w:t>
      </w:r>
      <w:r>
        <w:rPr>
          <w:rFonts w:ascii="宋体" w:hAnsi="宋体" w:cs="宋体" w:hint="eastAsia"/>
          <w:bCs/>
          <w:color w:val="000000"/>
          <w:highlight w:val="white"/>
        </w:rPr>
        <w:t>）投标（响应）文件。</w:t>
      </w:r>
    </w:p>
    <w:p w:rsidR="001C548C" w:rsidRDefault="001C548C">
      <w:pPr>
        <w:tabs>
          <w:tab w:val="left" w:pos="700"/>
        </w:tabs>
        <w:topLinePunct/>
        <w:autoSpaceDE w:val="0"/>
        <w:autoSpaceDN w:val="0"/>
        <w:snapToGrid w:val="0"/>
        <w:spacing w:after="0" w:line="360" w:lineRule="auto"/>
        <w:ind w:firstLineChars="200" w:firstLine="420"/>
        <w:rPr>
          <w:rFonts w:ascii="宋体" w:hAnsi="宋体" w:cs="宋体"/>
        </w:rPr>
      </w:pPr>
    </w:p>
    <w:p w:rsidR="001C548C" w:rsidRDefault="00943D34">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2. </w:t>
      </w:r>
      <w:r>
        <w:rPr>
          <w:rFonts w:ascii="宋体" w:hAnsi="宋体" w:cs="宋体" w:hint="eastAsia"/>
          <w:b/>
          <w:color w:val="000000"/>
          <w:highlight w:val="white"/>
        </w:rPr>
        <w:t>合同范围和条件</w:t>
      </w:r>
    </w:p>
    <w:p w:rsidR="001C548C" w:rsidRDefault="00943D34">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本合同的范围和条件应与上述合同文件的规定相一致。</w:t>
      </w:r>
    </w:p>
    <w:p w:rsidR="001C548C" w:rsidRDefault="001C548C">
      <w:pPr>
        <w:tabs>
          <w:tab w:val="left" w:pos="700"/>
        </w:tabs>
        <w:topLinePunct/>
        <w:autoSpaceDE w:val="0"/>
        <w:autoSpaceDN w:val="0"/>
        <w:snapToGrid w:val="0"/>
        <w:spacing w:after="0" w:line="360" w:lineRule="auto"/>
        <w:ind w:firstLineChars="196" w:firstLine="412"/>
        <w:rPr>
          <w:rFonts w:ascii="宋体" w:hAnsi="宋体" w:cs="宋体"/>
        </w:rPr>
      </w:pPr>
    </w:p>
    <w:p w:rsidR="001C548C" w:rsidRDefault="00943D34">
      <w:pPr>
        <w:tabs>
          <w:tab w:val="left" w:pos="700"/>
        </w:tabs>
        <w:topLinePunct/>
        <w:autoSpaceDE w:val="0"/>
        <w:autoSpaceDN w:val="0"/>
        <w:snapToGrid w:val="0"/>
        <w:spacing w:after="0" w:line="360" w:lineRule="auto"/>
        <w:ind w:firstLineChars="196" w:firstLine="413"/>
        <w:rPr>
          <w:rFonts w:ascii="宋体" w:hAnsi="宋体" w:cs="宋体"/>
          <w:b/>
        </w:rPr>
      </w:pPr>
      <w:r>
        <w:rPr>
          <w:rFonts w:ascii="宋体" w:hAnsi="宋体" w:cs="宋体" w:hint="eastAsia"/>
          <w:b/>
          <w:color w:val="000000"/>
          <w:highlight w:val="white"/>
        </w:rPr>
        <w:t xml:space="preserve">3. </w:t>
      </w:r>
      <w:r>
        <w:rPr>
          <w:rFonts w:ascii="宋体" w:hAnsi="宋体" w:cs="宋体" w:hint="eastAsia"/>
          <w:b/>
          <w:color w:val="000000"/>
          <w:highlight w:val="white"/>
        </w:rPr>
        <w:t>合同金额</w:t>
      </w:r>
    </w:p>
    <w:p w:rsidR="001C548C" w:rsidRDefault="00943D34">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本合同金额为人民币元整（</w:t>
      </w:r>
      <w:r>
        <w:rPr>
          <w:rFonts w:ascii="宋体" w:hAnsi="宋体" w:cs="宋体" w:hint="eastAsia"/>
          <w:color w:val="000000"/>
          <w:highlight w:val="white"/>
        </w:rPr>
        <w:t>¥</w:t>
      </w:r>
      <w:r>
        <w:rPr>
          <w:rFonts w:ascii="宋体" w:hAnsi="宋体" w:cs="宋体" w:hint="eastAsia"/>
          <w:color w:val="000000"/>
          <w:szCs w:val="21"/>
          <w:highlight w:val="white"/>
        </w:rPr>
        <w:t>），其中沥青路面整修费用</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元，水池维修费用</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元，南湖大路办公区日常维修费用</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元，人民广场办公区日常维修费用</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w:t>
      </w:r>
    </w:p>
    <w:p w:rsidR="001C548C" w:rsidRDefault="00943D34">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rPr>
        <w:t>4.</w:t>
      </w:r>
      <w:r>
        <w:rPr>
          <w:rFonts w:ascii="宋体" w:hAnsi="宋体" w:cs="宋体" w:hint="eastAsia"/>
          <w:b/>
          <w:color w:val="000000"/>
          <w:highlight w:val="white"/>
        </w:rPr>
        <w:t>付款条件</w:t>
      </w:r>
    </w:p>
    <w:p w:rsidR="001C548C" w:rsidRDefault="00943D34">
      <w:pPr>
        <w:tabs>
          <w:tab w:val="left" w:pos="840"/>
          <w:tab w:val="left" w:pos="900"/>
        </w:tabs>
        <w:adjustRightInd w:val="0"/>
        <w:snapToGrid w:val="0"/>
        <w:spacing w:after="0" w:line="360" w:lineRule="auto"/>
        <w:ind w:firstLineChars="200" w:firstLine="420"/>
        <w:rPr>
          <w:rFonts w:ascii="宋体" w:hAnsi="宋体" w:cs="宋体"/>
          <w:bCs/>
          <w:szCs w:val="20"/>
        </w:rPr>
      </w:pPr>
      <w:r>
        <w:rPr>
          <w:rFonts w:ascii="宋体" w:hAnsi="宋体" w:cs="宋体" w:hint="eastAsia"/>
          <w:color w:val="000000"/>
          <w:highlight w:val="white"/>
        </w:rPr>
        <w:t>合同以人民币结算，</w:t>
      </w:r>
      <w:r>
        <w:rPr>
          <w:rFonts w:ascii="宋体" w:hAnsi="宋体" w:cs="宋体" w:hint="eastAsia"/>
          <w:bCs/>
          <w:color w:val="000000"/>
          <w:szCs w:val="20"/>
          <w:highlight w:val="white"/>
        </w:rPr>
        <w:t>具体付款方式如下：</w:t>
      </w:r>
      <w:r>
        <w:rPr>
          <w:rFonts w:ascii="宋体" w:hAnsi="宋体" w:cs="宋体" w:hint="eastAsia"/>
          <w:bCs/>
          <w:color w:val="000000"/>
          <w:szCs w:val="20"/>
          <w:highlight w:val="white"/>
        </w:rPr>
        <w:t xml:space="preserve"> </w:t>
      </w:r>
    </w:p>
    <w:p w:rsidR="001C548C" w:rsidRDefault="00943D34">
      <w:pPr>
        <w:tabs>
          <w:tab w:val="left" w:pos="709"/>
          <w:tab w:val="left" w:pos="840"/>
        </w:tabs>
        <w:adjustRightInd w:val="0"/>
        <w:spacing w:after="0" w:line="360" w:lineRule="auto"/>
        <w:ind w:firstLineChars="200" w:firstLine="420"/>
        <w:jc w:val="left"/>
        <w:rPr>
          <w:rFonts w:ascii="宋体" w:hAnsi="宋体" w:cs="宋体"/>
          <w:bCs/>
          <w:color w:val="000000"/>
          <w:szCs w:val="20"/>
          <w:highlight w:val="white"/>
        </w:rPr>
      </w:pPr>
      <w:r>
        <w:rPr>
          <w:rFonts w:ascii="宋体" w:hAnsi="宋体" w:cs="宋体" w:hint="eastAsia"/>
          <w:bCs/>
          <w:color w:val="000000"/>
          <w:szCs w:val="20"/>
          <w:highlight w:val="white"/>
        </w:rPr>
        <w:t>本项目分四次付款，结算方式采用按实结算方式，即根据实际完成的工作量以及实际发生的各项费用进行结算支付，实际支付金额不大于合同总金额。</w:t>
      </w:r>
    </w:p>
    <w:p w:rsidR="001C548C" w:rsidRDefault="00943D34">
      <w:pPr>
        <w:tabs>
          <w:tab w:val="left" w:pos="709"/>
          <w:tab w:val="left" w:pos="840"/>
        </w:tabs>
        <w:adjustRightInd w:val="0"/>
        <w:spacing w:after="0" w:line="360" w:lineRule="auto"/>
        <w:ind w:firstLineChars="200" w:firstLine="420"/>
        <w:jc w:val="left"/>
        <w:rPr>
          <w:rFonts w:ascii="宋体" w:hAnsi="宋体" w:cs="宋体"/>
          <w:bCs/>
          <w:color w:val="000000"/>
          <w:szCs w:val="20"/>
          <w:highlight w:val="white"/>
        </w:rPr>
      </w:pPr>
      <w:r>
        <w:rPr>
          <w:rFonts w:ascii="宋体" w:hAnsi="宋体" w:cs="宋体" w:hint="eastAsia"/>
          <w:bCs/>
          <w:color w:val="000000"/>
          <w:szCs w:val="20"/>
          <w:highlight w:val="white"/>
        </w:rPr>
        <w:t>第一次付款：沥青路面铺设完毕并经验收合格后，中标供应商提出付款申请并出具合法等额发票后</w:t>
      </w:r>
      <w:r>
        <w:rPr>
          <w:rFonts w:ascii="宋体" w:hAnsi="宋体" w:cs="宋体" w:hint="eastAsia"/>
          <w:bCs/>
          <w:color w:val="000000"/>
          <w:szCs w:val="20"/>
          <w:highlight w:val="white"/>
        </w:rPr>
        <w:t>10</w:t>
      </w:r>
      <w:r>
        <w:rPr>
          <w:rFonts w:ascii="宋体" w:hAnsi="宋体" w:cs="宋体" w:hint="eastAsia"/>
          <w:bCs/>
          <w:color w:val="000000"/>
          <w:szCs w:val="20"/>
          <w:highlight w:val="white"/>
        </w:rPr>
        <w:t>个工作日内支付合同金额中沥青路面整修项目费用。</w:t>
      </w:r>
    </w:p>
    <w:p w:rsidR="001C548C" w:rsidRDefault="00943D34">
      <w:pPr>
        <w:tabs>
          <w:tab w:val="left" w:pos="709"/>
          <w:tab w:val="left" w:pos="840"/>
        </w:tabs>
        <w:adjustRightInd w:val="0"/>
        <w:spacing w:after="0" w:line="360" w:lineRule="auto"/>
        <w:ind w:firstLineChars="200" w:firstLine="420"/>
        <w:jc w:val="left"/>
        <w:rPr>
          <w:rFonts w:ascii="宋体" w:hAnsi="宋体" w:cs="宋体"/>
          <w:bCs/>
          <w:color w:val="000000"/>
          <w:szCs w:val="20"/>
          <w:highlight w:val="white"/>
        </w:rPr>
      </w:pPr>
      <w:r>
        <w:rPr>
          <w:rFonts w:ascii="宋体" w:hAnsi="宋体" w:cs="宋体" w:hint="eastAsia"/>
          <w:bCs/>
          <w:color w:val="000000"/>
          <w:szCs w:val="20"/>
          <w:highlight w:val="white"/>
        </w:rPr>
        <w:t>第二次付款：水池维修完毕并经验收合格后，中标供应商提出付款申请并出具合法等额发票后</w:t>
      </w:r>
      <w:r>
        <w:rPr>
          <w:rFonts w:ascii="宋体" w:hAnsi="宋体" w:cs="宋体" w:hint="eastAsia"/>
          <w:bCs/>
          <w:color w:val="000000"/>
          <w:szCs w:val="20"/>
          <w:highlight w:val="white"/>
        </w:rPr>
        <w:t>10</w:t>
      </w:r>
      <w:r>
        <w:rPr>
          <w:rFonts w:ascii="宋体" w:hAnsi="宋体" w:cs="宋体" w:hint="eastAsia"/>
          <w:bCs/>
          <w:color w:val="000000"/>
          <w:szCs w:val="20"/>
          <w:highlight w:val="white"/>
        </w:rPr>
        <w:t>个工作日内支付合同金额中水池维修项目费用。</w:t>
      </w:r>
    </w:p>
    <w:p w:rsidR="001C548C" w:rsidRDefault="00943D34">
      <w:pPr>
        <w:tabs>
          <w:tab w:val="left" w:pos="709"/>
          <w:tab w:val="left" w:pos="840"/>
        </w:tabs>
        <w:adjustRightInd w:val="0"/>
        <w:spacing w:after="0" w:line="360" w:lineRule="auto"/>
        <w:ind w:firstLineChars="200" w:firstLine="420"/>
        <w:jc w:val="left"/>
        <w:rPr>
          <w:rFonts w:ascii="宋体" w:hAnsi="宋体" w:cs="宋体"/>
          <w:bCs/>
          <w:color w:val="000000"/>
          <w:szCs w:val="20"/>
          <w:highlight w:val="white"/>
        </w:rPr>
      </w:pPr>
      <w:r>
        <w:rPr>
          <w:rFonts w:ascii="宋体" w:hAnsi="宋体" w:cs="宋体" w:hint="eastAsia"/>
          <w:bCs/>
          <w:color w:val="000000"/>
          <w:szCs w:val="20"/>
          <w:highlight w:val="white"/>
        </w:rPr>
        <w:t>第三次付款：南湖大路办公区及人民广场办公区日常维修经验收合格后，中标供应商提出付款申请并出具合法等额发票后，于</w:t>
      </w:r>
      <w:r>
        <w:rPr>
          <w:rFonts w:ascii="宋体" w:hAnsi="宋体" w:cs="宋体" w:hint="eastAsia"/>
          <w:bCs/>
          <w:color w:val="000000"/>
          <w:szCs w:val="20"/>
          <w:highlight w:val="white"/>
        </w:rPr>
        <w:t>2025</w:t>
      </w:r>
      <w:r>
        <w:rPr>
          <w:rFonts w:ascii="宋体" w:hAnsi="宋体" w:cs="宋体" w:hint="eastAsia"/>
          <w:bCs/>
          <w:color w:val="000000"/>
          <w:szCs w:val="20"/>
          <w:highlight w:val="white"/>
        </w:rPr>
        <w:t>年</w:t>
      </w:r>
      <w:r>
        <w:rPr>
          <w:rFonts w:ascii="宋体" w:hAnsi="宋体" w:cs="宋体" w:hint="eastAsia"/>
          <w:bCs/>
          <w:color w:val="000000"/>
          <w:szCs w:val="20"/>
          <w:highlight w:val="white"/>
        </w:rPr>
        <w:t>12</w:t>
      </w:r>
      <w:r>
        <w:rPr>
          <w:rFonts w:ascii="宋体" w:hAnsi="宋体" w:cs="宋体" w:hint="eastAsia"/>
          <w:bCs/>
          <w:color w:val="000000"/>
          <w:szCs w:val="20"/>
          <w:highlight w:val="white"/>
        </w:rPr>
        <w:t>月</w:t>
      </w:r>
      <w:r>
        <w:rPr>
          <w:rFonts w:ascii="宋体" w:hAnsi="宋体" w:cs="宋体" w:hint="eastAsia"/>
          <w:bCs/>
          <w:color w:val="000000"/>
          <w:szCs w:val="20"/>
          <w:highlight w:val="white"/>
        </w:rPr>
        <w:t>31</w:t>
      </w:r>
      <w:r>
        <w:rPr>
          <w:rFonts w:ascii="宋体" w:hAnsi="宋体" w:cs="宋体" w:hint="eastAsia"/>
          <w:bCs/>
          <w:color w:val="000000"/>
          <w:szCs w:val="20"/>
          <w:highlight w:val="white"/>
        </w:rPr>
        <w:t>日前支付实际发生的日常维修费用。</w:t>
      </w:r>
    </w:p>
    <w:p w:rsidR="001C548C" w:rsidRDefault="00943D34">
      <w:pPr>
        <w:tabs>
          <w:tab w:val="left" w:pos="709"/>
          <w:tab w:val="left" w:pos="840"/>
        </w:tabs>
        <w:adjustRightInd w:val="0"/>
        <w:spacing w:after="0" w:line="360" w:lineRule="auto"/>
        <w:ind w:firstLineChars="200" w:firstLine="420"/>
        <w:jc w:val="left"/>
        <w:rPr>
          <w:rFonts w:ascii="宋体" w:hAnsi="宋体" w:cs="宋体"/>
          <w:bCs/>
          <w:color w:val="000000"/>
          <w:szCs w:val="20"/>
          <w:highlight w:val="white"/>
        </w:rPr>
      </w:pPr>
      <w:r>
        <w:rPr>
          <w:rFonts w:ascii="宋体" w:hAnsi="宋体" w:cs="宋体" w:hint="eastAsia"/>
          <w:bCs/>
          <w:color w:val="000000"/>
          <w:szCs w:val="20"/>
          <w:highlight w:val="white"/>
        </w:rPr>
        <w:t>第四次付款：南湖大路办公区及人民广场办公区日常维修服务期结束，经验收合格后，中标</w:t>
      </w:r>
      <w:r>
        <w:rPr>
          <w:rFonts w:ascii="宋体" w:hAnsi="宋体" w:cs="宋体" w:hint="eastAsia"/>
          <w:bCs/>
          <w:color w:val="000000"/>
          <w:szCs w:val="20"/>
          <w:highlight w:val="white"/>
        </w:rPr>
        <w:lastRenderedPageBreak/>
        <w:t>供应商提出付款申请并出具合法等额发票后，支付实际发生的日常维修费用。</w:t>
      </w:r>
    </w:p>
    <w:p w:rsidR="001C548C" w:rsidRDefault="00943D34">
      <w:pPr>
        <w:tabs>
          <w:tab w:val="left" w:pos="709"/>
          <w:tab w:val="left" w:pos="840"/>
        </w:tabs>
        <w:adjustRightInd w:val="0"/>
        <w:spacing w:after="0" w:line="360" w:lineRule="auto"/>
        <w:ind w:firstLineChars="200" w:firstLine="422"/>
        <w:jc w:val="left"/>
        <w:rPr>
          <w:rFonts w:ascii="宋体" w:hAnsi="宋体" w:cs="宋体"/>
        </w:rPr>
      </w:pPr>
      <w:r>
        <w:rPr>
          <w:rFonts w:ascii="宋体" w:hAnsi="宋体" w:cs="宋体" w:hint="eastAsia"/>
          <w:b/>
          <w:color w:val="000000"/>
          <w:highlight w:val="white"/>
        </w:rPr>
        <w:t>5.</w:t>
      </w:r>
      <w:r>
        <w:rPr>
          <w:rFonts w:ascii="宋体" w:hAnsi="宋体" w:cs="宋体" w:hint="eastAsia"/>
          <w:b/>
          <w:bCs/>
          <w:color w:val="000000"/>
          <w:highlight w:val="white"/>
        </w:rPr>
        <w:t>合同签订</w:t>
      </w:r>
    </w:p>
    <w:p w:rsidR="001C548C" w:rsidRDefault="00943D34">
      <w:pPr>
        <w:tabs>
          <w:tab w:val="left" w:pos="709"/>
          <w:tab w:val="left" w:pos="840"/>
        </w:tabs>
        <w:adjustRightInd w:val="0"/>
        <w:spacing w:line="360" w:lineRule="auto"/>
        <w:ind w:leftChars="114" w:left="239" w:firstLineChars="100" w:firstLine="210"/>
        <w:rPr>
          <w:rFonts w:ascii="宋体" w:hAnsi="宋体" w:cs="宋体"/>
        </w:rPr>
      </w:pPr>
      <w:r>
        <w:rPr>
          <w:rFonts w:ascii="宋体" w:hAnsi="宋体" w:cs="宋体" w:hint="eastAsia"/>
          <w:color w:val="000000"/>
          <w:highlight w:val="white"/>
        </w:rPr>
        <w:t>本合同由甲乙双方法定代表人或授权代表签字并加盖公章，乙</w:t>
      </w:r>
      <w:r>
        <w:rPr>
          <w:rFonts w:ascii="宋体" w:hAnsi="宋体" w:cs="宋体" w:hint="eastAsia"/>
          <w:color w:val="000000"/>
          <w:highlight w:val="white"/>
        </w:rPr>
        <w:t>方由法定代表人签订合同的，乙方应提供身份证复印件；乙方由授权代表签订合同的，乙方授权代表应提供授权书和身份证复印件。</w:t>
      </w:r>
    </w:p>
    <w:p w:rsidR="001C548C" w:rsidRDefault="00943D34">
      <w:pPr>
        <w:topLinePunct/>
        <w:autoSpaceDE w:val="0"/>
        <w:autoSpaceDN w:val="0"/>
        <w:spacing w:line="460" w:lineRule="exact"/>
        <w:ind w:left="482"/>
        <w:rPr>
          <w:rFonts w:ascii="宋体" w:hAnsi="宋体" w:cs="宋体"/>
          <w:b/>
        </w:rPr>
      </w:pPr>
      <w:r>
        <w:rPr>
          <w:rFonts w:ascii="宋体" w:hAnsi="宋体" w:cs="宋体" w:hint="eastAsia"/>
          <w:b/>
          <w:color w:val="000000"/>
          <w:highlight w:val="white"/>
        </w:rPr>
        <w:t xml:space="preserve">6. </w:t>
      </w:r>
      <w:r>
        <w:rPr>
          <w:rFonts w:ascii="宋体" w:hAnsi="宋体" w:cs="宋体" w:hint="eastAsia"/>
          <w:b/>
          <w:color w:val="000000"/>
          <w:highlight w:val="white"/>
        </w:rPr>
        <w:t>合同生效</w:t>
      </w:r>
    </w:p>
    <w:p w:rsidR="001C548C" w:rsidRDefault="00943D34">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1C548C" w:rsidRDefault="001C548C">
      <w:pPr>
        <w:tabs>
          <w:tab w:val="left" w:pos="700"/>
        </w:tabs>
        <w:topLinePunct/>
        <w:autoSpaceDE w:val="0"/>
        <w:autoSpaceDN w:val="0"/>
        <w:snapToGrid w:val="0"/>
        <w:spacing w:line="360" w:lineRule="auto"/>
        <w:ind w:firstLineChars="200" w:firstLine="420"/>
        <w:rPr>
          <w:rFonts w:ascii="宋体" w:hAnsi="宋体" w:cs="宋体"/>
        </w:rPr>
      </w:pPr>
    </w:p>
    <w:p w:rsidR="001C548C" w:rsidRDefault="001C548C">
      <w:pPr>
        <w:tabs>
          <w:tab w:val="left" w:pos="700"/>
        </w:tabs>
        <w:topLinePunct/>
        <w:autoSpaceDE w:val="0"/>
        <w:autoSpaceDN w:val="0"/>
        <w:snapToGrid w:val="0"/>
        <w:spacing w:line="360" w:lineRule="auto"/>
        <w:rPr>
          <w:rFonts w:ascii="宋体" w:hAnsi="宋体" w:cs="宋体"/>
        </w:rPr>
      </w:pPr>
    </w:p>
    <w:p w:rsidR="001C548C" w:rsidRDefault="00943D34">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甲方：国家税务总局吉林省税务局</w:t>
      </w:r>
      <w:r>
        <w:rPr>
          <w:rFonts w:ascii="宋体" w:hAnsi="宋体" w:cs="宋体" w:hint="eastAsia"/>
          <w:color w:val="000000"/>
          <w:highlight w:val="white"/>
        </w:rPr>
        <w:tab/>
        <w:t xml:space="preserve">      </w:t>
      </w:r>
      <w:r>
        <w:rPr>
          <w:rFonts w:ascii="宋体" w:hAnsi="宋体" w:cs="宋体" w:hint="eastAsia"/>
          <w:color w:val="000000"/>
          <w:highlight w:val="white"/>
        </w:rPr>
        <w:t>乙方：</w:t>
      </w:r>
    </w:p>
    <w:p w:rsidR="001C548C" w:rsidRDefault="00943D34">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盖章：</w:t>
      </w:r>
      <w:r>
        <w:rPr>
          <w:rFonts w:ascii="宋体" w:hAnsi="宋体" w:cs="宋体" w:hint="eastAsia"/>
          <w:color w:val="000000"/>
          <w:highlight w:val="white"/>
        </w:rPr>
        <w:t xml:space="preserve">                                 </w:t>
      </w:r>
      <w:r>
        <w:rPr>
          <w:rFonts w:ascii="宋体" w:hAnsi="宋体" w:cs="宋体" w:hint="eastAsia"/>
          <w:color w:val="000000"/>
          <w:highlight w:val="white"/>
        </w:rPr>
        <w:t>盖章：</w:t>
      </w:r>
      <w:r>
        <w:rPr>
          <w:rFonts w:ascii="宋体" w:hAnsi="宋体" w:cs="宋体" w:hint="eastAsia"/>
          <w:color w:val="000000"/>
          <w:highlight w:val="white"/>
        </w:rPr>
        <w:t xml:space="preserve"> </w:t>
      </w:r>
    </w:p>
    <w:p w:rsidR="001C548C" w:rsidRDefault="00943D34">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法定代表人或授权代表人：</w:t>
      </w:r>
      <w:r>
        <w:rPr>
          <w:rFonts w:ascii="宋体" w:hAnsi="宋体" w:cs="宋体" w:hint="eastAsia"/>
          <w:color w:val="000000"/>
          <w:highlight w:val="white"/>
        </w:rPr>
        <w:t xml:space="preserve">              </w:t>
      </w:r>
      <w:r>
        <w:rPr>
          <w:rFonts w:ascii="宋体" w:hAnsi="宋体" w:cs="宋体" w:hint="eastAsia"/>
          <w:color w:val="000000"/>
          <w:highlight w:val="white"/>
        </w:rPr>
        <w:t>法定代表人或授权代表人：</w:t>
      </w:r>
    </w:p>
    <w:p w:rsidR="001C548C" w:rsidRDefault="00943D34">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r>
        <w:rPr>
          <w:rFonts w:ascii="宋体" w:hAnsi="宋体" w:cs="宋体" w:hint="eastAsia"/>
          <w:color w:val="000000"/>
          <w:highlight w:val="white"/>
        </w:rPr>
        <w:t xml:space="preserve">       </w:t>
      </w:r>
      <w:r>
        <w:rPr>
          <w:rFonts w:ascii="宋体" w:hAnsi="宋体" w:cs="宋体" w:hint="eastAsia"/>
          <w:color w:val="000000"/>
          <w:highlight w:val="white"/>
        </w:rPr>
        <w:t xml:space="preserve">        </w:t>
      </w: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p>
    <w:p w:rsidR="001C548C" w:rsidRDefault="00943D34">
      <w:pPr>
        <w:tabs>
          <w:tab w:val="left" w:pos="700"/>
        </w:tabs>
        <w:topLinePunct/>
        <w:autoSpaceDE w:val="0"/>
        <w:autoSpaceDN w:val="0"/>
        <w:snapToGrid w:val="0"/>
        <w:spacing w:line="480" w:lineRule="auto"/>
        <w:ind w:left="360"/>
        <w:rPr>
          <w:rFonts w:ascii="宋体" w:hAnsi="宋体" w:cs="宋体"/>
          <w:b/>
          <w:color w:val="000000"/>
          <w:highlight w:val="white"/>
        </w:rPr>
      </w:pPr>
      <w:r>
        <w:rPr>
          <w:rFonts w:ascii="宋体" w:hAnsi="宋体" w:cs="宋体" w:hint="eastAsia"/>
          <w:b/>
        </w:rPr>
        <w:t xml:space="preserve">                                        </w:t>
      </w:r>
      <w:r>
        <w:rPr>
          <w:rFonts w:ascii="宋体" w:hAnsi="宋体" w:cs="宋体" w:hint="eastAsia"/>
          <w:b/>
          <w:color w:val="000000"/>
          <w:highlight w:val="white"/>
        </w:rPr>
        <w:t>账号：</w:t>
      </w:r>
    </w:p>
    <w:p w:rsidR="001C548C" w:rsidRDefault="00943D34">
      <w:pPr>
        <w:tabs>
          <w:tab w:val="left" w:pos="700"/>
        </w:tabs>
        <w:topLinePunct/>
        <w:autoSpaceDE w:val="0"/>
        <w:autoSpaceDN w:val="0"/>
        <w:snapToGrid w:val="0"/>
        <w:spacing w:line="480" w:lineRule="auto"/>
        <w:ind w:left="360"/>
        <w:rPr>
          <w:rFonts w:ascii="宋体" w:hAnsi="宋体" w:cs="宋体"/>
          <w:b/>
          <w:color w:val="000000"/>
          <w:highlight w:val="white"/>
        </w:rPr>
      </w:pPr>
      <w:r>
        <w:rPr>
          <w:rFonts w:ascii="宋体" w:hAnsi="宋体" w:cs="宋体" w:hint="eastAsia"/>
          <w:b/>
          <w:color w:val="000000"/>
          <w:highlight w:val="white"/>
        </w:rPr>
        <w:t xml:space="preserve">                                       </w:t>
      </w:r>
      <w:r>
        <w:rPr>
          <w:rFonts w:ascii="宋体" w:hAnsi="宋体" w:cs="宋体" w:hint="eastAsia"/>
          <w:b/>
          <w:color w:val="000000"/>
          <w:highlight w:val="white"/>
        </w:rPr>
        <w:t>开户行：</w:t>
      </w:r>
    </w:p>
    <w:p w:rsidR="001C548C" w:rsidRDefault="00943D34">
      <w:pPr>
        <w:topLinePunct/>
        <w:autoSpaceDE w:val="0"/>
        <w:autoSpaceDN w:val="0"/>
        <w:snapToGrid w:val="0"/>
        <w:spacing w:after="0" w:line="360" w:lineRule="auto"/>
        <w:jc w:val="center"/>
        <w:rPr>
          <w:rFonts w:ascii="宋体" w:hAnsi="宋体" w:cs="宋体"/>
          <w:b/>
        </w:rPr>
      </w:pPr>
      <w:r>
        <w:rPr>
          <w:rFonts w:ascii="宋体" w:hAnsi="宋体" w:cs="宋体"/>
          <w:b/>
          <w:color w:val="000000"/>
          <w:highlight w:val="white"/>
        </w:rPr>
        <w:br w:type="page"/>
      </w:r>
      <w:r>
        <w:rPr>
          <w:rFonts w:ascii="宋体" w:hAnsi="宋体" w:cs="宋体" w:hint="eastAsia"/>
          <w:b/>
          <w:color w:val="000000"/>
          <w:highlight w:val="white"/>
        </w:rPr>
        <w:lastRenderedPageBreak/>
        <w:t>二</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r>
        <w:rPr>
          <w:rFonts w:ascii="宋体" w:hAnsi="宋体" w:cs="宋体" w:hint="eastAsia"/>
          <w:b/>
          <w:color w:val="000000"/>
          <w:highlight w:val="white"/>
        </w:rPr>
        <w:t>通</w:t>
      </w:r>
      <w:r>
        <w:rPr>
          <w:rFonts w:ascii="宋体" w:hAnsi="宋体" w:cs="宋体" w:hint="eastAsia"/>
          <w:b/>
          <w:color w:val="000000"/>
          <w:highlight w:val="white"/>
        </w:rPr>
        <w:t xml:space="preserve"> </w:t>
      </w:r>
      <w:r>
        <w:rPr>
          <w:rFonts w:ascii="宋体" w:hAnsi="宋体" w:cs="宋体" w:hint="eastAsia"/>
          <w:b/>
          <w:color w:val="000000"/>
          <w:highlight w:val="white"/>
        </w:rPr>
        <w:t>用</w:t>
      </w:r>
      <w:r>
        <w:rPr>
          <w:rFonts w:ascii="宋体" w:hAnsi="宋体" w:cs="宋体" w:hint="eastAsia"/>
          <w:b/>
          <w:color w:val="000000"/>
          <w:highlight w:val="white"/>
        </w:rPr>
        <w:t xml:space="preserve"> </w:t>
      </w:r>
      <w:r>
        <w:rPr>
          <w:rFonts w:ascii="宋体" w:hAnsi="宋体" w:cs="宋体" w:hint="eastAsia"/>
          <w:b/>
          <w:color w:val="000000"/>
          <w:highlight w:val="white"/>
        </w:rPr>
        <w:t>条</w:t>
      </w:r>
      <w:r>
        <w:rPr>
          <w:rFonts w:ascii="宋体" w:hAnsi="宋体" w:cs="宋体" w:hint="eastAsia"/>
          <w:b/>
          <w:color w:val="000000"/>
          <w:highlight w:val="white"/>
        </w:rPr>
        <w:t xml:space="preserve"> </w:t>
      </w:r>
      <w:r>
        <w:rPr>
          <w:rFonts w:ascii="宋体" w:hAnsi="宋体" w:cs="宋体" w:hint="eastAsia"/>
          <w:b/>
          <w:color w:val="000000"/>
          <w:highlight w:val="white"/>
        </w:rPr>
        <w:t>款</w:t>
      </w:r>
    </w:p>
    <w:p w:rsidR="001C548C" w:rsidRDefault="00943D34">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定义</w:t>
      </w:r>
    </w:p>
    <w:p w:rsidR="001C548C" w:rsidRDefault="00943D3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本合同下列术语应解释为：</w:t>
      </w:r>
    </w:p>
    <w:p w:rsidR="001C548C" w:rsidRDefault="00943D34">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w:t>
      </w:r>
      <w:r>
        <w:rPr>
          <w:rFonts w:ascii="宋体" w:hAnsi="宋体" w:cs="宋体" w:hint="eastAsia"/>
          <w:color w:val="000000"/>
          <w:highlight w:val="white"/>
        </w:rPr>
        <w:t>“甲方”是指国家税务总局吉林省税务局。</w:t>
      </w:r>
    </w:p>
    <w:p w:rsidR="001C548C" w:rsidRDefault="00943D34">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“乙方”见“合同条款前附表”第</w:t>
      </w:r>
      <w:r>
        <w:rPr>
          <w:rFonts w:ascii="宋体" w:hAnsi="宋体" w:cs="宋体" w:hint="eastAsia"/>
          <w:color w:val="000000"/>
          <w:highlight w:val="white"/>
        </w:rPr>
        <w:t>7</w:t>
      </w:r>
      <w:r>
        <w:rPr>
          <w:rFonts w:ascii="宋体" w:hAnsi="宋体" w:cs="宋体" w:hint="eastAsia"/>
          <w:color w:val="000000"/>
          <w:highlight w:val="white"/>
        </w:rPr>
        <w:t>项“乙方名称”。</w:t>
      </w:r>
    </w:p>
    <w:p w:rsidR="001C548C" w:rsidRDefault="00943D34">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 </w:t>
      </w:r>
      <w:r>
        <w:rPr>
          <w:rFonts w:ascii="宋体" w:hAnsi="宋体" w:cs="宋体" w:hint="eastAsia"/>
          <w:color w:val="000000"/>
          <w:highlight w:val="white"/>
        </w:rPr>
        <w:t>“合同”系指甲乙双方签订的、合同格式中载明的甲乙双方所达成的协议，包括所有的附件、附录和上述文件所提到的构成合同的所有文件。</w:t>
      </w:r>
    </w:p>
    <w:p w:rsidR="001C548C" w:rsidRDefault="00943D3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1.4 </w:t>
      </w:r>
      <w:r>
        <w:rPr>
          <w:rFonts w:ascii="宋体" w:hAnsi="宋体" w:cs="宋体" w:hint="eastAsia"/>
          <w:color w:val="000000"/>
          <w:highlight w:val="white"/>
        </w:rPr>
        <w:t>“天”除非特别指出，“天”均为自然天。</w:t>
      </w:r>
    </w:p>
    <w:p w:rsidR="001C548C" w:rsidRDefault="001C548C">
      <w:pPr>
        <w:topLinePunct/>
        <w:autoSpaceDE w:val="0"/>
        <w:autoSpaceDN w:val="0"/>
        <w:snapToGrid w:val="0"/>
        <w:spacing w:after="0" w:line="360" w:lineRule="auto"/>
        <w:ind w:left="480"/>
        <w:rPr>
          <w:rFonts w:ascii="宋体" w:hAnsi="宋体" w:cs="宋体"/>
        </w:rPr>
      </w:pPr>
    </w:p>
    <w:p w:rsidR="001C548C" w:rsidRDefault="00943D34">
      <w:pPr>
        <w:topLinePunct/>
        <w:autoSpaceDE w:val="0"/>
        <w:autoSpaceDN w:val="0"/>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2. </w:t>
      </w:r>
      <w:r>
        <w:rPr>
          <w:rFonts w:ascii="宋体" w:hAnsi="宋体" w:cs="宋体" w:hint="eastAsia"/>
          <w:b/>
          <w:bCs/>
          <w:color w:val="000000"/>
          <w:highlight w:val="white"/>
        </w:rPr>
        <w:t>标准</w:t>
      </w:r>
    </w:p>
    <w:p w:rsidR="001C548C" w:rsidRDefault="00943D3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2.1 </w:t>
      </w:r>
      <w:r>
        <w:rPr>
          <w:rFonts w:ascii="宋体" w:hAnsi="宋体" w:cs="宋体" w:hint="eastAsia"/>
          <w:color w:val="000000"/>
          <w:highlight w:val="white"/>
        </w:rPr>
        <w:t>乙方为甲方交付或提供的服务应符合招标（采购）文件所述的标准，如果没有提及适用标准，则应符合相应的国家标准。这些标准必须是有关机构发布的最新版本的标准。</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2.2 </w:t>
      </w:r>
      <w:r>
        <w:rPr>
          <w:rFonts w:ascii="宋体" w:hAnsi="宋体" w:cs="宋体" w:hint="eastAsia"/>
          <w:color w:val="000000"/>
          <w:highlight w:val="white"/>
        </w:rPr>
        <w:t>除非技术要求中另有规定，计量单位均采用中华人民共和国法定计量单位。</w:t>
      </w:r>
    </w:p>
    <w:p w:rsidR="001C548C" w:rsidRDefault="001C548C">
      <w:pPr>
        <w:snapToGrid w:val="0"/>
        <w:spacing w:after="0" w:line="360" w:lineRule="auto"/>
        <w:ind w:firstLineChars="200" w:firstLine="420"/>
        <w:rPr>
          <w:rFonts w:ascii="宋体" w:hAnsi="宋体" w:cs="宋体"/>
        </w:rPr>
      </w:pPr>
    </w:p>
    <w:p w:rsidR="001C548C" w:rsidRDefault="00943D34">
      <w:pPr>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3. </w:t>
      </w:r>
      <w:r>
        <w:rPr>
          <w:rFonts w:ascii="宋体" w:hAnsi="宋体" w:cs="宋体" w:hint="eastAsia"/>
          <w:b/>
          <w:bCs/>
          <w:color w:val="000000"/>
          <w:highlight w:val="white"/>
        </w:rPr>
        <w:t>服务</w:t>
      </w:r>
    </w:p>
    <w:p w:rsidR="001C548C" w:rsidRDefault="00943D34">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3.1 </w:t>
      </w:r>
      <w:r>
        <w:rPr>
          <w:rFonts w:ascii="宋体" w:hAnsi="宋体" w:cs="宋体" w:hint="eastAsia"/>
          <w:color w:val="000000"/>
          <w:highlight w:val="white"/>
        </w:rPr>
        <w:t>本项目的“服务”见“合同条款前附表”第</w:t>
      </w:r>
      <w:r>
        <w:rPr>
          <w:rFonts w:ascii="宋体" w:hAnsi="宋体" w:cs="宋体" w:hint="eastAsia"/>
          <w:color w:val="000000"/>
          <w:highlight w:val="white"/>
        </w:rPr>
        <w:t>9</w:t>
      </w:r>
      <w:r>
        <w:rPr>
          <w:rFonts w:ascii="宋体" w:hAnsi="宋体" w:cs="宋体" w:hint="eastAsia"/>
          <w:color w:val="000000"/>
          <w:highlight w:val="white"/>
        </w:rPr>
        <w:t>项“服务内容”。</w:t>
      </w:r>
    </w:p>
    <w:p w:rsidR="001C548C" w:rsidRDefault="00943D3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3.2 </w:t>
      </w:r>
      <w:r>
        <w:rPr>
          <w:rFonts w:ascii="宋体" w:hAnsi="宋体" w:cs="宋体" w:hint="eastAsia"/>
          <w:color w:val="000000"/>
          <w:highlight w:val="white"/>
        </w:rPr>
        <w:t>乙方应保证所提供的服务符合合同规定的技术要求。如不符时，乙方应负全责并在限期内尽快处理解决，由此造成的损失和相关费用由乙方承担，甲方保留解除合同及索赔的权利。</w:t>
      </w:r>
    </w:p>
    <w:p w:rsidR="001C548C" w:rsidRDefault="00943D3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3.3 </w:t>
      </w:r>
      <w:r>
        <w:rPr>
          <w:rFonts w:ascii="宋体" w:hAnsi="宋体" w:cs="宋体" w:hint="eastAsia"/>
          <w:color w:val="000000"/>
          <w:highlight w:val="white"/>
        </w:rPr>
        <w:t>乙方应保证通过执行合同中全部方案后，可以取得本合同约定的结果，达到本合同约定的预期目标。对任何情况下出现的问题，应在限期内尽快提出解决方案。</w:t>
      </w:r>
    </w:p>
    <w:p w:rsidR="001C548C" w:rsidRDefault="00943D34">
      <w:pPr>
        <w:tabs>
          <w:tab w:val="left" w:pos="0"/>
          <w:tab w:val="left" w:pos="54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3.4 </w:t>
      </w:r>
      <w:r>
        <w:rPr>
          <w:rFonts w:ascii="宋体" w:hAnsi="宋体" w:cs="宋体" w:hint="eastAsia"/>
          <w:color w:val="000000"/>
          <w:highlight w:val="white"/>
        </w:rPr>
        <w:t>如果乙方提供的服务和解决方案不符合甲方要求，或在规定的时间内没有弥补缺陷，甲方有权采取一切必要的补救措施，由此产生的费用和甲方的损失全部由乙方负责。</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3.5 </w:t>
      </w:r>
      <w:r>
        <w:rPr>
          <w:rFonts w:ascii="宋体" w:hAnsi="宋体" w:cs="宋体" w:hint="eastAsia"/>
          <w:color w:val="000000"/>
          <w:highlight w:val="white"/>
        </w:rPr>
        <w:t>除合同条款另行规定外，伴随服务的费用</w:t>
      </w:r>
      <w:r>
        <w:rPr>
          <w:rFonts w:ascii="宋体" w:hAnsi="宋体" w:cs="宋体" w:hint="eastAsia"/>
          <w:color w:val="000000"/>
          <w:highlight w:val="white"/>
        </w:rPr>
        <w:t>已全部含在合同总金额中，不单独进行支付。</w:t>
      </w:r>
    </w:p>
    <w:p w:rsidR="001C548C" w:rsidRDefault="001C548C">
      <w:pPr>
        <w:snapToGrid w:val="0"/>
        <w:spacing w:after="0" w:line="360" w:lineRule="auto"/>
        <w:rPr>
          <w:rFonts w:ascii="宋体" w:hAnsi="宋体" w:cs="宋体"/>
        </w:rPr>
      </w:pPr>
    </w:p>
    <w:p w:rsidR="001C548C" w:rsidRDefault="00943D34">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4. </w:t>
      </w:r>
      <w:r>
        <w:rPr>
          <w:rFonts w:ascii="宋体" w:hAnsi="宋体" w:cs="宋体" w:hint="eastAsia"/>
          <w:b/>
          <w:color w:val="000000"/>
          <w:highlight w:val="white"/>
        </w:rPr>
        <w:t>知识产权</w:t>
      </w:r>
    </w:p>
    <w:p w:rsidR="001C548C" w:rsidRDefault="00943D34">
      <w:pPr>
        <w:snapToGrid w:val="0"/>
        <w:spacing w:after="0" w:line="360" w:lineRule="auto"/>
        <w:ind w:firstLineChars="200" w:firstLine="420"/>
        <w:rPr>
          <w:rFonts w:ascii="宋体" w:hAnsi="宋体"/>
        </w:rPr>
      </w:pPr>
      <w:r>
        <w:rPr>
          <w:rFonts w:ascii="宋体" w:hAnsi="宋体" w:hint="eastAsia"/>
          <w:color w:val="000000"/>
          <w:highlight w:val="white"/>
        </w:rPr>
        <w:t xml:space="preserve">4.1 </w:t>
      </w:r>
      <w:r>
        <w:rPr>
          <w:rFonts w:ascii="宋体" w:hAnsi="宋体" w:hint="eastAsia"/>
          <w:color w:val="000000"/>
          <w:highlight w:val="white"/>
        </w:rPr>
        <w:t>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rsidR="001C548C" w:rsidRDefault="00943D34">
      <w:pPr>
        <w:tabs>
          <w:tab w:val="left" w:pos="0"/>
          <w:tab w:val="left" w:pos="540"/>
        </w:tabs>
        <w:topLinePunct/>
        <w:autoSpaceDE w:val="0"/>
        <w:autoSpaceDN w:val="0"/>
        <w:snapToGrid w:val="0"/>
        <w:spacing w:after="0" w:line="360" w:lineRule="auto"/>
        <w:ind w:firstLineChars="200" w:firstLine="420"/>
        <w:rPr>
          <w:rFonts w:ascii="宋体" w:hAnsi="宋体"/>
        </w:rPr>
      </w:pPr>
      <w:r>
        <w:rPr>
          <w:rFonts w:ascii="宋体" w:hAnsi="宋体" w:hint="eastAsia"/>
          <w:color w:val="000000"/>
          <w:highlight w:val="white"/>
        </w:rPr>
        <w:t xml:space="preserve">4.2 </w:t>
      </w:r>
      <w:r>
        <w:rPr>
          <w:rFonts w:ascii="宋体" w:hAnsi="宋体" w:hint="eastAsia"/>
          <w:color w:val="000000"/>
          <w:highlight w:val="white"/>
        </w:rPr>
        <w:t>甲方对项目实施过程中所产生的所有成果（包括发明、发现、可运行系统、源代码及相关技术资料、文档等）享有永久使用权、复制权和修改权，其专利申请权、专利权、软件著作权、</w:t>
      </w:r>
      <w:r>
        <w:rPr>
          <w:rFonts w:ascii="宋体" w:hAnsi="宋体" w:hint="eastAsia"/>
          <w:color w:val="000000"/>
          <w:highlight w:val="white"/>
        </w:rPr>
        <w:lastRenderedPageBreak/>
        <w:t>技术秘密的所有权、使用权、转让权等知识产权归甲方所有。</w:t>
      </w:r>
    </w:p>
    <w:p w:rsidR="001C548C" w:rsidRDefault="00943D34">
      <w:pPr>
        <w:tabs>
          <w:tab w:val="left" w:pos="0"/>
          <w:tab w:val="left" w:pos="540"/>
        </w:tabs>
        <w:topLinePunct/>
        <w:autoSpaceDE w:val="0"/>
        <w:autoSpaceDN w:val="0"/>
        <w:adjustRightInd w:val="0"/>
        <w:snapToGrid w:val="0"/>
        <w:spacing w:after="0" w:line="360" w:lineRule="auto"/>
        <w:ind w:firstLineChars="200" w:firstLine="420"/>
        <w:rPr>
          <w:rFonts w:ascii="宋体" w:hAnsi="宋体"/>
        </w:rPr>
      </w:pPr>
      <w:r>
        <w:rPr>
          <w:rFonts w:ascii="宋体" w:hAnsi="宋体" w:cs="宋体" w:hint="eastAsia"/>
          <w:color w:val="000000"/>
          <w:highlight w:val="white"/>
        </w:rPr>
        <w:t xml:space="preserve">4.3 </w:t>
      </w:r>
      <w:r>
        <w:rPr>
          <w:rFonts w:ascii="宋体" w:hAnsi="宋体" w:cs="宋体" w:hint="eastAsia"/>
          <w:color w:val="000000"/>
          <w:highlight w:val="white"/>
        </w:rPr>
        <w:t>乙方不得利用</w:t>
      </w:r>
      <w:r>
        <w:rPr>
          <w:rFonts w:ascii="宋体" w:hAnsi="宋体" w:cs="宋体" w:hint="eastAsia"/>
          <w:bCs/>
          <w:color w:val="000000"/>
          <w:highlight w:val="white"/>
        </w:rPr>
        <w:t>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所产生的成果（包括发明、发现、可运行系统、源代码及相关技术资料、文档等），另行自行开发本合同业务范围内供纳税人缴费人使用的软件或产品，不得利用开发便利变相收费或搭车收费。</w:t>
      </w:r>
    </w:p>
    <w:p w:rsidR="001C548C" w:rsidRDefault="001C548C">
      <w:pPr>
        <w:topLinePunct/>
        <w:autoSpaceDE w:val="0"/>
        <w:autoSpaceDN w:val="0"/>
        <w:snapToGrid w:val="0"/>
        <w:spacing w:after="0" w:line="360" w:lineRule="auto"/>
        <w:rPr>
          <w:rFonts w:ascii="宋体" w:hAnsi="宋体" w:cs="宋体"/>
        </w:rPr>
      </w:pPr>
    </w:p>
    <w:p w:rsidR="001C548C" w:rsidRDefault="00943D34">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5. </w:t>
      </w:r>
      <w:r>
        <w:rPr>
          <w:rFonts w:ascii="宋体" w:hAnsi="宋体" w:cs="宋体" w:hint="eastAsia"/>
          <w:b/>
          <w:color w:val="000000"/>
          <w:highlight w:val="white"/>
        </w:rPr>
        <w:t>保密条款</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5.1 </w:t>
      </w:r>
      <w:r>
        <w:rPr>
          <w:rFonts w:ascii="宋体" w:hAnsi="宋体" w:cs="宋体" w:hint="eastAsia"/>
          <w:color w:val="000000"/>
          <w:highlight w:val="white"/>
        </w:rPr>
        <w:t>甲乙双方应对在本合同签订或履行过程中所接触的对方信息，包括但</w:t>
      </w:r>
      <w:r>
        <w:rPr>
          <w:rFonts w:ascii="宋体" w:hAnsi="宋体" w:cs="宋体" w:hint="eastAsia"/>
          <w:color w:val="000000"/>
          <w:highlight w:val="white"/>
        </w:rPr>
        <w:t>不限于知识产权、技术资料、技术诀窍、内部管理及其他相关信息，负有保密义务。</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5.2 </w:t>
      </w:r>
      <w:r>
        <w:rPr>
          <w:rFonts w:ascii="宋体" w:hAnsi="宋体" w:cs="宋体" w:hint="eastAsia"/>
          <w:color w:val="000000"/>
          <w:highlight w:val="white"/>
        </w:rPr>
        <w:t>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应以审慎态度避免泄漏、公开或传播甲方的信息；</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在开发过程中对数据的处理方式应事先得到甲方的许可；</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未经甲方书面许可，不得对有关信息进行修改、补充、复制；</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未经甲方书面许可，不得将信息以任何方式（如</w:t>
      </w:r>
      <w:r>
        <w:rPr>
          <w:rFonts w:ascii="宋体" w:hAnsi="宋体" w:cs="宋体" w:hint="eastAsia"/>
          <w:color w:val="000000"/>
          <w:highlight w:val="white"/>
        </w:rPr>
        <w:t>E-mail</w:t>
      </w:r>
      <w:r>
        <w:rPr>
          <w:rFonts w:ascii="宋体" w:hAnsi="宋体" w:cs="宋体" w:hint="eastAsia"/>
          <w:color w:val="000000"/>
          <w:highlight w:val="white"/>
        </w:rPr>
        <w:t>）携带出甲方场所；</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5</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未经甲方书面许可，不得将信息透露给任何其他人；</w:t>
      </w:r>
      <w:r>
        <w:rPr>
          <w:rFonts w:ascii="宋体" w:hAnsi="宋体" w:cs="宋体" w:hint="eastAsia"/>
          <w:color w:val="000000"/>
          <w:highlight w:val="white"/>
        </w:rPr>
        <w:t xml:space="preserve"> </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6</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严禁在提交的软件产品中设置远程维护接口和后门程序；</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7</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不得进行系统软硬件设备的远程维护；</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8</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甲方以书面形式提出的其他保密措施。</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5.3 </w:t>
      </w:r>
      <w:r>
        <w:rPr>
          <w:rFonts w:ascii="宋体" w:hAnsi="宋体" w:cs="宋体" w:hint="eastAsia"/>
          <w:color w:val="000000"/>
          <w:highlight w:val="white"/>
        </w:rPr>
        <w:t>保密期限不受合同有效期的限制，在合同有效期结束后，信息接受方仍应承担保密义务，直至该等信息成为公开信息。</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5.4 </w:t>
      </w:r>
      <w:r>
        <w:rPr>
          <w:rFonts w:ascii="宋体" w:hAnsi="宋体" w:cs="宋体" w:hint="eastAsia"/>
          <w:color w:val="000000"/>
          <w:highlight w:val="white"/>
        </w:rPr>
        <w:t>甲乙双方如出现泄密行为，泄密方应承担相关的法律责任，包括但不限于对由此给对方造成的经济损失进行赔偿。</w:t>
      </w:r>
    </w:p>
    <w:p w:rsidR="001C548C" w:rsidRDefault="001C548C">
      <w:pPr>
        <w:snapToGrid w:val="0"/>
        <w:spacing w:after="0" w:line="360" w:lineRule="auto"/>
        <w:ind w:firstLineChars="200" w:firstLine="420"/>
        <w:rPr>
          <w:rFonts w:ascii="宋体" w:hAnsi="宋体" w:cs="宋体"/>
        </w:rPr>
      </w:pPr>
    </w:p>
    <w:p w:rsidR="001C548C" w:rsidRDefault="00943D34">
      <w:pPr>
        <w:numPr>
          <w:ilvl w:val="0"/>
          <w:numId w:val="6"/>
        </w:numPr>
        <w:topLinePunct/>
        <w:autoSpaceDE w:val="0"/>
        <w:autoSpaceDN w:val="0"/>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项目管理</w:t>
      </w:r>
    </w:p>
    <w:p w:rsidR="001C548C" w:rsidRDefault="00943D34">
      <w:pPr>
        <w:adjustRightInd w:val="0"/>
        <w:snapToGrid w:val="0"/>
        <w:spacing w:after="0" w:line="360" w:lineRule="auto"/>
        <w:rPr>
          <w:rFonts w:ascii="宋体" w:hAnsi="宋体" w:cs="宋体"/>
        </w:rPr>
      </w:pPr>
      <w:r>
        <w:rPr>
          <w:rFonts w:ascii="宋体" w:hAnsi="宋体" w:cs="宋体" w:hint="eastAsia"/>
          <w:color w:val="000000"/>
          <w:highlight w:val="white"/>
        </w:rPr>
        <w:t xml:space="preserve">    6.1 </w:t>
      </w:r>
      <w:r>
        <w:rPr>
          <w:rFonts w:ascii="宋体" w:hAnsi="宋体" w:cs="宋体" w:hint="eastAsia"/>
          <w:color w:val="000000"/>
          <w:highlight w:val="white"/>
        </w:rPr>
        <w:t>乙方应按照甲方项目整编归档内容、整理标准质量、移交时间等档案管理要求，对项目相关文件进行收集、整理、归档并移交。</w:t>
      </w:r>
    </w:p>
    <w:p w:rsidR="001C548C" w:rsidRDefault="00943D34">
      <w:pPr>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6.2 </w:t>
      </w:r>
      <w:r>
        <w:rPr>
          <w:rFonts w:ascii="宋体" w:hAnsi="宋体" w:cs="宋体" w:hint="eastAsia"/>
          <w:color w:val="000000"/>
          <w:highlight w:val="white"/>
        </w:rPr>
        <w:t>乙方应按甲方要求，配合做好政务信息系统安全检查、评测、审计、工程监理等监督管理工作及</w:t>
      </w:r>
      <w:r>
        <w:rPr>
          <w:rFonts w:ascii="宋体" w:hAnsi="宋体" w:cs="宋体"/>
          <w:color w:val="000000"/>
          <w:highlight w:val="white"/>
        </w:rPr>
        <w:t>系统间数据交互和衔接</w:t>
      </w:r>
      <w:r>
        <w:rPr>
          <w:rFonts w:ascii="宋体" w:hAnsi="宋体" w:cs="宋体" w:hint="eastAsia"/>
          <w:color w:val="000000"/>
          <w:highlight w:val="white"/>
        </w:rPr>
        <w:t>工作，如实、完整提供政务信息系统建设、运营、维护和政务数据安全管理相关情况，不得拒绝、隐匿、瞒报。</w:t>
      </w:r>
    </w:p>
    <w:p w:rsidR="001C548C" w:rsidRDefault="001C548C">
      <w:pPr>
        <w:snapToGrid w:val="0"/>
        <w:spacing w:after="0" w:line="360" w:lineRule="auto"/>
        <w:ind w:firstLineChars="200" w:firstLine="420"/>
        <w:rPr>
          <w:rFonts w:ascii="宋体" w:hAnsi="宋体" w:cs="宋体"/>
        </w:rPr>
      </w:pPr>
    </w:p>
    <w:p w:rsidR="001C548C" w:rsidRDefault="00943D34">
      <w:pPr>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rPr>
        <w:t>7</w:t>
      </w:r>
      <w:r>
        <w:rPr>
          <w:rFonts w:ascii="宋体" w:hAnsi="宋体" w:cs="宋体" w:hint="eastAsia"/>
          <w:b/>
          <w:color w:val="000000"/>
          <w:highlight w:val="white"/>
        </w:rPr>
        <w:t xml:space="preserve">. </w:t>
      </w:r>
      <w:r>
        <w:rPr>
          <w:rFonts w:ascii="宋体" w:hAnsi="宋体" w:cs="宋体" w:hint="eastAsia"/>
          <w:b/>
          <w:color w:val="000000"/>
          <w:highlight w:val="white"/>
        </w:rPr>
        <w:t>履约验收</w:t>
      </w:r>
    </w:p>
    <w:p w:rsidR="001C548C" w:rsidRDefault="00943D34">
      <w:pPr>
        <w:snapToGrid w:val="0"/>
        <w:spacing w:after="0" w:line="360" w:lineRule="auto"/>
        <w:ind w:firstLineChars="200" w:firstLine="420"/>
        <w:rPr>
          <w:rFonts w:ascii="宋体" w:hAnsi="宋体" w:cs="宋体"/>
        </w:rPr>
      </w:pPr>
      <w:r>
        <w:rPr>
          <w:rFonts w:ascii="宋体" w:hAnsi="宋体" w:cs="宋体"/>
          <w:color w:val="000000"/>
          <w:highlight w:val="white"/>
        </w:rPr>
        <w:t>7</w:t>
      </w:r>
      <w:r>
        <w:rPr>
          <w:rFonts w:ascii="宋体" w:hAnsi="宋体" w:cs="宋体" w:hint="eastAsia"/>
          <w:color w:val="000000"/>
          <w:highlight w:val="white"/>
        </w:rPr>
        <w:t xml:space="preserve">.1 </w:t>
      </w:r>
      <w:r>
        <w:rPr>
          <w:rFonts w:ascii="宋体" w:hAnsi="宋体" w:cs="宋体" w:hint="eastAsia"/>
          <w:color w:val="000000"/>
          <w:highlight w:val="white"/>
        </w:rPr>
        <w:t>甲方实施部门应严格按照采购合同开展履约验收。验收时</w:t>
      </w:r>
      <w:r>
        <w:rPr>
          <w:rFonts w:ascii="宋体" w:hAnsi="宋体" w:cs="宋体" w:hint="eastAsia"/>
          <w:color w:val="000000"/>
          <w:highlight w:val="white"/>
        </w:rPr>
        <w:t>,</w:t>
      </w:r>
      <w:r>
        <w:rPr>
          <w:rFonts w:ascii="宋体" w:hAnsi="宋体" w:cs="宋体" w:hint="eastAsia"/>
          <w:color w:val="000000"/>
          <w:highlight w:val="white"/>
        </w:rPr>
        <w:t>应当按照本合同约定的技术、</w:t>
      </w:r>
      <w:r>
        <w:rPr>
          <w:rFonts w:ascii="宋体" w:hAnsi="宋体" w:cs="宋体" w:hint="eastAsia"/>
          <w:color w:val="000000"/>
          <w:highlight w:val="white"/>
        </w:rPr>
        <w:lastRenderedPageBreak/>
        <w:t>服务和安全标准，对乙方各项义务履行情况进行验收确认。未约</w:t>
      </w:r>
      <w:r>
        <w:rPr>
          <w:rFonts w:ascii="宋体" w:hAnsi="宋体" w:cs="宋体" w:hint="eastAsia"/>
          <w:color w:val="000000"/>
          <w:highlight w:val="white"/>
        </w:rPr>
        <w:t>定相关标准的，应当按照国家强制性规定、政策要求、安全标准和行业有关标准进行验收确认。验收结束后，应当出具验收意见，列明合同事项、验收标准及验收情况，由全体验收人员签字。</w:t>
      </w:r>
    </w:p>
    <w:p w:rsidR="001C548C" w:rsidRDefault="00943D34">
      <w:pPr>
        <w:snapToGrid w:val="0"/>
        <w:spacing w:after="0" w:line="360" w:lineRule="auto"/>
        <w:ind w:firstLineChars="200" w:firstLine="420"/>
        <w:rPr>
          <w:rFonts w:ascii="宋体" w:hAnsi="宋体" w:cs="宋体"/>
        </w:rPr>
      </w:pPr>
      <w:r>
        <w:rPr>
          <w:rFonts w:ascii="宋体" w:hAnsi="宋体" w:cs="宋体"/>
          <w:color w:val="000000"/>
          <w:highlight w:val="white"/>
        </w:rPr>
        <w:t>7</w:t>
      </w:r>
      <w:r>
        <w:rPr>
          <w:rFonts w:ascii="宋体" w:hAnsi="宋体" w:cs="宋体" w:hint="eastAsia"/>
          <w:color w:val="000000"/>
          <w:highlight w:val="white"/>
        </w:rPr>
        <w:t>.2</w:t>
      </w:r>
      <w:r>
        <w:rPr>
          <w:rFonts w:ascii="宋体" w:hAnsi="宋体" w:cs="宋体" w:hint="eastAsia"/>
          <w:color w:val="000000"/>
          <w:highlight w:val="white"/>
        </w:rPr>
        <w:t>具体履约验收要求及验收方案详见招标（采购）文件。</w:t>
      </w:r>
    </w:p>
    <w:p w:rsidR="001C548C" w:rsidRDefault="001C548C">
      <w:pPr>
        <w:spacing w:after="120"/>
      </w:pPr>
    </w:p>
    <w:p w:rsidR="001C548C" w:rsidRDefault="00943D34">
      <w:pPr>
        <w:tabs>
          <w:tab w:val="left" w:pos="0"/>
          <w:tab w:val="left" w:pos="540"/>
        </w:tabs>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8. </w:t>
      </w:r>
      <w:r>
        <w:rPr>
          <w:rFonts w:ascii="宋体" w:hAnsi="宋体" w:cs="宋体" w:hint="eastAsia"/>
          <w:b/>
          <w:color w:val="000000"/>
          <w:highlight w:val="white"/>
        </w:rPr>
        <w:t>履约保证金</w:t>
      </w:r>
    </w:p>
    <w:p w:rsidR="001C548C" w:rsidRDefault="00943D34">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8.1 </w:t>
      </w:r>
      <w:r>
        <w:rPr>
          <w:rFonts w:ascii="宋体" w:hAnsi="宋体" w:cs="宋体" w:hint="eastAsia"/>
          <w:color w:val="000000"/>
          <w:highlight w:val="white"/>
        </w:rPr>
        <w:t>需提交履约保证金的项目，乙方应按照“合同条款前附表”第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项“履约保证金及返还”提交履约保证金。</w:t>
      </w:r>
    </w:p>
    <w:p w:rsidR="001C548C" w:rsidRDefault="00943D34">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8.2 </w:t>
      </w:r>
      <w:r>
        <w:rPr>
          <w:rFonts w:ascii="宋体" w:hAnsi="宋体" w:cs="宋体" w:hint="eastAsia"/>
          <w:color w:val="000000"/>
          <w:highlight w:val="white"/>
        </w:rPr>
        <w:t>履约保证金的金额可用于补偿甲方因乙方不能完成其合同义务而蒙受的损失。</w:t>
      </w:r>
    </w:p>
    <w:p w:rsidR="001C548C" w:rsidRDefault="00943D34">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8.3 </w:t>
      </w:r>
      <w:r>
        <w:rPr>
          <w:rFonts w:ascii="宋体" w:hAnsi="宋体" w:cs="宋体" w:hint="eastAsia"/>
          <w:color w:val="000000"/>
          <w:highlight w:val="white"/>
        </w:rPr>
        <w:t>如乙方未能按时支付合同约定的违约金、赔偿金、其他应付款项等的，甲方有权按照</w:t>
      </w:r>
      <w:r>
        <w:rPr>
          <w:rFonts w:ascii="宋体" w:hAnsi="宋体" w:cs="宋体" w:hint="eastAsia"/>
          <w:color w:val="000000"/>
          <w:highlight w:val="white"/>
        </w:rPr>
        <w:t>本合同的约定从履约保证金中扣除上述款项。乙方应在甲方扣除履约保证金后</w:t>
      </w:r>
      <w:r>
        <w:rPr>
          <w:rFonts w:ascii="宋体" w:hAnsi="宋体" w:cs="宋体" w:hint="eastAsia"/>
          <w:color w:val="000000"/>
          <w:highlight w:val="white"/>
        </w:rPr>
        <w:t>15</w:t>
      </w:r>
      <w:r>
        <w:rPr>
          <w:rFonts w:ascii="宋体" w:hAnsi="宋体" w:cs="宋体" w:hint="eastAsia"/>
          <w:color w:val="000000"/>
          <w:highlight w:val="white"/>
        </w:rPr>
        <w:t>天内，及时补充扣除部分金额。若逾期补充的，每日应按应补充金额的万分之五（</w:t>
      </w:r>
      <w:r>
        <w:rPr>
          <w:rFonts w:ascii="宋体" w:hAnsi="宋体" w:cs="宋体" w:hint="eastAsia"/>
          <w:color w:val="000000"/>
          <w:highlight w:val="white"/>
        </w:rPr>
        <w:t>0.05%</w:t>
      </w:r>
      <w:r>
        <w:rPr>
          <w:rFonts w:ascii="宋体" w:hAnsi="宋体" w:cs="宋体" w:hint="eastAsia"/>
          <w:color w:val="000000"/>
          <w:highlight w:val="white"/>
        </w:rPr>
        <w:t>）支付甲方违约金。</w:t>
      </w:r>
    </w:p>
    <w:p w:rsidR="001C548C" w:rsidRDefault="00943D34">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8.4 </w:t>
      </w:r>
      <w:r>
        <w:rPr>
          <w:rFonts w:ascii="宋体" w:hAnsi="宋体" w:cs="宋体" w:hint="eastAsia"/>
          <w:color w:val="000000"/>
          <w:highlight w:val="white"/>
        </w:rPr>
        <w:t>乙方不履行合同或者履行合同义务不符合约定使得合同目的不能实现，履约保证金不予退还，并应按合同约定支付违约金、赔偿金等。</w:t>
      </w:r>
    </w:p>
    <w:p w:rsidR="001C548C" w:rsidRDefault="00943D34">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8.5 </w:t>
      </w:r>
      <w:r>
        <w:rPr>
          <w:rFonts w:ascii="宋体" w:hAnsi="宋体" w:cs="宋体" w:hint="eastAsia"/>
          <w:color w:val="000000"/>
          <w:highlight w:val="white"/>
        </w:rPr>
        <w:t>履约保证金在合同履行期满后，扣除相应款项（如有）且双方无争议后，凭返还申请等资料一次性无息返还，详见“合同条款前附表”第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w:t>
      </w:r>
    </w:p>
    <w:p w:rsidR="001C548C" w:rsidRDefault="001C548C">
      <w:pPr>
        <w:topLinePunct/>
        <w:autoSpaceDE w:val="0"/>
        <w:autoSpaceDN w:val="0"/>
        <w:snapToGrid w:val="0"/>
        <w:spacing w:after="0" w:line="360" w:lineRule="auto"/>
        <w:rPr>
          <w:rFonts w:ascii="宋体" w:hAnsi="宋体" w:cs="宋体"/>
          <w:b/>
        </w:rPr>
      </w:pPr>
    </w:p>
    <w:p w:rsidR="001C548C" w:rsidRDefault="00943D34">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9</w:t>
      </w:r>
      <w:r>
        <w:rPr>
          <w:rFonts w:ascii="宋体" w:hAnsi="宋体" w:cs="宋体" w:hint="eastAsia"/>
          <w:b/>
          <w:color w:val="000000"/>
          <w:highlight w:val="white"/>
        </w:rPr>
        <w:t>．履约延误</w:t>
      </w:r>
    </w:p>
    <w:p w:rsidR="001C548C" w:rsidRDefault="00943D3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9.1 </w:t>
      </w:r>
      <w:r>
        <w:rPr>
          <w:rFonts w:ascii="宋体" w:hAnsi="宋体" w:cs="宋体" w:hint="eastAsia"/>
          <w:color w:val="000000"/>
          <w:highlight w:val="white"/>
        </w:rPr>
        <w:t>乙方应按照本合同的规定提供服务。</w:t>
      </w:r>
    </w:p>
    <w:p w:rsidR="001C548C" w:rsidRDefault="00943D3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9.2 </w:t>
      </w:r>
      <w:r>
        <w:rPr>
          <w:rFonts w:ascii="宋体" w:hAnsi="宋体" w:cs="宋体" w:hint="eastAsia"/>
          <w:color w:val="000000"/>
          <w:highlight w:val="white"/>
        </w:rPr>
        <w:t>如乙方迟延履行合同义务，甲方将从应付合同金额中扣除误期违约金，每延误一天误期违约金按合同总金额的万分之三（</w:t>
      </w:r>
      <w:r>
        <w:rPr>
          <w:rFonts w:ascii="宋体" w:hAnsi="宋体" w:cs="宋体" w:hint="eastAsia"/>
          <w:color w:val="000000"/>
          <w:highlight w:val="white"/>
        </w:rPr>
        <w:t>0.03%</w:t>
      </w:r>
      <w:r>
        <w:rPr>
          <w:rFonts w:ascii="宋体" w:hAnsi="宋体" w:cs="宋体" w:hint="eastAsia"/>
          <w:color w:val="000000"/>
          <w:highlight w:val="white"/>
        </w:rPr>
        <w:t>）计收。乙方支付的误期违约金不足以弥补甲方损失的，应继续承担赔偿责任。本合同约定的损失，包括但不限于：直接损失、调查取证费、诉讼费、律师费等。</w:t>
      </w:r>
    </w:p>
    <w:p w:rsidR="001C548C" w:rsidRDefault="00943D3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9.3 </w:t>
      </w:r>
      <w:r>
        <w:rPr>
          <w:rFonts w:ascii="宋体" w:hAnsi="宋体" w:cs="宋体" w:hint="eastAsia"/>
          <w:color w:val="000000"/>
          <w:highlight w:val="white"/>
        </w:rPr>
        <w:t>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w:t>
      </w:r>
      <w:r>
        <w:rPr>
          <w:rFonts w:ascii="宋体" w:hAnsi="宋体" w:cs="宋体" w:hint="eastAsia"/>
          <w:color w:val="000000"/>
          <w:highlight w:val="white"/>
        </w:rPr>
        <w:t>违约金。</w:t>
      </w:r>
    </w:p>
    <w:p w:rsidR="001C548C" w:rsidRDefault="00943D3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9.4 </w:t>
      </w:r>
      <w:r>
        <w:rPr>
          <w:rFonts w:ascii="宋体" w:hAnsi="宋体" w:cs="宋体" w:hint="eastAsia"/>
          <w:color w:val="000000"/>
          <w:highlight w:val="white"/>
        </w:rPr>
        <w:t>除不可抗力和根据合同规定延期取得甲方同意而不收取误期违约金之外，乙方延误工期，将按合同规定被收取误期违约金。</w:t>
      </w:r>
    </w:p>
    <w:p w:rsidR="001C548C" w:rsidRDefault="00943D3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9.5 </w:t>
      </w:r>
      <w:r>
        <w:rPr>
          <w:rFonts w:ascii="宋体" w:hAnsi="宋体" w:cs="宋体" w:hint="eastAsia"/>
          <w:color w:val="000000"/>
          <w:highlight w:val="white"/>
        </w:rPr>
        <w:t>逾期退还履约保证金的违约责任。满足履约保证金返还条件的，甲方在收到返还相关信息等合同约定资料后，进行核实。对核实结果无异议的，应当自完成核实之日起</w:t>
      </w:r>
      <w:r>
        <w:rPr>
          <w:rFonts w:ascii="宋体" w:hAnsi="宋体" w:cs="宋体" w:hint="eastAsia"/>
          <w:color w:val="000000"/>
          <w:highlight w:val="white"/>
        </w:rPr>
        <w:t>30</w:t>
      </w:r>
      <w:r>
        <w:rPr>
          <w:rFonts w:ascii="宋体" w:hAnsi="宋体" w:cs="宋体" w:hint="eastAsia"/>
          <w:color w:val="000000"/>
          <w:highlight w:val="white"/>
        </w:rPr>
        <w:t>日内返还履约保证金。乙方可要求甲方按照合同订立时</w:t>
      </w:r>
      <w:r>
        <w:rPr>
          <w:rFonts w:ascii="宋体" w:hAnsi="宋体" w:cs="宋体" w:hint="eastAsia"/>
          <w:color w:val="000000"/>
          <w:highlight w:val="white"/>
        </w:rPr>
        <w:t>1</w:t>
      </w:r>
      <w:r>
        <w:rPr>
          <w:rFonts w:ascii="宋体" w:hAnsi="宋体" w:cs="宋体" w:hint="eastAsia"/>
          <w:color w:val="000000"/>
          <w:highlight w:val="white"/>
        </w:rPr>
        <w:t>年期贷款市场报价利率支付逾期利息。特殊原因逾期返还的，双方协商解决。</w:t>
      </w:r>
    </w:p>
    <w:p w:rsidR="001C548C" w:rsidRDefault="001C548C">
      <w:pPr>
        <w:topLinePunct/>
        <w:autoSpaceDE w:val="0"/>
        <w:autoSpaceDN w:val="0"/>
        <w:snapToGrid w:val="0"/>
        <w:spacing w:after="0" w:line="360" w:lineRule="auto"/>
        <w:ind w:firstLineChars="200" w:firstLine="420"/>
        <w:rPr>
          <w:rFonts w:ascii="宋体" w:hAnsi="宋体" w:cs="宋体"/>
        </w:rPr>
      </w:pPr>
    </w:p>
    <w:p w:rsidR="001C548C" w:rsidRDefault="00943D34">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lastRenderedPageBreak/>
        <w:t xml:space="preserve">10 </w:t>
      </w:r>
      <w:r>
        <w:rPr>
          <w:rFonts w:ascii="宋体" w:hAnsi="宋体" w:cs="宋体" w:hint="eastAsia"/>
          <w:b/>
          <w:color w:val="000000"/>
          <w:highlight w:val="white"/>
        </w:rPr>
        <w:t>违约责任</w:t>
      </w:r>
    </w:p>
    <w:p w:rsidR="001C548C" w:rsidRDefault="00943D3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除本合同另有约定外，乙方</w:t>
      </w:r>
      <w:r>
        <w:rPr>
          <w:rFonts w:ascii="宋体" w:hAnsi="宋体"/>
          <w:color w:val="000000"/>
          <w:highlight w:val="white"/>
        </w:rPr>
        <w:t>不履行合同义务或者履行合同义务不符合</w:t>
      </w:r>
      <w:r>
        <w:rPr>
          <w:rFonts w:ascii="宋体" w:hAnsi="宋体" w:hint="eastAsia"/>
          <w:color w:val="000000"/>
          <w:highlight w:val="white"/>
        </w:rPr>
        <w:t>合同</w:t>
      </w:r>
      <w:r>
        <w:rPr>
          <w:rFonts w:ascii="宋体" w:hAnsi="宋体"/>
          <w:color w:val="000000"/>
          <w:highlight w:val="white"/>
        </w:rPr>
        <w:t>约定的，</w:t>
      </w:r>
      <w:r>
        <w:rPr>
          <w:rFonts w:ascii="宋体" w:hAnsi="宋体" w:cs="宋体" w:hint="eastAsia"/>
          <w:color w:val="000000"/>
          <w:highlight w:val="white"/>
        </w:rPr>
        <w:t>按每违反一次从应付款项中扣除合同总金额的百分之一（</w:t>
      </w:r>
      <w:r>
        <w:rPr>
          <w:rFonts w:ascii="宋体" w:hAnsi="宋体" w:cs="宋体" w:hint="eastAsia"/>
          <w:color w:val="000000"/>
          <w:highlight w:val="white"/>
        </w:rPr>
        <w:t>1%</w:t>
      </w:r>
      <w:r>
        <w:rPr>
          <w:rFonts w:ascii="宋体" w:hAnsi="宋体" w:cs="宋体" w:hint="eastAsia"/>
          <w:color w:val="000000"/>
          <w:highlight w:val="white"/>
        </w:rPr>
        <w:t>）作为违约金；此外，</w:t>
      </w:r>
      <w:r>
        <w:rPr>
          <w:rFonts w:ascii="宋体" w:hAnsi="宋体"/>
          <w:color w:val="000000"/>
          <w:highlight w:val="white"/>
        </w:rPr>
        <w:t>应当承担继续履行、采取补救措施</w:t>
      </w:r>
      <w:r>
        <w:rPr>
          <w:rFonts w:ascii="宋体" w:hAnsi="宋体" w:hint="eastAsia"/>
          <w:color w:val="000000"/>
          <w:highlight w:val="white"/>
        </w:rPr>
        <w:t>或者</w:t>
      </w:r>
      <w:r>
        <w:rPr>
          <w:rFonts w:ascii="宋体" w:hAnsi="宋体"/>
          <w:color w:val="000000"/>
          <w:highlight w:val="white"/>
        </w:rPr>
        <w:t>赔偿损失等违约责任。</w:t>
      </w:r>
    </w:p>
    <w:p w:rsidR="001C548C" w:rsidRDefault="00943D3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乙方支付的上述违约金、赔偿金等不足以弥补甲方损失的，应继续承担赔偿责任。本合同约定的损失，包括但不限于：直接损失、调查取证费、诉讼费、律师费等。</w:t>
      </w:r>
    </w:p>
    <w:p w:rsidR="001C548C" w:rsidRDefault="00943D3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乙方没有按照时限要求提供服务，且在甲方指定的延长期限内没有</w:t>
      </w:r>
      <w:r>
        <w:rPr>
          <w:rFonts w:ascii="宋体" w:hAnsi="宋体"/>
          <w:color w:val="000000"/>
          <w:highlight w:val="white"/>
        </w:rPr>
        <w:t>采取补救措施</w:t>
      </w:r>
      <w:r>
        <w:rPr>
          <w:rFonts w:ascii="宋体" w:hAnsi="宋体" w:hint="eastAsia"/>
          <w:color w:val="000000"/>
          <w:highlight w:val="white"/>
        </w:rPr>
        <w:t>，甲方有权自行采取其他方式进行补救，乙方除按合同第</w:t>
      </w:r>
      <w:r>
        <w:rPr>
          <w:rFonts w:ascii="宋体" w:hAnsi="宋体" w:hint="eastAsia"/>
          <w:color w:val="000000"/>
          <w:highlight w:val="white"/>
        </w:rPr>
        <w:t>9</w:t>
      </w:r>
      <w:r>
        <w:rPr>
          <w:rFonts w:ascii="宋体" w:hAnsi="宋体" w:hint="eastAsia"/>
          <w:color w:val="000000"/>
          <w:highlight w:val="white"/>
        </w:rPr>
        <w:t>条约定向甲方支付误期违约金外，另外甲方所发生的一切费用和甲方损失，甲方有权从应付的乙方的合同款项中扣除，</w:t>
      </w:r>
      <w:r>
        <w:rPr>
          <w:rFonts w:ascii="宋体" w:hAnsi="宋体" w:hint="eastAsia"/>
          <w:color w:val="000000"/>
          <w:highlight w:val="white"/>
        </w:rPr>
        <w:t>不足扣除的乙方应另行支付。</w:t>
      </w:r>
    </w:p>
    <w:p w:rsidR="001C548C" w:rsidRDefault="00943D3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w:t>
      </w:r>
      <w:r>
        <w:rPr>
          <w:rFonts w:ascii="宋体" w:hAnsi="宋体" w:hint="eastAsia"/>
          <w:color w:val="000000"/>
          <w:highlight w:val="white"/>
        </w:rPr>
        <w:t>3</w:t>
      </w:r>
      <w:r>
        <w:rPr>
          <w:rFonts w:ascii="宋体" w:hAnsi="宋体" w:hint="eastAsia"/>
          <w:color w:val="000000"/>
          <w:highlight w:val="white"/>
        </w:rPr>
        <w:t>除应支付甲方违约金等外，甲方有权根据合同或有关部门出具的检验证书向乙方提出索赔。</w:t>
      </w:r>
    </w:p>
    <w:p w:rsidR="001C548C" w:rsidRDefault="00943D3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10.4</w:t>
      </w:r>
      <w:r>
        <w:rPr>
          <w:rFonts w:ascii="宋体" w:hAnsi="宋体" w:hint="eastAsia"/>
          <w:color w:val="000000"/>
          <w:highlight w:val="white"/>
        </w:rPr>
        <w:t>如果乙方对差异负有责任而甲方提出索赔，乙方同意按照下列方式解决索赔事宜：</w:t>
      </w:r>
    </w:p>
    <w:p w:rsidR="001C548C" w:rsidRDefault="00943D3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如果在甲方发出索赔通知后</w:t>
      </w:r>
      <w:r>
        <w:rPr>
          <w:rFonts w:ascii="宋体" w:hAnsi="宋体"/>
          <w:color w:val="000000"/>
          <w:highlight w:val="white"/>
        </w:rPr>
        <w:t>5</w:t>
      </w:r>
      <w:r>
        <w:rPr>
          <w:rFonts w:ascii="宋体" w:hAnsi="宋体" w:hint="eastAsia"/>
          <w:color w:val="000000"/>
          <w:highlight w:val="white"/>
        </w:rPr>
        <w:t>个工作日内，乙方未作书面答复，上述索赔应视为已被乙方接受。如乙方未能在甲方发出索赔通知后</w:t>
      </w:r>
      <w:r>
        <w:rPr>
          <w:rFonts w:ascii="宋体" w:hAnsi="宋体"/>
          <w:color w:val="000000"/>
          <w:highlight w:val="white"/>
        </w:rPr>
        <w:t>5</w:t>
      </w:r>
      <w:r>
        <w:rPr>
          <w:rFonts w:ascii="宋体" w:hAnsi="宋体" w:hint="eastAsia"/>
          <w:color w:val="000000"/>
          <w:highlight w:val="white"/>
        </w:rPr>
        <w:t>个工作日内或甲方同意的延长期限内着手解决索赔事宜，甲方有权从应付乙方的合同款项中扣除索赔金额。</w:t>
      </w:r>
    </w:p>
    <w:p w:rsidR="001C548C" w:rsidRDefault="00943D34">
      <w:pPr>
        <w:tabs>
          <w:tab w:val="left" w:pos="0"/>
          <w:tab w:val="left" w:pos="5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10.5 </w:t>
      </w:r>
      <w:r>
        <w:rPr>
          <w:rFonts w:ascii="宋体" w:hAnsi="宋体" w:cs="宋体" w:hint="eastAsia"/>
          <w:color w:val="000000"/>
          <w:highlight w:val="white"/>
        </w:rPr>
        <w:t>乙方利用</w:t>
      </w:r>
      <w:r>
        <w:rPr>
          <w:rFonts w:ascii="宋体" w:hAnsi="宋体" w:cs="宋体" w:hint="eastAsia"/>
          <w:bCs/>
          <w:color w:val="000000"/>
          <w:highlight w:val="white"/>
        </w:rPr>
        <w:t>本项目实施过程中</w:t>
      </w:r>
      <w:r>
        <w:rPr>
          <w:rFonts w:ascii="宋体" w:hAnsi="宋体" w:cs="宋体" w:hint="eastAsia"/>
          <w:color w:val="000000"/>
          <w:highlight w:val="white"/>
        </w:rPr>
        <w:t>所产生的成果（包括发明、发现、可运行系统、源代码及相关技术资料、文</w:t>
      </w:r>
      <w:r>
        <w:rPr>
          <w:rFonts w:ascii="宋体" w:hAnsi="宋体" w:cs="宋体" w:hint="eastAsia"/>
          <w:color w:val="000000"/>
          <w:highlight w:val="white"/>
        </w:rPr>
        <w:t>档等），另行自行开发本合同业务范围内供纳税人缴费人使用的软件或产品，或利用为税务机关提供信息化服务的便利，向纳税人缴费人搭车收费或变相收费的，或有其他失信行为的，纳入国家税务总局失信名单。</w:t>
      </w:r>
    </w:p>
    <w:p w:rsidR="001C548C" w:rsidRDefault="00943D34">
      <w:pPr>
        <w:tabs>
          <w:tab w:val="left" w:pos="0"/>
          <w:tab w:val="left" w:pos="5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对于影响恶劣的严重违法失信行为，推送财政部纳入政府采购严重违法失信行为记录名单。</w:t>
      </w:r>
    </w:p>
    <w:p w:rsidR="001C548C" w:rsidRDefault="00943D34">
      <w:pPr>
        <w:adjustRightInd w:val="0"/>
        <w:snapToGrid w:val="0"/>
        <w:spacing w:after="0" w:line="360" w:lineRule="auto"/>
        <w:ind w:firstLine="540"/>
        <w:rPr>
          <w:rFonts w:ascii="宋体" w:hAnsi="宋体" w:cs="宋体"/>
          <w:color w:val="0000FF"/>
        </w:rPr>
      </w:pPr>
      <w:r>
        <w:rPr>
          <w:rFonts w:ascii="宋体" w:hAnsi="宋体" w:cs="宋体" w:hint="eastAsia"/>
          <w:color w:val="0000FF"/>
          <w:highlight w:val="white"/>
        </w:rPr>
        <w:t xml:space="preserve">10.6 </w:t>
      </w:r>
      <w:r>
        <w:rPr>
          <w:rFonts w:ascii="宋体" w:hAnsi="宋体" w:cs="宋体" w:hint="eastAsia"/>
          <w:color w:val="0000FF"/>
          <w:highlight w:val="white"/>
        </w:rPr>
        <w:t>乙方在</w:t>
      </w:r>
      <w:r>
        <w:rPr>
          <w:rFonts w:ascii="宋体" w:hAnsi="宋体" w:cs="宋体" w:hint="eastAsia"/>
          <w:bCs/>
          <w:color w:val="0000FF"/>
          <w:highlight w:val="white"/>
        </w:rPr>
        <w:t>本项目实施过程中</w:t>
      </w:r>
      <w:r>
        <w:rPr>
          <w:rFonts w:ascii="宋体" w:hAnsi="宋体" w:cs="宋体" w:hint="eastAsia"/>
          <w:color w:val="0000FF"/>
          <w:highlight w:val="white"/>
        </w:rPr>
        <w:t>发生违反网络安全规定行为，造成数据失窃或丢失、敏感信息泄露、主要业务系统瘫痪等不良后果的，甲方有权解除合同，不予支付任何费用，并要求乙方承担全部的损失赔偿责任。</w:t>
      </w:r>
    </w:p>
    <w:p w:rsidR="001C548C" w:rsidRDefault="00943D34">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 xml:space="preserve">10.7 </w:t>
      </w:r>
      <w:r>
        <w:rPr>
          <w:rFonts w:ascii="宋体" w:hAnsi="宋体" w:cs="宋体" w:hint="eastAsia"/>
          <w:bCs/>
          <w:color w:val="000000"/>
          <w:highlight w:val="white"/>
        </w:rPr>
        <w:t>信息化服务商聘用离职税务人员的风险控制</w:t>
      </w:r>
    </w:p>
    <w:p w:rsidR="001C548C" w:rsidRDefault="00943D34">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 xml:space="preserve">10.7.1 </w:t>
      </w:r>
      <w:r>
        <w:rPr>
          <w:rFonts w:ascii="宋体" w:hAnsi="宋体" w:cs="宋体" w:hint="eastAsia"/>
          <w:bCs/>
          <w:color w:val="000000"/>
          <w:highlight w:val="white"/>
        </w:rPr>
        <w:t>信息化服务商是指为税务总局、各省（自治区、直辖市和计划单列市）税务局提供信息化项目承建、运维、咨询、监理服务或参加相关采购活动的单位或个人。</w:t>
      </w:r>
    </w:p>
    <w:p w:rsidR="001C548C" w:rsidRDefault="00943D34">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10.7.2</w:t>
      </w:r>
      <w:r>
        <w:rPr>
          <w:rFonts w:ascii="宋体" w:hAnsi="宋体" w:cs="宋体" w:hint="eastAsia"/>
          <w:bCs/>
          <w:color w:val="000000"/>
          <w:highlight w:val="white"/>
        </w:rPr>
        <w:t>乙方应建立防止违法违规聘用离职税务人员的风险控制制度。如乙方未建立上述风险控制制度，甲方有权要求乙方限期纠正。</w:t>
      </w:r>
    </w:p>
    <w:p w:rsidR="001C548C" w:rsidRDefault="00943D34">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10.7.3</w:t>
      </w:r>
      <w:r>
        <w:rPr>
          <w:rFonts w:ascii="宋体" w:hAnsi="宋体" w:cs="宋体" w:hint="eastAsia"/>
          <w:bCs/>
          <w:color w:val="000000"/>
          <w:highlight w:val="white"/>
        </w:rPr>
        <w:t>本合同履行期间，乙方不得聘用</w:t>
      </w:r>
      <w:r>
        <w:rPr>
          <w:rFonts w:ascii="宋体" w:hAnsi="宋体" w:cs="宋体" w:hint="eastAsia"/>
          <w:bCs/>
          <w:color w:val="000000"/>
          <w:highlight w:val="white"/>
        </w:rPr>
        <w:t>3</w:t>
      </w:r>
      <w:r>
        <w:rPr>
          <w:rFonts w:ascii="宋体" w:hAnsi="宋体" w:cs="宋体" w:hint="eastAsia"/>
          <w:bCs/>
          <w:color w:val="000000"/>
          <w:highlight w:val="white"/>
        </w:rPr>
        <w:t>年内离职的原从事过税收信息化及相关信息系统业务条线的税务人员。原从事过，是指离职前</w:t>
      </w:r>
      <w:r>
        <w:rPr>
          <w:rFonts w:ascii="宋体" w:hAnsi="宋体" w:cs="宋体" w:hint="eastAsia"/>
          <w:bCs/>
          <w:color w:val="000000"/>
          <w:highlight w:val="white"/>
        </w:rPr>
        <w:t>3</w:t>
      </w:r>
      <w:r>
        <w:rPr>
          <w:rFonts w:ascii="宋体" w:hAnsi="宋体" w:cs="宋体" w:hint="eastAsia"/>
          <w:bCs/>
          <w:color w:val="000000"/>
          <w:highlight w:val="white"/>
        </w:rPr>
        <w:t>年内从事过税收信息化工作及相关信息系统业务条线工作。如果乙方有前述</w:t>
      </w:r>
      <w:r>
        <w:rPr>
          <w:rFonts w:ascii="宋体" w:hAnsi="宋体" w:cs="宋体" w:hint="eastAsia"/>
          <w:bCs/>
          <w:color w:val="000000"/>
          <w:highlight w:val="white"/>
        </w:rPr>
        <w:t>违约行为，甲方有权要求乙方承担下列违约责任：</w:t>
      </w:r>
    </w:p>
    <w:p w:rsidR="001C548C" w:rsidRDefault="00943D34">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10.7.3.1</w:t>
      </w:r>
      <w:r>
        <w:rPr>
          <w:rFonts w:ascii="宋体" w:hAnsi="宋体" w:cs="宋体" w:hint="eastAsia"/>
          <w:bCs/>
          <w:color w:val="000000"/>
          <w:highlight w:val="white"/>
        </w:rPr>
        <w:t>要求乙方限期改正并从应付款项中扣除合同总金额的百分之一（</w:t>
      </w:r>
      <w:r>
        <w:rPr>
          <w:rFonts w:ascii="宋体" w:hAnsi="宋体" w:cs="宋体" w:hint="eastAsia"/>
          <w:bCs/>
          <w:color w:val="000000"/>
          <w:highlight w:val="white"/>
        </w:rPr>
        <w:t>1%</w:t>
      </w:r>
      <w:r>
        <w:rPr>
          <w:rFonts w:ascii="宋体" w:hAnsi="宋体" w:cs="宋体" w:hint="eastAsia"/>
          <w:bCs/>
          <w:color w:val="000000"/>
          <w:highlight w:val="white"/>
        </w:rPr>
        <w:t>）作为违约金；</w:t>
      </w:r>
    </w:p>
    <w:p w:rsidR="001C548C" w:rsidRDefault="00943D34">
      <w:pPr>
        <w:adjustRightInd w:val="0"/>
        <w:snapToGrid w:val="0"/>
        <w:spacing w:after="0" w:line="360" w:lineRule="auto"/>
        <w:ind w:firstLine="540"/>
        <w:rPr>
          <w:rFonts w:ascii="宋体" w:hAnsi="宋体" w:cs="宋体"/>
          <w:bCs/>
          <w:color w:val="0000FF"/>
          <w:highlight w:val="white"/>
        </w:rPr>
      </w:pPr>
      <w:r>
        <w:rPr>
          <w:rFonts w:ascii="宋体" w:hAnsi="宋体" w:cs="宋体" w:hint="eastAsia"/>
          <w:color w:val="0000FF"/>
          <w:highlight w:val="white"/>
        </w:rPr>
        <w:lastRenderedPageBreak/>
        <w:t xml:space="preserve">10.8 </w:t>
      </w:r>
      <w:r>
        <w:rPr>
          <w:rFonts w:ascii="宋体" w:hAnsi="宋体" w:cs="宋体" w:hint="eastAsia"/>
          <w:color w:val="0000FF"/>
          <w:highlight w:val="white"/>
        </w:rPr>
        <w:t>乙方在本合同履行期间存在“围猎”甲方税务人员行为的（指以获取不正当利益为目的，采取馈赠礼品礼金、邀请娱乐旅游消费、提供便利条件等非正常交往手段“围猎”相关税务人员及亲属），</w:t>
      </w:r>
      <w:r>
        <w:rPr>
          <w:rFonts w:ascii="宋体" w:hAnsi="宋体" w:cs="宋体" w:hint="eastAsia"/>
          <w:bCs/>
          <w:color w:val="0000FF"/>
          <w:highlight w:val="white"/>
        </w:rPr>
        <w:t>一经发现，甲方有权解除合同，不予支付任何费用，并要求</w:t>
      </w:r>
      <w:r>
        <w:rPr>
          <w:rFonts w:ascii="宋体" w:hAnsi="宋体" w:cs="宋体" w:hint="eastAsia"/>
          <w:color w:val="0000FF"/>
          <w:highlight w:val="white"/>
        </w:rPr>
        <w:t>乙方承担合同总额的百分之五（</w:t>
      </w:r>
      <w:r>
        <w:rPr>
          <w:rFonts w:ascii="宋体" w:hAnsi="宋体" w:cs="宋体" w:hint="eastAsia"/>
          <w:color w:val="0000FF"/>
          <w:highlight w:val="white"/>
        </w:rPr>
        <w:t>5%</w:t>
      </w:r>
      <w:r>
        <w:rPr>
          <w:rFonts w:ascii="宋体" w:hAnsi="宋体" w:cs="宋体" w:hint="eastAsia"/>
          <w:color w:val="0000FF"/>
          <w:highlight w:val="white"/>
        </w:rPr>
        <w:t>）作为</w:t>
      </w:r>
      <w:r>
        <w:rPr>
          <w:rFonts w:ascii="宋体" w:hAnsi="宋体" w:cs="宋体" w:hint="eastAsia"/>
          <w:bCs/>
          <w:color w:val="000000"/>
          <w:highlight w:val="white"/>
        </w:rPr>
        <w:t>作为违约金。</w:t>
      </w:r>
    </w:p>
    <w:p w:rsidR="001C548C" w:rsidRDefault="00943D34">
      <w:pPr>
        <w:adjustRightInd w:val="0"/>
        <w:snapToGrid w:val="0"/>
        <w:spacing w:after="0" w:line="360" w:lineRule="auto"/>
        <w:ind w:firstLine="540"/>
        <w:rPr>
          <w:rFonts w:ascii="宋体" w:hAnsi="宋体" w:cs="宋体"/>
          <w:bCs/>
          <w:color w:val="0000FF"/>
        </w:rPr>
      </w:pPr>
      <w:r>
        <w:rPr>
          <w:rFonts w:ascii="宋体" w:hAnsi="宋体" w:cs="宋体" w:hint="eastAsia"/>
          <w:bCs/>
          <w:color w:val="0000FF"/>
          <w:highlight w:val="white"/>
        </w:rPr>
        <w:t xml:space="preserve">10.9 </w:t>
      </w:r>
      <w:r>
        <w:rPr>
          <w:rFonts w:ascii="宋体" w:hAnsi="宋体" w:cs="宋体" w:hint="eastAsia"/>
          <w:bCs/>
          <w:color w:val="0000FF"/>
          <w:highlight w:val="white"/>
        </w:rPr>
        <w:t>甲方认定乙方在本合同履行期间存在失信行为的，一经发现，甲方有权解除合同，不予支付任何费用，并要求</w:t>
      </w:r>
      <w:r>
        <w:rPr>
          <w:rFonts w:ascii="宋体" w:hAnsi="宋体" w:cs="宋体" w:hint="eastAsia"/>
          <w:color w:val="0000FF"/>
          <w:highlight w:val="white"/>
        </w:rPr>
        <w:t>乙方承担合同总额的百分之五（</w:t>
      </w:r>
      <w:r>
        <w:rPr>
          <w:rFonts w:ascii="宋体" w:hAnsi="宋体" w:cs="宋体" w:hint="eastAsia"/>
          <w:color w:val="0000FF"/>
          <w:highlight w:val="white"/>
        </w:rPr>
        <w:t>5%</w:t>
      </w:r>
      <w:r>
        <w:rPr>
          <w:rFonts w:ascii="宋体" w:hAnsi="宋体" w:cs="宋体" w:hint="eastAsia"/>
          <w:color w:val="0000FF"/>
          <w:highlight w:val="white"/>
        </w:rPr>
        <w:t>）作为</w:t>
      </w:r>
      <w:r>
        <w:rPr>
          <w:rFonts w:ascii="宋体" w:hAnsi="宋体" w:cs="宋体" w:hint="eastAsia"/>
          <w:bCs/>
          <w:color w:val="000000"/>
          <w:highlight w:val="white"/>
        </w:rPr>
        <w:t>作为违约金。</w:t>
      </w:r>
      <w:r>
        <w:rPr>
          <w:rFonts w:ascii="宋体" w:hAnsi="宋体" w:cs="宋体" w:hint="eastAsia"/>
          <w:bCs/>
          <w:color w:val="0000FF"/>
          <w:highlight w:val="white"/>
        </w:rPr>
        <w:t>。</w:t>
      </w:r>
    </w:p>
    <w:p w:rsidR="001C548C" w:rsidRDefault="00943D34">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 xml:space="preserve">10.10 </w:t>
      </w:r>
      <w:r>
        <w:rPr>
          <w:rFonts w:ascii="宋体" w:hAnsi="宋体" w:cs="宋体" w:hint="eastAsia"/>
          <w:bCs/>
          <w:color w:val="000000"/>
          <w:highlight w:val="white"/>
        </w:rPr>
        <w:t>对于本协议未约定的、招标（采购）文件（技术部分）中约定的违约处理条款，按招标（采购）文件（技术部分）相关约定执行；对本协议与招标（采购）文件（技术部分）约定不同的违约处理条款，以本协议约定为准。</w:t>
      </w:r>
    </w:p>
    <w:p w:rsidR="001C548C" w:rsidRDefault="001C548C">
      <w:pPr>
        <w:topLinePunct/>
        <w:autoSpaceDE w:val="0"/>
        <w:autoSpaceDN w:val="0"/>
        <w:snapToGrid w:val="0"/>
        <w:spacing w:after="0" w:line="360" w:lineRule="auto"/>
        <w:ind w:firstLineChars="200" w:firstLine="422"/>
        <w:rPr>
          <w:rFonts w:ascii="宋体" w:hAnsi="宋体" w:cs="宋体"/>
          <w:b/>
        </w:rPr>
      </w:pPr>
    </w:p>
    <w:p w:rsidR="001C548C" w:rsidRDefault="00943D34">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11. </w:t>
      </w:r>
      <w:r>
        <w:rPr>
          <w:rFonts w:ascii="宋体" w:hAnsi="宋体" w:cs="宋体" w:hint="eastAsia"/>
          <w:b/>
          <w:color w:val="000000"/>
          <w:highlight w:val="white"/>
        </w:rPr>
        <w:t>不可抗力及其他</w:t>
      </w:r>
    </w:p>
    <w:p w:rsidR="001C548C" w:rsidRDefault="00943D34">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 xml:space="preserve">.1 </w:t>
      </w:r>
      <w:r>
        <w:rPr>
          <w:rFonts w:ascii="宋体" w:hAnsi="宋体" w:hint="eastAsia"/>
          <w:color w:val="000000"/>
          <w:highlight w:val="white"/>
        </w:rPr>
        <w:t>如果乙方因不可抗力而导致合同实施延误或不能履行合同义务，不应承担误期赔偿或终止合同的责任。</w:t>
      </w:r>
    </w:p>
    <w:p w:rsidR="001C548C" w:rsidRDefault="00943D34">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本条所述的“不可</w:t>
      </w:r>
      <w:r>
        <w:rPr>
          <w:rFonts w:ascii="宋体" w:hAnsi="宋体" w:hint="eastAsia"/>
          <w:color w:val="000000"/>
          <w:highlight w:val="white"/>
        </w:rPr>
        <w:t>抗力”系指双方不可预见、不可避免、不可克服的客观情况，但不包括双方的违约或疏忽。这些事件包括但不限于：战争、严重火灾、洪水、台风、地震、疫情等。</w:t>
      </w:r>
    </w:p>
    <w:p w:rsidR="001C548C" w:rsidRDefault="00943D34">
      <w:pPr>
        <w:snapToGrid w:val="0"/>
        <w:spacing w:after="0" w:line="360" w:lineRule="auto"/>
        <w:ind w:firstLineChars="200" w:firstLine="420"/>
        <w:rPr>
          <w:rFonts w:ascii="宋体" w:hAnsi="宋体" w:cs="宋体"/>
        </w:rPr>
      </w:pPr>
      <w:r>
        <w:rPr>
          <w:rFonts w:ascii="宋体" w:hAnsi="宋体" w:hint="eastAsia"/>
          <w:color w:val="000000"/>
          <w:highlight w:val="white"/>
        </w:rPr>
        <w:t>11</w:t>
      </w:r>
      <w:r>
        <w:rPr>
          <w:rFonts w:ascii="宋体" w:hAnsi="宋体"/>
          <w:color w:val="000000"/>
          <w:highlight w:val="white"/>
        </w:rPr>
        <w:t>.3</w:t>
      </w:r>
      <w:r>
        <w:rPr>
          <w:rFonts w:ascii="宋体" w:hAnsi="宋体" w:hint="eastAsia"/>
          <w:color w:val="000000"/>
          <w:highlight w:val="white"/>
        </w:rPr>
        <w:t xml:space="preserve"> </w:t>
      </w:r>
      <w:r>
        <w:rPr>
          <w:rFonts w:ascii="宋体" w:hAnsi="宋体" w:hint="eastAsia"/>
          <w:color w:val="000000"/>
          <w:highlight w:val="white"/>
        </w:rPr>
        <w:t>在不可抗力事件发生后，当事方应及时将不可抗力情况通知合同对方，在不可抗力事件结束后</w:t>
      </w:r>
      <w:r>
        <w:rPr>
          <w:rFonts w:ascii="宋体" w:hAnsi="宋体"/>
          <w:color w:val="000000"/>
          <w:highlight w:val="white"/>
        </w:rPr>
        <w:t>3</w:t>
      </w:r>
      <w:r>
        <w:rPr>
          <w:rFonts w:ascii="宋体" w:hAnsi="宋体" w:hint="eastAsia"/>
          <w:color w:val="000000"/>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rsidR="001C548C" w:rsidRDefault="00943D34">
      <w:pPr>
        <w:snapToGrid w:val="0"/>
        <w:spacing w:after="0" w:line="360" w:lineRule="auto"/>
        <w:ind w:firstLineChars="200" w:firstLine="420"/>
        <w:rPr>
          <w:rFonts w:ascii="宋体" w:hAnsi="宋体" w:cs="宋体"/>
          <w:b/>
        </w:rPr>
      </w:pPr>
      <w:r>
        <w:rPr>
          <w:rFonts w:ascii="宋体" w:hAnsi="宋体" w:cs="宋体" w:hint="eastAsia"/>
          <w:bCs/>
          <w:color w:val="000000"/>
          <w:highlight w:val="white"/>
        </w:rPr>
        <w:t>11.</w:t>
      </w:r>
      <w:r>
        <w:rPr>
          <w:rFonts w:ascii="宋体" w:hAnsi="宋体" w:cs="宋体"/>
          <w:bCs/>
          <w:color w:val="000000"/>
          <w:highlight w:val="white"/>
        </w:rPr>
        <w:t>4</w:t>
      </w:r>
      <w:r>
        <w:rPr>
          <w:rFonts w:ascii="宋体" w:hAnsi="宋体" w:cs="宋体" w:hint="eastAsia"/>
          <w:bCs/>
          <w:color w:val="000000"/>
          <w:highlight w:val="white"/>
        </w:rPr>
        <w:t>如因</w:t>
      </w:r>
      <w:r>
        <w:rPr>
          <w:rFonts w:ascii="宋体" w:hAnsi="宋体" w:cs="宋体" w:hint="eastAsia"/>
          <w:color w:val="000000"/>
          <w:highlight w:val="white"/>
        </w:rPr>
        <w:t>国家政策变化、技术实施所需的客观环境发</w:t>
      </w:r>
      <w:r>
        <w:rPr>
          <w:rFonts w:ascii="宋体" w:hAnsi="宋体" w:cs="宋体" w:hint="eastAsia"/>
          <w:color w:val="000000"/>
          <w:highlight w:val="white"/>
        </w:rPr>
        <w:t>生变化、重大技术变化、国家调减预算、</w:t>
      </w:r>
      <w:r>
        <w:rPr>
          <w:rFonts w:ascii="宋体" w:hAnsi="宋体" w:hint="eastAsia"/>
          <w:color w:val="000000"/>
          <w:highlight w:val="white"/>
        </w:rPr>
        <w:t>乙方在执行合同的过程中发生对履行合同有直接影响的重大事故或变故、</w:t>
      </w:r>
      <w:r>
        <w:rPr>
          <w:rFonts w:ascii="宋体" w:hAnsi="宋体" w:cs="宋体" w:hint="eastAsia"/>
          <w:color w:val="000000"/>
          <w:highlight w:val="white"/>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rsidR="001C548C" w:rsidRDefault="001C548C">
      <w:pPr>
        <w:snapToGrid w:val="0"/>
        <w:spacing w:after="0" w:line="360" w:lineRule="auto"/>
        <w:ind w:firstLineChars="200" w:firstLine="422"/>
        <w:rPr>
          <w:rFonts w:ascii="宋体" w:hAnsi="宋体" w:cs="宋体"/>
          <w:b/>
        </w:rPr>
      </w:pPr>
    </w:p>
    <w:p w:rsidR="001C548C" w:rsidRDefault="00943D34">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12. </w:t>
      </w:r>
      <w:r>
        <w:rPr>
          <w:rFonts w:ascii="宋体" w:hAnsi="宋体" w:cs="宋体" w:hint="eastAsia"/>
          <w:b/>
          <w:color w:val="000000"/>
          <w:highlight w:val="white"/>
        </w:rPr>
        <w:t>争端的解决</w:t>
      </w:r>
    </w:p>
    <w:p w:rsidR="001C548C" w:rsidRDefault="00943D3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.1 </w:t>
      </w:r>
      <w:r>
        <w:rPr>
          <w:rFonts w:ascii="宋体" w:hAnsi="宋体" w:hint="eastAsia"/>
          <w:color w:val="000000"/>
          <w:highlight w:val="white"/>
        </w:rPr>
        <w:t>甲乙双方应通过友好协商，解决在执行本合同中所发生的或与本合同有关的一切争端。如从协商开始</w:t>
      </w:r>
      <w:r>
        <w:rPr>
          <w:rFonts w:ascii="宋体" w:hAnsi="宋体"/>
          <w:color w:val="000000"/>
          <w:highlight w:val="white"/>
        </w:rPr>
        <w:t>30</w:t>
      </w:r>
      <w:r>
        <w:rPr>
          <w:rFonts w:ascii="宋体" w:hAnsi="宋体" w:hint="eastAsia"/>
          <w:color w:val="000000"/>
          <w:highlight w:val="white"/>
        </w:rPr>
        <w:t>天内仍不能解决，则应提请仲裁。</w:t>
      </w:r>
    </w:p>
    <w:p w:rsidR="001C548C" w:rsidRDefault="00943D3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.2 </w:t>
      </w:r>
      <w:r>
        <w:rPr>
          <w:rFonts w:ascii="宋体" w:hAnsi="宋体" w:hint="eastAsia"/>
          <w:color w:val="000000"/>
          <w:highlight w:val="white"/>
        </w:rPr>
        <w:t>仲裁应由长春仲裁委员会根据其仲裁程序在长春进行仲裁。</w:t>
      </w:r>
    </w:p>
    <w:p w:rsidR="001C548C" w:rsidRDefault="00943D3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.3 </w:t>
      </w:r>
      <w:r>
        <w:rPr>
          <w:rFonts w:ascii="宋体" w:hAnsi="宋体" w:hint="eastAsia"/>
          <w:color w:val="000000"/>
          <w:highlight w:val="white"/>
        </w:rPr>
        <w:t>仲裁裁决应为最终裁决，对双方均具有约束力。</w:t>
      </w:r>
    </w:p>
    <w:p w:rsidR="001C548C" w:rsidRDefault="00943D3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.4 </w:t>
      </w:r>
      <w:r>
        <w:rPr>
          <w:rFonts w:ascii="宋体" w:hAnsi="宋体" w:hint="eastAsia"/>
          <w:color w:val="000000"/>
          <w:highlight w:val="white"/>
        </w:rPr>
        <w:t>仲裁费除仲裁机关另有裁决外应由败诉方负担。</w:t>
      </w:r>
    </w:p>
    <w:p w:rsidR="001C548C" w:rsidRDefault="00943D3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.5 </w:t>
      </w:r>
      <w:r>
        <w:rPr>
          <w:rFonts w:ascii="宋体" w:hAnsi="宋体" w:hint="eastAsia"/>
          <w:color w:val="000000"/>
          <w:highlight w:val="white"/>
        </w:rPr>
        <w:t>在仲裁期间，除正在进行仲裁部分外，本合同的其它部分应继续执行。</w:t>
      </w:r>
    </w:p>
    <w:p w:rsidR="001C548C" w:rsidRDefault="001C548C">
      <w:pPr>
        <w:snapToGrid w:val="0"/>
        <w:spacing w:after="0" w:line="360" w:lineRule="auto"/>
        <w:ind w:firstLineChars="200" w:firstLine="422"/>
        <w:rPr>
          <w:rFonts w:ascii="宋体" w:hAnsi="宋体" w:cs="宋体"/>
          <w:b/>
        </w:rPr>
      </w:pPr>
    </w:p>
    <w:p w:rsidR="001C548C" w:rsidRDefault="00943D34">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13. </w:t>
      </w:r>
      <w:r>
        <w:rPr>
          <w:rFonts w:ascii="宋体" w:hAnsi="宋体" w:cs="宋体" w:hint="eastAsia"/>
          <w:b/>
          <w:color w:val="000000"/>
          <w:highlight w:val="white"/>
        </w:rPr>
        <w:t>违约解除合同</w:t>
      </w:r>
    </w:p>
    <w:p w:rsidR="001C548C" w:rsidRDefault="00943D34">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lastRenderedPageBreak/>
        <w:t>1</w:t>
      </w:r>
      <w:r>
        <w:rPr>
          <w:rFonts w:ascii="宋体" w:hAnsi="宋体" w:hint="eastAsia"/>
          <w:color w:val="000000"/>
          <w:highlight w:val="white"/>
        </w:rPr>
        <w:t>3</w:t>
      </w:r>
      <w:r>
        <w:rPr>
          <w:rFonts w:ascii="宋体" w:hAnsi="宋体"/>
          <w:color w:val="000000"/>
          <w:highlight w:val="white"/>
        </w:rPr>
        <w:t xml:space="preserve">.1 </w:t>
      </w:r>
      <w:r>
        <w:rPr>
          <w:rFonts w:ascii="宋体" w:hAnsi="宋体" w:hint="eastAsia"/>
          <w:color w:val="000000"/>
          <w:highlight w:val="white"/>
        </w:rPr>
        <w:t>若出现如下情况，在甲方对乙方违约行为而采取的任何补救措施不受影响的情况下，甲方可向乙方发出书面通知书，提出解除部分或全部合同。自甲方发出书面通知书之日起</w:t>
      </w:r>
      <w:r>
        <w:rPr>
          <w:rFonts w:ascii="宋体" w:hAnsi="宋体" w:hint="eastAsia"/>
          <w:color w:val="000000"/>
          <w:highlight w:val="white"/>
        </w:rPr>
        <w:t>30</w:t>
      </w:r>
      <w:r>
        <w:rPr>
          <w:rFonts w:ascii="宋体" w:hAnsi="宋体" w:hint="eastAsia"/>
          <w:color w:val="000000"/>
          <w:highlight w:val="white"/>
        </w:rPr>
        <w:t>日内，乙方应支付甲方合同总金额</w:t>
      </w:r>
      <w:r>
        <w:rPr>
          <w:rFonts w:ascii="宋体" w:hAnsi="宋体" w:hint="eastAsia"/>
          <w:color w:val="000000"/>
          <w:highlight w:val="white"/>
        </w:rPr>
        <w:t>20%</w:t>
      </w:r>
      <w:r>
        <w:rPr>
          <w:rFonts w:ascii="宋体" w:hAnsi="宋体" w:hint="eastAsia"/>
          <w:color w:val="000000"/>
          <w:highlight w:val="white"/>
        </w:rPr>
        <w:t>的违约金，并根据合同执行情况返还部分或全部已收取款项。乙方支付的违约金不足以弥补甲方损失的，应继续承担赔偿责</w:t>
      </w:r>
      <w:r>
        <w:rPr>
          <w:rFonts w:ascii="宋体" w:hAnsi="宋体" w:hint="eastAsia"/>
          <w:color w:val="000000"/>
          <w:highlight w:val="white"/>
        </w:rPr>
        <w:t>任。本合同约定的损失，包括但不限于：直接损失、调查取证费、诉讼费、律师费等。</w:t>
      </w:r>
    </w:p>
    <w:p w:rsidR="001C548C" w:rsidRDefault="00943D3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13.1.1 </w:t>
      </w:r>
      <w:r>
        <w:rPr>
          <w:rFonts w:ascii="宋体" w:hAnsi="宋体" w:hint="eastAsia"/>
          <w:color w:val="000000"/>
          <w:highlight w:val="white"/>
        </w:rPr>
        <w:t>乙方不履行合同义务或者履行合同义务不符合合同约定，累计达</w:t>
      </w:r>
      <w:r>
        <w:rPr>
          <w:rFonts w:ascii="宋体" w:hAnsi="宋体" w:hint="eastAsia"/>
          <w:color w:val="000000"/>
          <w:highlight w:val="white"/>
        </w:rPr>
        <w:t>2</w:t>
      </w:r>
      <w:r>
        <w:rPr>
          <w:rFonts w:ascii="宋体" w:hAnsi="宋体" w:hint="eastAsia"/>
          <w:color w:val="000000"/>
          <w:highlight w:val="white"/>
        </w:rPr>
        <w:t>次的；</w:t>
      </w:r>
    </w:p>
    <w:p w:rsidR="001C548C" w:rsidRDefault="00943D34">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2 </w:t>
      </w:r>
      <w:r>
        <w:rPr>
          <w:rFonts w:ascii="宋体" w:hAnsi="宋体" w:hint="eastAsia"/>
          <w:color w:val="000000"/>
          <w:highlight w:val="white"/>
        </w:rPr>
        <w:t>如果乙方未能在合同规定的期限或甲方同意延长的期限内提供货物或服务，迟延累计达</w:t>
      </w:r>
      <w:r>
        <w:rPr>
          <w:rFonts w:ascii="宋体" w:hAnsi="宋体" w:hint="eastAsia"/>
          <w:color w:val="000000"/>
          <w:highlight w:val="white"/>
        </w:rPr>
        <w:t>20</w:t>
      </w:r>
      <w:r>
        <w:rPr>
          <w:rFonts w:ascii="宋体" w:hAnsi="宋体" w:hint="eastAsia"/>
          <w:color w:val="000000"/>
          <w:highlight w:val="white"/>
        </w:rPr>
        <w:t>日的；</w:t>
      </w:r>
    </w:p>
    <w:p w:rsidR="001C548C" w:rsidRDefault="00943D34">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3 </w:t>
      </w:r>
      <w:r>
        <w:rPr>
          <w:rFonts w:ascii="宋体" w:hAnsi="宋体" w:hint="eastAsia"/>
          <w:color w:val="000000"/>
          <w:highlight w:val="white"/>
        </w:rPr>
        <w:t>因乙方人员自身技术能力、经验不足等问题造成甲方发生重大紧急故障，带来重大影响和损失的；</w:t>
      </w:r>
    </w:p>
    <w:p w:rsidR="001C548C" w:rsidRDefault="00943D34">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4 </w:t>
      </w:r>
      <w:r>
        <w:rPr>
          <w:rFonts w:ascii="宋体" w:hAnsi="宋体" w:hint="eastAsia"/>
          <w:color w:val="000000"/>
          <w:highlight w:val="white"/>
        </w:rPr>
        <w:t>乙方对重大紧急故障没有及时响应，或不能在规定时间内解决处理故障、恢复正常运行的；</w:t>
      </w:r>
    </w:p>
    <w:p w:rsidR="001C548C" w:rsidRDefault="00943D34">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5 </w:t>
      </w:r>
      <w:r>
        <w:rPr>
          <w:rFonts w:ascii="宋体" w:hAnsi="宋体" w:hint="eastAsia"/>
          <w:color w:val="000000"/>
          <w:highlight w:val="white"/>
        </w:rPr>
        <w:t>不能满足本项目技术需求的管理要求和规范，</w:t>
      </w:r>
      <w:r>
        <w:rPr>
          <w:rFonts w:ascii="宋体" w:hAnsi="宋体" w:hint="eastAsia"/>
          <w:color w:val="000000"/>
          <w:highlight w:val="white"/>
        </w:rPr>
        <w:t>且经</w:t>
      </w:r>
      <w:r>
        <w:rPr>
          <w:rFonts w:ascii="宋体" w:hAnsi="宋体" w:hint="eastAsia"/>
          <w:color w:val="000000"/>
          <w:highlight w:val="white"/>
        </w:rPr>
        <w:t>2</w:t>
      </w:r>
      <w:r>
        <w:rPr>
          <w:rFonts w:ascii="宋体" w:hAnsi="宋体" w:hint="eastAsia"/>
          <w:color w:val="000000"/>
          <w:highlight w:val="white"/>
        </w:rPr>
        <w:t>次整改无明显改进的；</w:t>
      </w:r>
    </w:p>
    <w:p w:rsidR="001C548C" w:rsidRDefault="00943D3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13.1.6</w:t>
      </w:r>
      <w:r>
        <w:rPr>
          <w:rFonts w:ascii="宋体" w:hAnsi="宋体" w:cs="宋体" w:hint="eastAsia"/>
          <w:color w:val="000000"/>
          <w:highlight w:val="white"/>
        </w:rPr>
        <w:t>在合同服务期内，同一个应用系统在升级完善、运行维护支持服务过程中，出现</w:t>
      </w:r>
      <w:r>
        <w:rPr>
          <w:rFonts w:ascii="宋体" w:hAnsi="宋体" w:cs="宋体" w:hint="eastAsia"/>
          <w:color w:val="000000"/>
          <w:highlight w:val="white"/>
        </w:rPr>
        <w:t>5</w:t>
      </w:r>
      <w:r>
        <w:rPr>
          <w:rFonts w:ascii="宋体" w:hAnsi="宋体" w:cs="宋体" w:hint="eastAsia"/>
          <w:color w:val="000000"/>
          <w:highlight w:val="white"/>
        </w:rPr>
        <w:t>次经甲乙双方确认的用户投诉的；</w:t>
      </w:r>
    </w:p>
    <w:p w:rsidR="001C548C" w:rsidRDefault="00943D3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13.1.7 </w:t>
      </w:r>
      <w:r>
        <w:rPr>
          <w:rFonts w:ascii="宋体" w:hAnsi="宋体" w:cs="宋体" w:hint="eastAsia"/>
          <w:color w:val="000000"/>
          <w:highlight w:val="white"/>
        </w:rPr>
        <w:t>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或有其他失信行为的；</w:t>
      </w:r>
    </w:p>
    <w:p w:rsidR="001C548C" w:rsidRDefault="00943D3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13.1.8 </w:t>
      </w:r>
      <w:r>
        <w:rPr>
          <w:rFonts w:ascii="宋体" w:hAnsi="宋体" w:cs="宋体" w:hint="eastAsia"/>
          <w:color w:val="000000"/>
          <w:highlight w:val="white"/>
        </w:rPr>
        <w:t>乙方在本项目实施过程中发生违反网络安全规定行为造成不良后果的；</w:t>
      </w:r>
    </w:p>
    <w:p w:rsidR="001C548C" w:rsidRDefault="00943D3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13.1.9 </w:t>
      </w:r>
      <w:r>
        <w:rPr>
          <w:rFonts w:ascii="宋体" w:hAnsi="宋体" w:cs="宋体" w:hint="eastAsia"/>
          <w:color w:val="000000"/>
          <w:highlight w:val="white"/>
        </w:rPr>
        <w:t>乙方拒</w:t>
      </w:r>
      <w:r>
        <w:rPr>
          <w:rFonts w:ascii="宋体" w:hAnsi="宋体" w:cs="宋体" w:hint="eastAsia"/>
          <w:color w:val="000000"/>
          <w:highlight w:val="white"/>
        </w:rPr>
        <w:t>不修复或更换有缺陷的、损坏的货物的；</w:t>
      </w:r>
    </w:p>
    <w:p w:rsidR="001C548C" w:rsidRDefault="00943D3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13.1.10 </w:t>
      </w:r>
      <w:r>
        <w:rPr>
          <w:rFonts w:ascii="宋体" w:hAnsi="宋体" w:cs="宋体" w:hint="eastAsia"/>
          <w:color w:val="000000"/>
          <w:highlight w:val="white"/>
        </w:rPr>
        <w:t>乙方提供的货物侵犯甲方、第三方知识产权等合法权益的；</w:t>
      </w:r>
    </w:p>
    <w:p w:rsidR="001C548C" w:rsidRDefault="00943D3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13.1.11 </w:t>
      </w:r>
      <w:r>
        <w:rPr>
          <w:rFonts w:ascii="宋体" w:hAnsi="宋体" w:cs="宋体" w:hint="eastAsia"/>
          <w:color w:val="000000"/>
          <w:highlight w:val="white"/>
        </w:rPr>
        <w:t>乙方提供的货物造成甲方或第三方经济损失而拒不赔偿的；</w:t>
      </w:r>
    </w:p>
    <w:p w:rsidR="001C548C" w:rsidRDefault="00943D3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13.1.12 </w:t>
      </w:r>
      <w:r>
        <w:rPr>
          <w:rFonts w:ascii="宋体" w:hAnsi="宋体" w:cs="宋体" w:hint="eastAsia"/>
          <w:color w:val="000000"/>
          <w:highlight w:val="white"/>
        </w:rPr>
        <w:t>乙方转让其应履行的合同义务，或未经甲方同意采取分包方式履行合同的；</w:t>
      </w:r>
    </w:p>
    <w:p w:rsidR="001C548C" w:rsidRDefault="00943D3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13.1.13 </w:t>
      </w:r>
      <w:r>
        <w:rPr>
          <w:rFonts w:ascii="宋体" w:hAnsi="宋体" w:cs="宋体" w:hint="eastAsia"/>
          <w:color w:val="000000"/>
          <w:highlight w:val="white"/>
        </w:rPr>
        <w:t>乙方对政务信息系统建设、运营、维护项目的主体和关键部分采取转包、分包方式履行合同的；</w:t>
      </w:r>
    </w:p>
    <w:p w:rsidR="001C548C" w:rsidRDefault="00943D3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13.1.14 </w:t>
      </w:r>
      <w:r>
        <w:rPr>
          <w:rFonts w:ascii="宋体" w:hAnsi="宋体" w:cs="宋体" w:hint="eastAsia"/>
          <w:color w:val="000000"/>
          <w:highlight w:val="white"/>
        </w:rPr>
        <w:t>乙方不配合政务信息系统安全检查、评测、审计、工程监理及</w:t>
      </w:r>
      <w:r>
        <w:rPr>
          <w:rFonts w:ascii="宋体" w:hAnsi="宋体" w:cs="宋体"/>
          <w:color w:val="000000"/>
          <w:highlight w:val="white"/>
        </w:rPr>
        <w:t>系统间数据交互和衔接</w:t>
      </w:r>
      <w:r>
        <w:rPr>
          <w:rFonts w:ascii="宋体" w:hAnsi="宋体" w:cs="宋体" w:hint="eastAsia"/>
          <w:color w:val="000000"/>
          <w:highlight w:val="white"/>
        </w:rPr>
        <w:t>等工作，不如实、完整提供政务信息系统建设、运营、维护和政务数据安全管理相关情况的；</w:t>
      </w:r>
    </w:p>
    <w:p w:rsidR="001C548C" w:rsidRDefault="00943D3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13.1.15</w:t>
      </w:r>
      <w:r>
        <w:rPr>
          <w:rFonts w:ascii="宋体" w:hAnsi="宋体" w:cs="宋体" w:hint="eastAsia"/>
          <w:color w:val="000000"/>
          <w:highlight w:val="white"/>
        </w:rPr>
        <w:t>乙方违反协议</w:t>
      </w:r>
      <w:r>
        <w:rPr>
          <w:rFonts w:ascii="宋体" w:hAnsi="宋体" w:cs="宋体" w:hint="eastAsia"/>
          <w:color w:val="000000"/>
          <w:highlight w:val="white"/>
        </w:rPr>
        <w:t>10.7.2</w:t>
      </w:r>
      <w:r>
        <w:rPr>
          <w:rFonts w:ascii="宋体" w:hAnsi="宋体" w:cs="宋体" w:hint="eastAsia"/>
          <w:color w:val="000000"/>
          <w:highlight w:val="white"/>
        </w:rPr>
        <w:t>的规定，且未按甲方要求在限期内改正或者拒不改正的；</w:t>
      </w:r>
    </w:p>
    <w:p w:rsidR="001C548C" w:rsidRDefault="00943D3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13.1.16 </w:t>
      </w:r>
      <w:r>
        <w:rPr>
          <w:rFonts w:ascii="宋体" w:hAnsi="宋体" w:cs="宋体" w:hint="eastAsia"/>
          <w:color w:val="000000"/>
          <w:highlight w:val="white"/>
        </w:rPr>
        <w:t>乙方违反协议</w:t>
      </w:r>
      <w:r>
        <w:rPr>
          <w:rFonts w:ascii="宋体" w:hAnsi="宋体" w:cs="宋体" w:hint="eastAsia"/>
          <w:color w:val="000000"/>
          <w:highlight w:val="white"/>
        </w:rPr>
        <w:t>10.7.3</w:t>
      </w:r>
      <w:r>
        <w:rPr>
          <w:rFonts w:ascii="宋体" w:hAnsi="宋体" w:cs="宋体" w:hint="eastAsia"/>
          <w:color w:val="000000"/>
          <w:highlight w:val="white"/>
        </w:rPr>
        <w:t>的规定，且未按甲方要求在限期内改正或拒不改正或拒不支付违约金的；</w:t>
      </w:r>
    </w:p>
    <w:p w:rsidR="001C548C" w:rsidRDefault="00943D34">
      <w:pPr>
        <w:topLinePunct/>
        <w:autoSpaceDE w:val="0"/>
        <w:autoSpaceDN w:val="0"/>
        <w:adjustRightInd w:val="0"/>
        <w:snapToGrid w:val="0"/>
        <w:spacing w:after="0" w:line="360" w:lineRule="auto"/>
        <w:ind w:firstLineChars="200" w:firstLine="420"/>
      </w:pPr>
      <w:r>
        <w:rPr>
          <w:rFonts w:ascii="宋体" w:hAnsi="宋体" w:cs="宋体" w:hint="eastAsia"/>
          <w:color w:val="000000"/>
          <w:highlight w:val="white"/>
        </w:rPr>
        <w:t xml:space="preserve">13.1.17 </w:t>
      </w:r>
      <w:r>
        <w:rPr>
          <w:rFonts w:ascii="宋体" w:hAnsi="宋体" w:cs="宋体" w:hint="eastAsia"/>
          <w:color w:val="000000"/>
          <w:highlight w:val="white"/>
        </w:rPr>
        <w:t>乙方在本合同履行过程中存在“围猎”税务人员行为的。</w:t>
      </w:r>
    </w:p>
    <w:p w:rsidR="001C548C" w:rsidRDefault="00943D3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13.1.18 </w:t>
      </w:r>
      <w:r>
        <w:rPr>
          <w:rFonts w:ascii="宋体" w:hAnsi="宋体" w:cs="宋体" w:hint="eastAsia"/>
          <w:color w:val="000000"/>
          <w:highlight w:val="white"/>
        </w:rPr>
        <w:t>乙方有其他严重违约行为的。</w:t>
      </w:r>
    </w:p>
    <w:p w:rsidR="001C548C" w:rsidRDefault="00943D34">
      <w:pPr>
        <w:adjustRightInd w:val="0"/>
        <w:snapToGrid w:val="0"/>
        <w:spacing w:after="0" w:line="360" w:lineRule="auto"/>
        <w:ind w:firstLineChars="210" w:firstLine="441"/>
        <w:rPr>
          <w:rFonts w:ascii="宋体" w:hAnsi="宋体"/>
        </w:rPr>
      </w:pPr>
      <w:r>
        <w:rPr>
          <w:rFonts w:ascii="宋体" w:hAnsi="宋体"/>
          <w:color w:val="000000"/>
          <w:highlight w:val="white"/>
        </w:rPr>
        <w:lastRenderedPageBreak/>
        <w:t>1</w:t>
      </w:r>
      <w:r>
        <w:rPr>
          <w:rFonts w:ascii="宋体" w:hAnsi="宋体" w:hint="eastAsia"/>
          <w:color w:val="000000"/>
          <w:highlight w:val="white"/>
        </w:rPr>
        <w:t>3</w:t>
      </w:r>
      <w:r>
        <w:rPr>
          <w:rFonts w:ascii="宋体" w:hAnsi="宋体"/>
          <w:color w:val="000000"/>
          <w:highlight w:val="white"/>
        </w:rPr>
        <w:t xml:space="preserve">.2 </w:t>
      </w:r>
      <w:r>
        <w:rPr>
          <w:rFonts w:ascii="宋体" w:hAnsi="宋体" w:hint="eastAsia"/>
          <w:color w:val="000000"/>
          <w:highlight w:val="white"/>
        </w:rPr>
        <w:t>如果甲方根据上述第</w:t>
      </w: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条的规定，解除了全部或部分合同，甲方可以适当的条件和方法购买乙方未能提供的货物及服务，乙方应对甲方购买类似货物及服务所超出的费用负责。同时，乙方应继续执行合同中未解除的部分。</w:t>
      </w:r>
    </w:p>
    <w:p w:rsidR="001C548C" w:rsidRDefault="001C548C">
      <w:pPr>
        <w:snapToGrid w:val="0"/>
        <w:spacing w:after="0" w:line="360" w:lineRule="auto"/>
        <w:ind w:firstLine="540"/>
        <w:rPr>
          <w:rFonts w:ascii="宋体" w:hAnsi="宋体" w:cs="宋体"/>
        </w:rPr>
      </w:pPr>
    </w:p>
    <w:p w:rsidR="001C548C" w:rsidRDefault="00943D34">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14. </w:t>
      </w:r>
      <w:r>
        <w:rPr>
          <w:rFonts w:ascii="宋体" w:hAnsi="宋体" w:cs="宋体" w:hint="eastAsia"/>
          <w:b/>
          <w:color w:val="000000"/>
          <w:highlight w:val="white"/>
        </w:rPr>
        <w:t>破产终止合同</w:t>
      </w:r>
    </w:p>
    <w:p w:rsidR="001C548C" w:rsidRDefault="00943D3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4</w:t>
      </w:r>
      <w:r>
        <w:rPr>
          <w:rFonts w:ascii="宋体" w:hAnsi="宋体"/>
          <w:color w:val="000000"/>
          <w:highlight w:val="white"/>
        </w:rPr>
        <w:t xml:space="preserve">.1 </w:t>
      </w:r>
      <w:r>
        <w:rPr>
          <w:rFonts w:ascii="宋体" w:hAnsi="宋体" w:hint="eastAsia"/>
          <w:color w:val="000000"/>
          <w:highlight w:val="white"/>
        </w:rPr>
        <w:t>如果乙方破产或无清偿能力，甲方可在任何时候以书面形式通知乙方终止合同而不给乙方补偿。</w:t>
      </w:r>
    </w:p>
    <w:p w:rsidR="001C548C" w:rsidRDefault="00943D34">
      <w:pPr>
        <w:snapToGrid w:val="0"/>
        <w:spacing w:after="0" w:line="360" w:lineRule="auto"/>
        <w:ind w:firstLineChars="200" w:firstLine="420"/>
        <w:rPr>
          <w:rFonts w:ascii="宋体" w:hAnsi="宋体"/>
        </w:rPr>
      </w:pPr>
      <w:r>
        <w:rPr>
          <w:rFonts w:ascii="宋体" w:hAnsi="宋体" w:hint="eastAsia"/>
          <w:color w:val="000000"/>
          <w:highlight w:val="white"/>
        </w:rPr>
        <w:t>14.2</w:t>
      </w:r>
      <w:r>
        <w:rPr>
          <w:rFonts w:ascii="宋体" w:hAnsi="宋体" w:hint="eastAsia"/>
          <w:color w:val="000000"/>
          <w:highlight w:val="white"/>
        </w:rPr>
        <w:t>该终止合同将不损害或影响甲方已经采取或将要采取的任何行动或补救措施的权利。</w:t>
      </w:r>
    </w:p>
    <w:p w:rsidR="001C548C" w:rsidRDefault="001C548C">
      <w:pPr>
        <w:topLinePunct/>
        <w:autoSpaceDE w:val="0"/>
        <w:autoSpaceDN w:val="0"/>
        <w:snapToGrid w:val="0"/>
        <w:spacing w:after="0" w:line="360" w:lineRule="auto"/>
        <w:rPr>
          <w:rFonts w:ascii="宋体" w:hAnsi="宋体" w:cs="宋体"/>
        </w:rPr>
      </w:pPr>
    </w:p>
    <w:p w:rsidR="001C548C" w:rsidRDefault="00943D34">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15. </w:t>
      </w:r>
      <w:r>
        <w:rPr>
          <w:rFonts w:ascii="宋体" w:hAnsi="宋体" w:cs="宋体" w:hint="eastAsia"/>
          <w:b/>
          <w:color w:val="000000"/>
          <w:highlight w:val="white"/>
        </w:rPr>
        <w:t>合同修改或变更</w:t>
      </w:r>
    </w:p>
    <w:p w:rsidR="001C548C" w:rsidRDefault="00943D34">
      <w:pPr>
        <w:snapToGrid w:val="0"/>
        <w:spacing w:after="0" w:line="360" w:lineRule="auto"/>
        <w:ind w:firstLine="482"/>
        <w:rPr>
          <w:rFonts w:ascii="宋体" w:hAnsi="宋体" w:cs="宋体"/>
        </w:rPr>
      </w:pPr>
      <w:r>
        <w:rPr>
          <w:rFonts w:ascii="宋体" w:hAnsi="宋体" w:cs="宋体" w:hint="eastAsia"/>
          <w:color w:val="000000"/>
          <w:highlight w:val="white"/>
        </w:rPr>
        <w:t xml:space="preserve">15.1 </w:t>
      </w:r>
      <w:r>
        <w:rPr>
          <w:rFonts w:ascii="宋体" w:hAnsi="宋体" w:cs="宋体" w:hint="eastAsia"/>
          <w:color w:val="000000"/>
          <w:highlight w:val="white"/>
        </w:rPr>
        <w:t>合同如有未尽事宜，须经甲乙双方共同协商，做出补充约定，并签订书面补充合同或变更协议。补充合同或变</w:t>
      </w:r>
      <w:r>
        <w:rPr>
          <w:rFonts w:ascii="宋体" w:hAnsi="宋体" w:cs="宋体" w:hint="eastAsia"/>
          <w:color w:val="000000"/>
          <w:highlight w:val="white"/>
        </w:rPr>
        <w:t>更协议作为本合同的一部分，与本合同具有同等效力。</w:t>
      </w:r>
    </w:p>
    <w:p w:rsidR="001C548C" w:rsidRDefault="00943D34">
      <w:pPr>
        <w:topLinePunct/>
        <w:autoSpaceDE w:val="0"/>
        <w:autoSpaceDN w:val="0"/>
        <w:snapToGrid w:val="0"/>
        <w:spacing w:after="0" w:line="360" w:lineRule="auto"/>
        <w:ind w:firstLineChars="200" w:firstLine="420"/>
        <w:rPr>
          <w:rFonts w:ascii="宋体" w:hAnsi="宋体" w:cs="宋体"/>
          <w:b/>
        </w:rPr>
      </w:pPr>
      <w:r>
        <w:rPr>
          <w:rFonts w:ascii="宋体" w:hAnsi="宋体" w:cs="宋体" w:hint="eastAsia"/>
          <w:color w:val="000000"/>
          <w:highlight w:val="white"/>
        </w:rPr>
        <w:t xml:space="preserve">15.2 </w:t>
      </w:r>
      <w:r>
        <w:rPr>
          <w:rFonts w:ascii="宋体" w:hAnsi="宋体" w:cs="宋体" w:hint="eastAsia"/>
          <w:color w:val="000000"/>
          <w:highlight w:val="white"/>
        </w:rPr>
        <w:t>除了双方签署书面修改或变更协议，并成为本合同不可分割的一部分的情况之外，本合同的条款不得有任何变化或修改。</w:t>
      </w:r>
    </w:p>
    <w:p w:rsidR="001C548C" w:rsidRDefault="00943D3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15.3 </w:t>
      </w:r>
      <w:r>
        <w:rPr>
          <w:rFonts w:ascii="宋体" w:hAnsi="宋体" w:cs="宋体" w:hint="eastAsia"/>
          <w:color w:val="000000"/>
          <w:highlight w:val="white"/>
        </w:rPr>
        <w:t>由于甲方项目统一规划等原因导致本项目停止部分服务的，甲方将与乙方协商处理。</w:t>
      </w:r>
    </w:p>
    <w:p w:rsidR="001C548C" w:rsidRDefault="001C548C">
      <w:pPr>
        <w:snapToGrid w:val="0"/>
        <w:spacing w:after="0" w:line="360" w:lineRule="auto"/>
        <w:rPr>
          <w:rFonts w:ascii="宋体" w:hAnsi="宋体" w:cs="宋体"/>
        </w:rPr>
      </w:pPr>
    </w:p>
    <w:p w:rsidR="001C548C" w:rsidRDefault="00943D34">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16. </w:t>
      </w:r>
      <w:r>
        <w:rPr>
          <w:rFonts w:ascii="宋体" w:hAnsi="宋体" w:cs="宋体" w:hint="eastAsia"/>
          <w:b/>
          <w:color w:val="000000"/>
          <w:highlight w:val="white"/>
        </w:rPr>
        <w:t>转让和分包</w:t>
      </w:r>
    </w:p>
    <w:p w:rsidR="001C548C" w:rsidRDefault="00943D3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6</w:t>
      </w:r>
      <w:r>
        <w:rPr>
          <w:rFonts w:ascii="宋体" w:hAnsi="宋体"/>
          <w:color w:val="000000"/>
          <w:highlight w:val="white"/>
        </w:rPr>
        <w:t>.1</w:t>
      </w:r>
      <w:r>
        <w:rPr>
          <w:rFonts w:ascii="宋体" w:hAnsi="宋体" w:hint="eastAsia"/>
          <w:color w:val="000000"/>
          <w:highlight w:val="white"/>
        </w:rPr>
        <w:t>乙方不得部分转让或全部转让其应履行的合同义务。</w:t>
      </w:r>
    </w:p>
    <w:p w:rsidR="001C548C" w:rsidRDefault="00943D34">
      <w:pPr>
        <w:snapToGrid w:val="0"/>
        <w:spacing w:after="0" w:line="360" w:lineRule="auto"/>
        <w:ind w:firstLineChars="200" w:firstLine="420"/>
        <w:rPr>
          <w:rFonts w:ascii="宋体" w:hAnsi="宋体" w:cs="宋体"/>
        </w:rPr>
      </w:pPr>
      <w:r>
        <w:rPr>
          <w:rFonts w:ascii="宋体" w:hAnsi="宋体" w:hint="eastAsia"/>
          <w:color w:val="000000"/>
          <w:highlight w:val="white"/>
        </w:rPr>
        <w:t xml:space="preserve">16.2 </w:t>
      </w:r>
      <w:r>
        <w:rPr>
          <w:rFonts w:ascii="宋体" w:hAnsi="宋体" w:cs="宋体" w:hint="eastAsia"/>
          <w:color w:val="000000"/>
          <w:highlight w:val="white"/>
        </w:rPr>
        <w:t>未经甲方同意，乙方不得采取分包方式履行合同。经甲方同意分包履行合同的，乙方就采购项目及分包项目向甲方负责，分包供应商就分包项目承担责任。</w:t>
      </w:r>
    </w:p>
    <w:p w:rsidR="001C548C" w:rsidRDefault="00943D34">
      <w:pPr>
        <w:snapToGrid w:val="0"/>
        <w:spacing w:after="0" w:line="360" w:lineRule="auto"/>
        <w:ind w:firstLine="480"/>
        <w:rPr>
          <w:rFonts w:ascii="宋体" w:hAnsi="宋体" w:cs="宋体"/>
        </w:rPr>
      </w:pPr>
      <w:r>
        <w:rPr>
          <w:rFonts w:ascii="宋体" w:hAnsi="宋体" w:cs="宋体"/>
          <w:color w:val="000000"/>
          <w:highlight w:val="white"/>
        </w:rPr>
        <w:t>1</w:t>
      </w:r>
      <w:r>
        <w:rPr>
          <w:rFonts w:ascii="宋体" w:hAnsi="宋体" w:cs="宋体" w:hint="eastAsia"/>
          <w:color w:val="000000"/>
          <w:highlight w:val="white"/>
        </w:rPr>
        <w:t>6</w:t>
      </w:r>
      <w:r>
        <w:rPr>
          <w:rFonts w:ascii="宋体" w:hAnsi="宋体" w:cs="宋体"/>
          <w:color w:val="000000"/>
          <w:highlight w:val="white"/>
        </w:rPr>
        <w:t xml:space="preserve">.3 </w:t>
      </w:r>
      <w:r>
        <w:rPr>
          <w:rFonts w:ascii="宋体" w:hAnsi="宋体" w:cs="宋体" w:hint="eastAsia"/>
          <w:color w:val="000000"/>
          <w:highlight w:val="white"/>
        </w:rPr>
        <w:t>乙方不得对政务信息系统建设、运营、维护项目的主体和关键部分采取分包方式履行合同。</w:t>
      </w:r>
    </w:p>
    <w:p w:rsidR="001C548C" w:rsidRDefault="001C548C">
      <w:pPr>
        <w:snapToGrid w:val="0"/>
        <w:spacing w:after="0" w:line="360" w:lineRule="auto"/>
        <w:ind w:firstLine="480"/>
        <w:rPr>
          <w:rFonts w:ascii="宋体" w:hAnsi="宋体" w:cs="宋体"/>
        </w:rPr>
      </w:pPr>
    </w:p>
    <w:p w:rsidR="001C548C" w:rsidRDefault="00943D34">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17. </w:t>
      </w:r>
      <w:r>
        <w:rPr>
          <w:rFonts w:ascii="宋体" w:hAnsi="宋体" w:cs="宋体" w:hint="eastAsia"/>
          <w:b/>
          <w:color w:val="000000"/>
          <w:highlight w:val="white"/>
        </w:rPr>
        <w:t>合同语言</w:t>
      </w:r>
    </w:p>
    <w:p w:rsidR="001C548C" w:rsidRDefault="00943D34">
      <w:pPr>
        <w:topLinePunct/>
        <w:autoSpaceDE w:val="0"/>
        <w:autoSpaceDN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.1 </w:t>
      </w:r>
      <w:r>
        <w:rPr>
          <w:rFonts w:ascii="宋体" w:hAnsi="宋体" w:hint="eastAsia"/>
          <w:color w:val="000000"/>
          <w:highlight w:val="white"/>
        </w:rPr>
        <w:t>本合同语言为中文。</w:t>
      </w:r>
    </w:p>
    <w:p w:rsidR="001C548C" w:rsidRDefault="00943D3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.2 </w:t>
      </w:r>
      <w:r>
        <w:rPr>
          <w:rFonts w:ascii="宋体" w:hAnsi="宋体" w:hint="eastAsia"/>
          <w:color w:val="000000"/>
          <w:highlight w:val="white"/>
        </w:rPr>
        <w:t>双方交换的与合同有关的信件和其他文件应用合同语言书写。</w:t>
      </w:r>
    </w:p>
    <w:p w:rsidR="001C548C" w:rsidRDefault="001C548C">
      <w:pPr>
        <w:snapToGrid w:val="0"/>
        <w:spacing w:after="0" w:line="360" w:lineRule="auto"/>
        <w:ind w:firstLineChars="200" w:firstLine="420"/>
        <w:rPr>
          <w:rFonts w:ascii="宋体" w:hAnsi="宋体" w:cs="宋体"/>
        </w:rPr>
      </w:pPr>
    </w:p>
    <w:p w:rsidR="001C548C" w:rsidRDefault="00943D34">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18. </w:t>
      </w:r>
      <w:r>
        <w:rPr>
          <w:rFonts w:ascii="宋体" w:hAnsi="宋体" w:cs="宋体" w:hint="eastAsia"/>
          <w:b/>
          <w:color w:val="000000"/>
          <w:highlight w:val="white"/>
        </w:rPr>
        <w:t>适用法律</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18.1 </w:t>
      </w:r>
      <w:r>
        <w:rPr>
          <w:rFonts w:ascii="宋体" w:hAnsi="宋体" w:cs="宋体" w:hint="eastAsia"/>
          <w:color w:val="000000"/>
          <w:highlight w:val="white"/>
        </w:rPr>
        <w:t>本合同按照中华人民共和国现行法律进行解释。</w:t>
      </w:r>
    </w:p>
    <w:p w:rsidR="001C548C" w:rsidRDefault="00943D3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18.2 </w:t>
      </w:r>
      <w:r>
        <w:rPr>
          <w:rFonts w:ascii="宋体" w:hAnsi="宋体" w:cs="宋体" w:hint="eastAsia"/>
          <w:color w:val="000000"/>
          <w:highlight w:val="white"/>
        </w:rPr>
        <w:t>本合同的履行、违约责任和解决争议的方法等适用《中华人民共和国民法典（合同编）》。</w:t>
      </w:r>
    </w:p>
    <w:p w:rsidR="001C548C" w:rsidRDefault="001C548C">
      <w:pPr>
        <w:snapToGrid w:val="0"/>
        <w:spacing w:after="0" w:line="360" w:lineRule="auto"/>
        <w:ind w:firstLine="482"/>
        <w:rPr>
          <w:rFonts w:ascii="宋体" w:hAnsi="宋体" w:cs="宋体"/>
        </w:rPr>
      </w:pPr>
    </w:p>
    <w:p w:rsidR="001C548C" w:rsidRDefault="00943D34">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19. </w:t>
      </w:r>
      <w:r>
        <w:rPr>
          <w:rFonts w:ascii="宋体" w:hAnsi="宋体" w:cs="宋体" w:hint="eastAsia"/>
          <w:b/>
          <w:color w:val="000000"/>
          <w:highlight w:val="white"/>
        </w:rPr>
        <w:t>税费</w:t>
      </w:r>
    </w:p>
    <w:p w:rsidR="001C548C" w:rsidRDefault="00943D3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19.1 </w:t>
      </w:r>
      <w:r>
        <w:rPr>
          <w:rFonts w:ascii="宋体" w:hAnsi="宋体" w:cs="宋体" w:hint="eastAsia"/>
          <w:color w:val="000000"/>
          <w:highlight w:val="white"/>
        </w:rPr>
        <w:t>乙方应依法缴纳的合同货物及服务相关税费，均已包含于合同总金额中，甲方不再另</w:t>
      </w:r>
      <w:r>
        <w:rPr>
          <w:rFonts w:ascii="宋体" w:hAnsi="宋体" w:cs="宋体" w:hint="eastAsia"/>
          <w:color w:val="000000"/>
          <w:highlight w:val="white"/>
        </w:rPr>
        <w:lastRenderedPageBreak/>
        <w:t>行支付。</w:t>
      </w:r>
    </w:p>
    <w:p w:rsidR="001C548C" w:rsidRDefault="001C548C">
      <w:pPr>
        <w:tabs>
          <w:tab w:val="left" w:pos="700"/>
        </w:tabs>
        <w:snapToGrid w:val="0"/>
        <w:spacing w:after="0" w:line="360" w:lineRule="auto"/>
        <w:rPr>
          <w:rFonts w:ascii="宋体" w:hAnsi="宋体" w:cs="宋体"/>
          <w:b/>
        </w:rPr>
      </w:pPr>
    </w:p>
    <w:p w:rsidR="001C548C" w:rsidRDefault="00943D34">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20. </w:t>
      </w:r>
      <w:r>
        <w:rPr>
          <w:rFonts w:ascii="宋体" w:hAnsi="宋体" w:cs="宋体" w:hint="eastAsia"/>
          <w:b/>
          <w:color w:val="000000"/>
          <w:highlight w:val="white"/>
        </w:rPr>
        <w:t>合同生效</w:t>
      </w:r>
    </w:p>
    <w:p w:rsidR="001C548C" w:rsidRDefault="00943D34">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20.1</w:t>
      </w: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1C548C" w:rsidRDefault="001C548C">
      <w:pPr>
        <w:topLinePunct/>
        <w:autoSpaceDE w:val="0"/>
        <w:autoSpaceDN w:val="0"/>
        <w:snapToGrid w:val="0"/>
        <w:spacing w:after="0" w:line="360" w:lineRule="auto"/>
        <w:ind w:firstLineChars="200" w:firstLine="420"/>
      </w:pPr>
    </w:p>
    <w:p w:rsidR="001C548C" w:rsidRDefault="00943D34">
      <w:pPr>
        <w:topLinePunct/>
        <w:autoSpaceDE w:val="0"/>
        <w:autoSpaceDN w:val="0"/>
        <w:adjustRightInd w:val="0"/>
        <w:snapToGrid w:val="0"/>
        <w:spacing w:after="0" w:line="360" w:lineRule="auto"/>
        <w:ind w:firstLineChars="200" w:firstLine="422"/>
        <w:jc w:val="left"/>
        <w:rPr>
          <w:rFonts w:ascii="宋体" w:hAnsi="宋体" w:cs="宋体"/>
          <w:b/>
        </w:rPr>
      </w:pPr>
      <w:r>
        <w:rPr>
          <w:rFonts w:ascii="宋体" w:hAnsi="宋体" w:cs="宋体" w:hint="eastAsia"/>
          <w:b/>
          <w:color w:val="000000"/>
          <w:highlight w:val="white"/>
        </w:rPr>
        <w:t xml:space="preserve">21. </w:t>
      </w:r>
      <w:r>
        <w:rPr>
          <w:rFonts w:ascii="宋体" w:hAnsi="宋体" w:cs="宋体" w:hint="eastAsia"/>
          <w:b/>
          <w:color w:val="000000"/>
          <w:highlight w:val="white"/>
        </w:rPr>
        <w:t>通知送达</w:t>
      </w:r>
    </w:p>
    <w:p w:rsidR="001C548C" w:rsidRDefault="00943D34">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21.1</w:t>
      </w:r>
      <w:r>
        <w:rPr>
          <w:rFonts w:ascii="宋体" w:hAnsi="宋体" w:cs="宋体" w:hint="eastAsia"/>
          <w:color w:val="000000"/>
          <w:highlight w:val="white"/>
        </w:rPr>
        <w:t>合同双方为履行本合同而相互发出的函件、通知等文件，除可即时由对方授权代表签收外，均应以</w:t>
      </w:r>
      <w:r>
        <w:rPr>
          <w:rFonts w:ascii="宋体" w:hAnsi="宋体" w:cs="宋体" w:hint="eastAsia"/>
          <w:color w:val="000000"/>
          <w:highlight w:val="white"/>
        </w:rPr>
        <w:t>EMS</w:t>
      </w:r>
      <w:r>
        <w:rPr>
          <w:rFonts w:ascii="宋体" w:hAnsi="宋体" w:cs="宋体" w:hint="eastAsia"/>
          <w:color w:val="000000"/>
          <w:highlight w:val="white"/>
        </w:rPr>
        <w:t>（或其他快递）或电子邮件方式向双方于本条第</w:t>
      </w:r>
      <w:r>
        <w:rPr>
          <w:rFonts w:ascii="宋体" w:hAnsi="宋体" w:cs="宋体" w:hint="eastAsia"/>
          <w:color w:val="000000"/>
          <w:highlight w:val="white"/>
        </w:rPr>
        <w:t>3</w:t>
      </w:r>
      <w:r>
        <w:rPr>
          <w:rFonts w:ascii="宋体" w:hAnsi="宋体" w:cs="宋体" w:hint="eastAsia"/>
          <w:color w:val="000000"/>
          <w:highlight w:val="white"/>
        </w:rPr>
        <w:t>款确定的收件地址发出。以</w:t>
      </w:r>
      <w:r>
        <w:rPr>
          <w:rFonts w:ascii="宋体" w:hAnsi="宋体" w:cs="宋体" w:hint="eastAsia"/>
          <w:color w:val="000000"/>
          <w:highlight w:val="white"/>
        </w:rPr>
        <w:t>EMS</w:t>
      </w:r>
      <w:r>
        <w:rPr>
          <w:rFonts w:ascii="宋体" w:hAnsi="宋体" w:cs="宋体" w:hint="eastAsia"/>
          <w:color w:val="000000"/>
          <w:highlight w:val="white"/>
        </w:rPr>
        <w:t>（或其他快递）方式发出的，自文件寄出之日起</w:t>
      </w:r>
      <w:r>
        <w:rPr>
          <w:rFonts w:ascii="宋体" w:hAnsi="宋体" w:cs="宋体" w:hint="eastAsia"/>
          <w:color w:val="000000"/>
          <w:highlight w:val="white"/>
        </w:rPr>
        <w:t>3</w:t>
      </w:r>
      <w:r>
        <w:rPr>
          <w:rFonts w:ascii="宋体" w:hAnsi="宋体" w:cs="宋体" w:hint="eastAsia"/>
          <w:color w:val="000000"/>
          <w:highlight w:val="white"/>
        </w:rPr>
        <w:t>日期满即视为送达，双方确认本条款约定的地址可作为发生争议时的司法送达地址（即作为仲裁或人民法院法律文书送达地址）；以电子邮件方式发出的，以发送方“邮件系统</w:t>
      </w:r>
      <w:r>
        <w:rPr>
          <w:rFonts w:ascii="宋体" w:hAnsi="宋体" w:cs="宋体" w:hint="eastAsia"/>
          <w:color w:val="000000"/>
          <w:highlight w:val="white"/>
        </w:rPr>
        <w:t>发送成功载明的时间”为送达时间。</w:t>
      </w:r>
    </w:p>
    <w:p w:rsidR="001C548C" w:rsidRDefault="00943D34">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21.2</w:t>
      </w:r>
      <w:r>
        <w:rPr>
          <w:rFonts w:ascii="宋体" w:hAnsi="宋体" w:cs="宋体" w:hint="eastAsia"/>
          <w:color w:val="000000"/>
          <w:highlight w:val="white"/>
        </w:rPr>
        <w:t>任何一方变更地址、联系人、联系电话或电子邮箱的，应当及时向另一方通知变更事项，未及时通知的，另一方按原信息送达的通知视为有效送达。</w:t>
      </w:r>
    </w:p>
    <w:p w:rsidR="001C548C" w:rsidRDefault="00943D34">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21.3</w:t>
      </w:r>
      <w:r>
        <w:rPr>
          <w:rFonts w:ascii="宋体" w:hAnsi="宋体" w:cs="宋体" w:hint="eastAsia"/>
          <w:color w:val="000000"/>
          <w:highlight w:val="white"/>
        </w:rPr>
        <w:t>通知与送达信息如下：</w:t>
      </w:r>
    </w:p>
    <w:p w:rsidR="001C548C" w:rsidRDefault="00943D34">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甲方的收件地址为：吉林省长春市南关区南湖大路</w:t>
      </w:r>
      <w:r>
        <w:rPr>
          <w:rFonts w:ascii="宋体" w:hAnsi="宋体" w:cs="宋体" w:hint="eastAsia"/>
          <w:color w:val="000000"/>
          <w:highlight w:val="white"/>
        </w:rPr>
        <w:t>1518</w:t>
      </w:r>
      <w:r>
        <w:rPr>
          <w:rFonts w:ascii="宋体" w:hAnsi="宋体" w:cs="宋体" w:hint="eastAsia"/>
          <w:color w:val="000000"/>
          <w:highlight w:val="white"/>
        </w:rPr>
        <w:t>号</w:t>
      </w:r>
    </w:p>
    <w:p w:rsidR="001C548C" w:rsidRDefault="00943D34">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联系人：；联系电话：。</w:t>
      </w:r>
      <w:r>
        <w:rPr>
          <w:rFonts w:ascii="宋体" w:hAnsi="宋体" w:cs="宋体" w:hint="eastAsia"/>
          <w:color w:val="000000"/>
          <w:highlight w:val="white"/>
        </w:rPr>
        <w:t xml:space="preserve"> </w:t>
      </w:r>
    </w:p>
    <w:p w:rsidR="001C548C" w:rsidRDefault="00943D34">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乙方的收件地址为：。</w:t>
      </w:r>
    </w:p>
    <w:p w:rsidR="001C548C" w:rsidRDefault="00943D34">
      <w:pPr>
        <w:snapToGrid w:val="0"/>
        <w:spacing w:after="0" w:line="360" w:lineRule="auto"/>
        <w:ind w:firstLineChars="200" w:firstLine="420"/>
        <w:jc w:val="left"/>
      </w:pPr>
      <w:r>
        <w:rPr>
          <w:rFonts w:hint="eastAsia"/>
          <w:color w:val="000000"/>
          <w:highlight w:val="white"/>
        </w:rPr>
        <w:t>联系人：</w:t>
      </w:r>
      <w:r>
        <w:rPr>
          <w:rFonts w:hint="eastAsia"/>
          <w:color w:val="000000"/>
          <w:highlight w:val="white"/>
        </w:rPr>
        <w:t xml:space="preserve"> </w:t>
      </w:r>
      <w:r>
        <w:rPr>
          <w:rFonts w:hint="eastAsia"/>
          <w:color w:val="000000"/>
          <w:highlight w:val="white"/>
        </w:rPr>
        <w:t>；联系电话：。</w:t>
      </w:r>
    </w:p>
    <w:bookmarkEnd w:id="62"/>
    <w:p w:rsidR="001C548C" w:rsidRDefault="001C548C">
      <w:pPr>
        <w:spacing w:after="0" w:line="360" w:lineRule="auto"/>
        <w:jc w:val="center"/>
        <w:rPr>
          <w:rFonts w:ascii="宋体" w:hAnsi="宋体" w:cs="宋体"/>
          <w:b/>
          <w:sz w:val="96"/>
          <w:szCs w:val="96"/>
        </w:rPr>
      </w:pPr>
    </w:p>
    <w:p w:rsidR="001C548C" w:rsidRDefault="00943D34">
      <w:pPr>
        <w:rPr>
          <w:rStyle w:val="11"/>
        </w:rPr>
      </w:pPr>
      <w:r>
        <w:rPr>
          <w:rStyle w:val="11"/>
          <w:rFonts w:hint="eastAsia"/>
        </w:rPr>
        <w:br w:type="page"/>
      </w:r>
    </w:p>
    <w:p w:rsidR="001C548C" w:rsidRDefault="00943D34">
      <w:pPr>
        <w:adjustRightInd w:val="0"/>
        <w:snapToGrid w:val="0"/>
        <w:spacing w:beforeLines="20" w:before="62" w:after="4" w:line="360" w:lineRule="auto"/>
        <w:jc w:val="center"/>
        <w:outlineLvl w:val="0"/>
        <w:rPr>
          <w:b/>
          <w:bCs/>
          <w:kern w:val="44"/>
          <w:sz w:val="36"/>
          <w:szCs w:val="36"/>
        </w:rPr>
      </w:pPr>
      <w:bookmarkStart w:id="64" w:name="_Toc457214350"/>
      <w:bookmarkStart w:id="65" w:name="_Toc960604221"/>
      <w:bookmarkStart w:id="66" w:name="_Toc256000004"/>
      <w:bookmarkStart w:id="67" w:name="_Toc163178877"/>
      <w:bookmarkStart w:id="68" w:name="_Toc81784984"/>
      <w:bookmarkStart w:id="69" w:name="_Toc16607152"/>
      <w:bookmarkStart w:id="70" w:name="_Toc525052848"/>
      <w:bookmarkStart w:id="71" w:name="_Toc219631499"/>
      <w:bookmarkStart w:id="72" w:name="_Toc38030151"/>
      <w:r>
        <w:rPr>
          <w:rStyle w:val="11"/>
          <w:rFonts w:hint="eastAsia"/>
        </w:rPr>
        <w:lastRenderedPageBreak/>
        <w:t>第五章　投标文件格式</w:t>
      </w:r>
      <w:bookmarkEnd w:id="64"/>
      <w:bookmarkEnd w:id="65"/>
      <w:bookmarkEnd w:id="66"/>
      <w:bookmarkEnd w:id="67"/>
      <w:bookmarkEnd w:id="68"/>
      <w:bookmarkEnd w:id="69"/>
      <w:bookmarkEnd w:id="70"/>
      <w:bookmarkEnd w:id="71"/>
      <w:bookmarkEnd w:id="72"/>
    </w:p>
    <w:p w:rsidR="001C548C" w:rsidRDefault="00943D3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sz w:val="24"/>
        </w:rPr>
        <w:t>投标人必须按下列文本格式，如实提供具有法律效力的资格证明文件和真实有效的其他文件资料，任何不按下列文本格式提供或有实质性变更将由投标人承担风险。</w:t>
      </w:r>
    </w:p>
    <w:p w:rsidR="001C548C" w:rsidRDefault="00943D3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sz w:val="24"/>
        </w:rPr>
        <w:t>1.</w:t>
      </w:r>
      <w:r>
        <w:rPr>
          <w:rFonts w:ascii="宋体" w:hAnsi="宋体" w:cs="宋体" w:hint="eastAsia"/>
          <w:sz w:val="24"/>
        </w:rPr>
        <w:t>投标人应严格按照本章规定填写和提交全部格式文件以及其他有关资料，混乱的编排导致投标文件被误读或查找不到，后果由投标人承担。</w:t>
      </w:r>
    </w:p>
    <w:p w:rsidR="001C548C" w:rsidRDefault="00943D3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sz w:val="24"/>
        </w:rPr>
        <w:t>2.</w:t>
      </w:r>
      <w:r>
        <w:rPr>
          <w:rFonts w:ascii="宋体" w:hAnsi="宋体" w:cs="宋体" w:hint="eastAsia"/>
          <w:sz w:val="24"/>
        </w:rPr>
        <w:t>所附表格中要求回答的全部问题和信息都必须正面回答。</w:t>
      </w:r>
    </w:p>
    <w:p w:rsidR="001C548C" w:rsidRDefault="00943D3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sz w:val="24"/>
        </w:rPr>
        <w:t>3.</w:t>
      </w:r>
      <w:r>
        <w:rPr>
          <w:rFonts w:ascii="宋体" w:hAnsi="宋体" w:cs="宋体" w:hint="eastAsia"/>
          <w:sz w:val="24"/>
        </w:rPr>
        <w:t>资格声明文件的签字人应保证全部声明和问题的回答是真实的和准确的。</w:t>
      </w:r>
    </w:p>
    <w:p w:rsidR="001C548C" w:rsidRDefault="00943D3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sz w:val="24"/>
        </w:rPr>
        <w:t>4.</w:t>
      </w:r>
      <w:r>
        <w:rPr>
          <w:rFonts w:ascii="宋体" w:hAnsi="宋体" w:cs="宋体" w:hint="eastAsia"/>
          <w:sz w:val="24"/>
        </w:rPr>
        <w:t>评标委员会将应用投标人提交的资料并根据自己的判断，决定投标人履行合同的合格性及能力。</w:t>
      </w:r>
    </w:p>
    <w:p w:rsidR="001C548C" w:rsidRDefault="00943D3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sz w:val="24"/>
        </w:rPr>
        <w:t>5.</w:t>
      </w:r>
      <w:r>
        <w:rPr>
          <w:rFonts w:ascii="宋体" w:hAnsi="宋体" w:cs="宋体" w:hint="eastAsia"/>
          <w:sz w:val="24"/>
        </w:rPr>
        <w:t>全部文件应按投标人须知中规定的语言提交。</w:t>
      </w:r>
    </w:p>
    <w:p w:rsidR="001C548C" w:rsidRDefault="00943D3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sz w:val="24"/>
        </w:rPr>
        <w:t>6.</w:t>
      </w:r>
      <w:r>
        <w:rPr>
          <w:rFonts w:ascii="宋体" w:hAnsi="宋体" w:cs="宋体" w:hint="eastAsia"/>
          <w:sz w:val="24"/>
        </w:rPr>
        <w:t>以下格式文件为要求填写内容的固定格式，投标人不得擅自修改格式，其他未提供格式的文件和资料由投标人自行设计编制格式填写。</w:t>
      </w:r>
    </w:p>
    <w:p w:rsidR="001C548C" w:rsidRDefault="001C548C">
      <w:pPr>
        <w:adjustRightInd w:val="0"/>
        <w:snapToGrid w:val="0"/>
        <w:spacing w:beforeLines="20" w:before="62" w:after="4" w:line="360" w:lineRule="auto"/>
        <w:ind w:firstLineChars="200" w:firstLine="422"/>
        <w:jc w:val="center"/>
        <w:rPr>
          <w:b/>
          <w:bCs/>
        </w:rPr>
      </w:pPr>
    </w:p>
    <w:p w:rsidR="001C548C" w:rsidRDefault="001C548C">
      <w:pPr>
        <w:ind w:firstLineChars="200" w:firstLine="422"/>
        <w:jc w:val="center"/>
        <w:rPr>
          <w:b/>
          <w:bCs/>
        </w:rPr>
      </w:pPr>
    </w:p>
    <w:p w:rsidR="001C548C" w:rsidRDefault="001C548C">
      <w:pPr>
        <w:ind w:firstLineChars="200" w:firstLine="422"/>
        <w:jc w:val="center"/>
        <w:rPr>
          <w:b/>
          <w:bCs/>
        </w:rPr>
      </w:pPr>
    </w:p>
    <w:p w:rsidR="001C548C" w:rsidRDefault="001C548C">
      <w:pPr>
        <w:rPr>
          <w:b/>
          <w:bCs/>
        </w:rPr>
      </w:pPr>
    </w:p>
    <w:p w:rsidR="001C548C" w:rsidRDefault="00943D34">
      <w:pPr>
        <w:adjustRightInd w:val="0"/>
        <w:snapToGrid w:val="0"/>
        <w:spacing w:after="0" w:line="360" w:lineRule="auto"/>
        <w:rPr>
          <w:b/>
          <w:bCs/>
        </w:rPr>
      </w:pPr>
      <w:r>
        <w:rPr>
          <w:rFonts w:hint="eastAsia"/>
          <w:b/>
          <w:bCs/>
        </w:rPr>
        <w:br w:type="page"/>
      </w:r>
    </w:p>
    <w:p w:rsidR="001C548C" w:rsidRDefault="00943D34">
      <w:pPr>
        <w:adjustRightInd w:val="0"/>
        <w:snapToGrid w:val="0"/>
        <w:spacing w:after="0" w:line="360" w:lineRule="auto"/>
        <w:jc w:val="center"/>
        <w:rPr>
          <w:b/>
          <w:bCs/>
          <w:sz w:val="36"/>
          <w:szCs w:val="36"/>
        </w:rPr>
      </w:pPr>
      <w:r>
        <w:rPr>
          <w:rFonts w:hint="eastAsia"/>
          <w:b/>
          <w:bCs/>
          <w:sz w:val="36"/>
          <w:szCs w:val="36"/>
        </w:rPr>
        <w:lastRenderedPageBreak/>
        <w:t>投标文件商务部分文件格式</w:t>
      </w:r>
    </w:p>
    <w:p w:rsidR="001C548C" w:rsidRDefault="00943D34">
      <w:pPr>
        <w:snapToGrid w:val="0"/>
        <w:spacing w:after="0" w:line="360" w:lineRule="auto"/>
        <w:jc w:val="center"/>
        <w:rPr>
          <w:rFonts w:ascii="宋体" w:hAnsi="宋体" w:cs="宋体"/>
          <w:b/>
          <w:bCs/>
          <w:sz w:val="36"/>
          <w:szCs w:val="36"/>
        </w:rPr>
      </w:pPr>
      <w:bookmarkStart w:id="73" w:name="投标文件格式_zxzbsw_TBWJGS"/>
      <w:r>
        <w:rPr>
          <w:rFonts w:ascii="宋体" w:hAnsi="宋体" w:cs="宋体" w:hint="eastAsia"/>
          <w:b/>
          <w:bCs/>
          <w:sz w:val="36"/>
          <w:szCs w:val="36"/>
        </w:rPr>
        <w:t>格式</w:t>
      </w:r>
      <w:r>
        <w:rPr>
          <w:rFonts w:ascii="宋体" w:hAnsi="宋体" w:cs="宋体" w:hint="eastAsia"/>
          <w:b/>
          <w:bCs/>
          <w:sz w:val="36"/>
          <w:szCs w:val="36"/>
        </w:rPr>
        <w:t xml:space="preserve">1 </w:t>
      </w:r>
      <w:r>
        <w:rPr>
          <w:rFonts w:ascii="宋体" w:hAnsi="宋体" w:cs="宋体" w:hint="eastAsia"/>
          <w:b/>
          <w:bCs/>
          <w:sz w:val="36"/>
          <w:szCs w:val="36"/>
        </w:rPr>
        <w:t>参加本次政府采购活动前三年内在经营活动中</w:t>
      </w:r>
    </w:p>
    <w:p w:rsidR="001C548C" w:rsidRDefault="00943D34">
      <w:pPr>
        <w:snapToGrid w:val="0"/>
        <w:spacing w:after="0" w:line="360" w:lineRule="auto"/>
        <w:jc w:val="center"/>
        <w:rPr>
          <w:rFonts w:ascii="宋体" w:hAnsi="宋体" w:cs="宋体"/>
          <w:b/>
          <w:bCs/>
          <w:sz w:val="36"/>
          <w:szCs w:val="36"/>
        </w:rPr>
      </w:pPr>
      <w:r>
        <w:rPr>
          <w:rFonts w:ascii="宋体" w:hAnsi="宋体" w:cs="宋体" w:hint="eastAsia"/>
          <w:b/>
          <w:bCs/>
          <w:sz w:val="36"/>
          <w:szCs w:val="36"/>
        </w:rPr>
        <w:t>没有重大违法记录的书面声明</w:t>
      </w:r>
    </w:p>
    <w:p w:rsidR="001C548C" w:rsidRDefault="001C548C">
      <w:pPr>
        <w:pStyle w:val="aa"/>
        <w:topLinePunct/>
        <w:autoSpaceDE w:val="0"/>
        <w:autoSpaceDN w:val="0"/>
        <w:snapToGrid w:val="0"/>
        <w:spacing w:line="360" w:lineRule="auto"/>
        <w:jc w:val="center"/>
        <w:rPr>
          <w:rFonts w:hAnsi="宋体" w:cs="宋体"/>
          <w:b/>
          <w:w w:val="150"/>
          <w:sz w:val="24"/>
        </w:rPr>
      </w:pPr>
    </w:p>
    <w:p w:rsidR="001C548C" w:rsidRDefault="00943D34">
      <w:pPr>
        <w:pStyle w:val="aa"/>
        <w:snapToGrid w:val="0"/>
        <w:spacing w:line="360" w:lineRule="auto"/>
        <w:rPr>
          <w:rFonts w:hAnsi="宋体" w:cs="宋体"/>
          <w:sz w:val="24"/>
          <w:szCs w:val="24"/>
        </w:rPr>
      </w:pPr>
      <w:r>
        <w:rPr>
          <w:rFonts w:hAnsi="宋体" w:cs="宋体" w:hint="eastAsia"/>
          <w:sz w:val="24"/>
          <w:szCs w:val="24"/>
        </w:rPr>
        <w:t>致</w:t>
      </w:r>
      <w:r>
        <w:rPr>
          <w:rFonts w:hAnsi="宋体" w:cs="宋体" w:hint="eastAsia"/>
          <w:sz w:val="24"/>
          <w:szCs w:val="24"/>
        </w:rPr>
        <w:t>________</w:t>
      </w:r>
      <w:r>
        <w:rPr>
          <w:rFonts w:hAnsi="宋体" w:cs="宋体" w:hint="eastAsia"/>
          <w:sz w:val="24"/>
          <w:szCs w:val="24"/>
        </w:rPr>
        <w:t>（采购人）：</w:t>
      </w:r>
    </w:p>
    <w:p w:rsidR="001C548C" w:rsidRDefault="00943D34">
      <w:pPr>
        <w:pStyle w:val="aa"/>
        <w:snapToGrid w:val="0"/>
        <w:spacing w:line="360" w:lineRule="auto"/>
        <w:ind w:firstLineChars="200" w:firstLine="480"/>
        <w:rPr>
          <w:rFonts w:hAnsi="宋体" w:cs="宋体"/>
          <w:sz w:val="24"/>
          <w:szCs w:val="24"/>
        </w:rPr>
      </w:pPr>
      <w:r>
        <w:rPr>
          <w:rFonts w:hAnsi="宋体" w:cs="宋体" w:hint="eastAsia"/>
          <w:sz w:val="24"/>
          <w:szCs w:val="24"/>
        </w:rPr>
        <w:t>我单位在参加本次采购活动前三年内在经营活动中没有《政府采购法》第二十二条第一款第（五）项所称重大违法记录，包括：</w:t>
      </w:r>
    </w:p>
    <w:p w:rsidR="001C548C" w:rsidRDefault="00943D34">
      <w:pPr>
        <w:pStyle w:val="aa"/>
        <w:snapToGrid w:val="0"/>
        <w:spacing w:line="360" w:lineRule="auto"/>
        <w:ind w:firstLineChars="200" w:firstLine="480"/>
        <w:rPr>
          <w:rFonts w:hAnsi="宋体" w:cs="宋体"/>
          <w:sz w:val="24"/>
          <w:szCs w:val="24"/>
        </w:rPr>
      </w:pPr>
      <w:r>
        <w:rPr>
          <w:rFonts w:hAnsi="宋体" w:cs="宋体" w:hint="eastAsia"/>
          <w:sz w:val="24"/>
          <w:szCs w:val="24"/>
        </w:rPr>
        <w:t>我单位未因经营活动中的违法行为受到刑事处罚或者责令停产停业、吊销许可证或者执照、较大数额罚款等行政处罚。</w:t>
      </w:r>
    </w:p>
    <w:p w:rsidR="001C548C" w:rsidRDefault="00943D34">
      <w:pPr>
        <w:pStyle w:val="aa"/>
        <w:snapToGrid w:val="0"/>
        <w:spacing w:line="360" w:lineRule="auto"/>
        <w:ind w:firstLineChars="200" w:firstLine="480"/>
        <w:rPr>
          <w:rFonts w:hAnsi="宋体" w:cs="宋体"/>
          <w:sz w:val="24"/>
          <w:szCs w:val="24"/>
        </w:rPr>
      </w:pPr>
      <w:r>
        <w:rPr>
          <w:rFonts w:hAnsi="宋体" w:cs="宋体" w:hint="eastAsia"/>
          <w:sz w:val="24"/>
          <w:szCs w:val="24"/>
        </w:rPr>
        <w:t>特此声明！</w:t>
      </w:r>
    </w:p>
    <w:p w:rsidR="001C548C" w:rsidRDefault="001C548C">
      <w:pPr>
        <w:snapToGrid w:val="0"/>
        <w:spacing w:after="0" w:line="360" w:lineRule="auto"/>
        <w:ind w:firstLineChars="200" w:firstLine="420"/>
        <w:rPr>
          <w:rFonts w:hAnsi="宋体"/>
        </w:rPr>
      </w:pPr>
    </w:p>
    <w:p w:rsidR="001C548C" w:rsidRDefault="001C548C">
      <w:pPr>
        <w:snapToGrid w:val="0"/>
        <w:spacing w:after="0" w:line="360" w:lineRule="auto"/>
        <w:ind w:firstLineChars="200" w:firstLine="420"/>
        <w:rPr>
          <w:rFonts w:hAnsi="宋体"/>
        </w:rPr>
      </w:pPr>
    </w:p>
    <w:p w:rsidR="001C548C" w:rsidRDefault="001C548C">
      <w:pPr>
        <w:snapToGrid w:val="0"/>
        <w:spacing w:after="0" w:line="360" w:lineRule="auto"/>
        <w:ind w:firstLineChars="200" w:firstLine="420"/>
        <w:rPr>
          <w:rFonts w:hAnsi="宋体"/>
        </w:rPr>
      </w:pPr>
    </w:p>
    <w:p w:rsidR="001C548C" w:rsidRDefault="001C548C">
      <w:pPr>
        <w:snapToGrid w:val="0"/>
        <w:spacing w:after="0" w:line="360" w:lineRule="auto"/>
        <w:ind w:firstLineChars="200" w:firstLine="420"/>
        <w:rPr>
          <w:rFonts w:hAnsi="宋体" w:cs="MingLiU_HKSCS"/>
        </w:rPr>
      </w:pPr>
    </w:p>
    <w:p w:rsidR="001C548C" w:rsidRDefault="00943D34">
      <w:pPr>
        <w:snapToGrid w:val="0"/>
        <w:spacing w:after="0" w:line="360" w:lineRule="auto"/>
        <w:ind w:firstLineChars="1700" w:firstLine="4080"/>
        <w:rPr>
          <w:rFonts w:hAnsi="宋体" w:cs="宋体"/>
        </w:rPr>
      </w:pPr>
      <w:r>
        <w:rPr>
          <w:rFonts w:hAnsi="宋体" w:cs="宋体" w:hint="eastAsia"/>
          <w:sz w:val="24"/>
        </w:rPr>
        <w:t>单位名称（电子签章）：</w:t>
      </w:r>
    </w:p>
    <w:p w:rsidR="001C548C" w:rsidRDefault="00943D34">
      <w:pPr>
        <w:snapToGrid w:val="0"/>
        <w:spacing w:after="0" w:line="360" w:lineRule="auto"/>
        <w:ind w:firstLineChars="2500" w:firstLine="6000"/>
        <w:rPr>
          <w:rFonts w:hAnsi="宋体" w:cs="宋体"/>
        </w:rPr>
      </w:pPr>
      <w:r>
        <w:rPr>
          <w:rFonts w:hAnsi="宋体" w:cs="宋体" w:hint="eastAsia"/>
          <w:sz w:val="24"/>
        </w:rPr>
        <w:t>日期：</w:t>
      </w:r>
    </w:p>
    <w:p w:rsidR="001C548C" w:rsidRDefault="001C548C"/>
    <w:p w:rsidR="001C548C" w:rsidRDefault="00943D34">
      <w:pPr>
        <w:spacing w:after="0" w:line="360" w:lineRule="auto"/>
        <w:jc w:val="center"/>
        <w:rPr>
          <w:rFonts w:ascii="宋体" w:hAnsi="宋体" w:cs="宋体"/>
          <w:b/>
          <w:sz w:val="36"/>
        </w:rPr>
      </w:pPr>
      <w:r>
        <w:br w:type="page"/>
      </w:r>
      <w:r>
        <w:rPr>
          <w:rFonts w:ascii="宋体" w:hAnsi="宋体" w:cs="宋体"/>
          <w:b/>
          <w:sz w:val="36"/>
        </w:rPr>
        <w:lastRenderedPageBreak/>
        <w:t>格式</w:t>
      </w:r>
      <w:r>
        <w:rPr>
          <w:rFonts w:ascii="宋体" w:hAnsi="宋体" w:cs="宋体"/>
          <w:b/>
          <w:sz w:val="36"/>
        </w:rPr>
        <w:t xml:space="preserve">2 </w:t>
      </w:r>
      <w:r>
        <w:rPr>
          <w:rFonts w:ascii="宋体" w:hAnsi="宋体" w:cs="宋体"/>
          <w:b/>
          <w:sz w:val="36"/>
        </w:rPr>
        <w:t>投标报价表</w:t>
      </w:r>
    </w:p>
    <w:p w:rsidR="001C548C" w:rsidRDefault="001C548C">
      <w:pPr>
        <w:spacing w:after="0" w:line="360" w:lineRule="auto"/>
        <w:jc w:val="center"/>
        <w:rPr>
          <w:rFonts w:ascii="宋体" w:hAnsi="宋体" w:cs="宋体"/>
          <w:b/>
        </w:rPr>
      </w:pPr>
    </w:p>
    <w:p w:rsidR="001C548C" w:rsidRDefault="00943D34">
      <w:pPr>
        <w:spacing w:after="0" w:line="360" w:lineRule="auto"/>
        <w:jc w:val="center"/>
        <w:rPr>
          <w:rFonts w:ascii="宋体" w:hAnsi="宋体" w:cs="宋体"/>
          <w:b/>
          <w:sz w:val="28"/>
        </w:rPr>
      </w:pPr>
      <w:r>
        <w:rPr>
          <w:rFonts w:ascii="宋体" w:hAnsi="宋体" w:cs="宋体"/>
          <w:b/>
          <w:sz w:val="28"/>
        </w:rPr>
        <w:t>1.</w:t>
      </w:r>
      <w:r>
        <w:rPr>
          <w:rFonts w:ascii="宋体" w:hAnsi="宋体" w:cs="宋体"/>
          <w:b/>
          <w:sz w:val="28"/>
        </w:rPr>
        <w:t>开标一览表（总报价表）</w:t>
      </w:r>
    </w:p>
    <w:p w:rsidR="001C548C" w:rsidRDefault="00943D34">
      <w:pPr>
        <w:spacing w:after="0" w:line="360" w:lineRule="auto"/>
        <w:jc w:val="right"/>
        <w:rPr>
          <w:rFonts w:ascii="宋体" w:hAnsi="宋体" w:cs="宋体"/>
        </w:rPr>
      </w:pPr>
      <w:r>
        <w:rPr>
          <w:rFonts w:ascii="宋体" w:hAnsi="宋体" w:cs="宋体"/>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8"/>
        <w:gridCol w:w="2857"/>
        <w:gridCol w:w="1421"/>
        <w:gridCol w:w="1301"/>
        <w:gridCol w:w="2749"/>
      </w:tblGrid>
      <w:tr w:rsidR="001C548C">
        <w:tc>
          <w:tcPr>
            <w:tcW w:w="0" w:type="auto"/>
          </w:tcPr>
          <w:p w:rsidR="001C548C" w:rsidRDefault="00943D34">
            <w:pPr>
              <w:spacing w:after="0" w:line="360" w:lineRule="auto"/>
              <w:jc w:val="center"/>
              <w:rPr>
                <w:rFonts w:ascii="宋体" w:hAnsi="宋体" w:cs="宋体"/>
                <w:b/>
              </w:rPr>
            </w:pPr>
            <w:r>
              <w:rPr>
                <w:rFonts w:ascii="宋体" w:hAnsi="宋体" w:cs="宋体"/>
                <w:b/>
                <w:sz w:val="24"/>
              </w:rPr>
              <w:t>序号</w:t>
            </w:r>
          </w:p>
        </w:tc>
        <w:tc>
          <w:tcPr>
            <w:tcW w:w="0" w:type="auto"/>
          </w:tcPr>
          <w:p w:rsidR="001C548C" w:rsidRDefault="00943D34">
            <w:pPr>
              <w:spacing w:after="0" w:line="360" w:lineRule="auto"/>
              <w:jc w:val="center"/>
              <w:rPr>
                <w:rFonts w:ascii="宋体" w:hAnsi="宋体" w:cs="宋体"/>
                <w:b/>
              </w:rPr>
            </w:pPr>
            <w:r>
              <w:rPr>
                <w:rFonts w:ascii="宋体" w:hAnsi="宋体" w:cs="宋体"/>
                <w:b/>
                <w:sz w:val="24"/>
              </w:rPr>
              <w:t>内容</w:t>
            </w:r>
          </w:p>
        </w:tc>
        <w:tc>
          <w:tcPr>
            <w:tcW w:w="0" w:type="auto"/>
          </w:tcPr>
          <w:p w:rsidR="001C548C" w:rsidRDefault="00943D34">
            <w:pPr>
              <w:spacing w:after="0" w:line="360" w:lineRule="auto"/>
              <w:jc w:val="center"/>
              <w:rPr>
                <w:rFonts w:ascii="宋体" w:hAnsi="宋体" w:cs="宋体"/>
                <w:b/>
              </w:rPr>
            </w:pPr>
            <w:r>
              <w:rPr>
                <w:rFonts w:ascii="宋体" w:hAnsi="宋体" w:cs="宋体"/>
                <w:b/>
                <w:sz w:val="24"/>
              </w:rPr>
              <w:t>单价（元）</w:t>
            </w:r>
          </w:p>
        </w:tc>
        <w:tc>
          <w:tcPr>
            <w:tcW w:w="0" w:type="auto"/>
          </w:tcPr>
          <w:p w:rsidR="001C548C" w:rsidRDefault="00943D34">
            <w:pPr>
              <w:spacing w:after="0" w:line="360" w:lineRule="auto"/>
              <w:jc w:val="center"/>
              <w:rPr>
                <w:rFonts w:ascii="宋体" w:hAnsi="宋体" w:cs="宋体"/>
                <w:b/>
              </w:rPr>
            </w:pPr>
            <w:r>
              <w:rPr>
                <w:rFonts w:ascii="宋体" w:hAnsi="宋体" w:cs="宋体"/>
                <w:b/>
                <w:sz w:val="24"/>
              </w:rPr>
              <w:t>数量</w:t>
            </w:r>
            <w:r>
              <w:rPr>
                <w:rFonts w:ascii="宋体" w:hAnsi="宋体" w:cs="宋体"/>
                <w:b/>
                <w:sz w:val="24"/>
              </w:rPr>
              <w:t>/</w:t>
            </w:r>
            <w:r>
              <w:rPr>
                <w:rFonts w:ascii="宋体" w:hAnsi="宋体" w:cs="宋体"/>
                <w:b/>
                <w:sz w:val="24"/>
              </w:rPr>
              <w:t>权重</w:t>
            </w:r>
          </w:p>
        </w:tc>
        <w:tc>
          <w:tcPr>
            <w:tcW w:w="0" w:type="auto"/>
          </w:tcPr>
          <w:p w:rsidR="001C548C" w:rsidRDefault="00943D34">
            <w:pPr>
              <w:spacing w:after="0" w:line="360" w:lineRule="auto"/>
              <w:jc w:val="center"/>
              <w:rPr>
                <w:rFonts w:ascii="宋体" w:hAnsi="宋体" w:cs="宋体"/>
              </w:rPr>
            </w:pPr>
            <w:r>
              <w:rPr>
                <w:rFonts w:ascii="宋体" w:hAnsi="宋体" w:cs="宋体"/>
                <w:b/>
                <w:sz w:val="24"/>
              </w:rPr>
              <w:t>小计</w:t>
            </w:r>
            <w:r>
              <w:rPr>
                <w:rFonts w:ascii="宋体" w:hAnsi="宋体" w:cs="宋体"/>
                <w:b/>
                <w:sz w:val="24"/>
              </w:rPr>
              <w:t>(</w:t>
            </w:r>
            <w:r>
              <w:rPr>
                <w:rFonts w:ascii="宋体" w:hAnsi="宋体" w:cs="宋体"/>
                <w:b/>
                <w:sz w:val="24"/>
              </w:rPr>
              <w:t>单价</w:t>
            </w:r>
            <w:r>
              <w:rPr>
                <w:rFonts w:ascii="宋体" w:hAnsi="宋体" w:cs="宋体"/>
                <w:b/>
                <w:sz w:val="24"/>
              </w:rPr>
              <w:t>×</w:t>
            </w:r>
            <w:r>
              <w:rPr>
                <w:rFonts w:ascii="宋体" w:hAnsi="宋体" w:cs="宋体"/>
                <w:b/>
                <w:sz w:val="24"/>
              </w:rPr>
              <w:t>数量</w:t>
            </w:r>
            <w:r>
              <w:rPr>
                <w:rFonts w:ascii="宋体" w:hAnsi="宋体" w:cs="宋体"/>
                <w:b/>
                <w:sz w:val="24"/>
              </w:rPr>
              <w:t>/</w:t>
            </w:r>
            <w:r>
              <w:rPr>
                <w:rFonts w:ascii="宋体" w:hAnsi="宋体" w:cs="宋体"/>
                <w:b/>
                <w:sz w:val="24"/>
              </w:rPr>
              <w:t>权重</w:t>
            </w:r>
            <w:r>
              <w:rPr>
                <w:rFonts w:ascii="宋体" w:hAnsi="宋体" w:cs="宋体"/>
                <w:b/>
                <w:sz w:val="24"/>
              </w:rPr>
              <w:t>)</w:t>
            </w:r>
          </w:p>
        </w:tc>
      </w:tr>
      <w:tr w:rsidR="001C548C">
        <w:tc>
          <w:tcPr>
            <w:tcW w:w="0" w:type="auto"/>
          </w:tcPr>
          <w:p w:rsidR="001C548C" w:rsidRDefault="00943D34">
            <w:pPr>
              <w:spacing w:after="0" w:line="360" w:lineRule="auto"/>
              <w:jc w:val="center"/>
              <w:rPr>
                <w:rFonts w:ascii="宋体" w:hAnsi="宋体" w:cs="宋体"/>
              </w:rPr>
            </w:pPr>
            <w:r>
              <w:rPr>
                <w:rFonts w:ascii="宋体" w:hAnsi="宋体" w:cs="宋体"/>
                <w:sz w:val="24"/>
              </w:rPr>
              <w:t>1</w:t>
            </w:r>
          </w:p>
        </w:tc>
        <w:tc>
          <w:tcPr>
            <w:tcW w:w="0" w:type="auto"/>
          </w:tcPr>
          <w:p w:rsidR="001C548C" w:rsidRDefault="00943D34">
            <w:pPr>
              <w:spacing w:after="0" w:line="360" w:lineRule="auto"/>
              <w:jc w:val="left"/>
              <w:rPr>
                <w:rFonts w:ascii="宋体" w:hAnsi="宋体" w:cs="宋体"/>
              </w:rPr>
            </w:pPr>
            <w:r>
              <w:rPr>
                <w:rFonts w:ascii="宋体" w:hAnsi="宋体" w:cs="宋体"/>
                <w:sz w:val="24"/>
              </w:rPr>
              <w:t>沥青路面整修</w:t>
            </w:r>
          </w:p>
        </w:tc>
        <w:tc>
          <w:tcPr>
            <w:tcW w:w="0" w:type="auto"/>
          </w:tcPr>
          <w:p w:rsidR="001C548C" w:rsidRDefault="00943D34">
            <w:pPr>
              <w:spacing w:after="0" w:line="360" w:lineRule="auto"/>
              <w:jc w:val="center"/>
              <w:rPr>
                <w:rFonts w:ascii="宋体" w:hAnsi="宋体" w:cs="宋体"/>
              </w:rPr>
            </w:pPr>
            <w:r>
              <w:rPr>
                <w:rFonts w:ascii="宋体" w:hAnsi="宋体" w:cs="宋体"/>
                <w:sz w:val="24"/>
              </w:rPr>
              <w:t>--</w:t>
            </w:r>
          </w:p>
        </w:tc>
        <w:tc>
          <w:tcPr>
            <w:tcW w:w="0" w:type="auto"/>
          </w:tcPr>
          <w:p w:rsidR="001C548C" w:rsidRDefault="00943D34">
            <w:pPr>
              <w:spacing w:after="0" w:line="360" w:lineRule="auto"/>
              <w:jc w:val="right"/>
              <w:rPr>
                <w:rFonts w:ascii="宋体" w:hAnsi="宋体" w:cs="宋体"/>
              </w:rPr>
            </w:pPr>
            <w:r>
              <w:rPr>
                <w:rFonts w:ascii="宋体" w:hAnsi="宋体" w:cs="宋体"/>
                <w:sz w:val="24"/>
              </w:rPr>
              <w:t>1</w:t>
            </w:r>
          </w:p>
        </w:tc>
        <w:tc>
          <w:tcPr>
            <w:tcW w:w="0" w:type="auto"/>
          </w:tcPr>
          <w:p w:rsidR="001C548C" w:rsidRDefault="00943D34">
            <w:pPr>
              <w:spacing w:after="0" w:line="360" w:lineRule="auto"/>
              <w:jc w:val="center"/>
              <w:rPr>
                <w:rFonts w:ascii="宋体" w:hAnsi="宋体" w:cs="宋体"/>
              </w:rPr>
            </w:pPr>
            <w:r>
              <w:rPr>
                <w:rFonts w:ascii="宋体" w:hAnsi="宋体" w:cs="宋体"/>
                <w:sz w:val="24"/>
              </w:rPr>
              <w:t>--</w:t>
            </w:r>
          </w:p>
        </w:tc>
      </w:tr>
      <w:tr w:rsidR="001C548C">
        <w:tc>
          <w:tcPr>
            <w:tcW w:w="0" w:type="auto"/>
          </w:tcPr>
          <w:p w:rsidR="001C548C" w:rsidRDefault="00943D34">
            <w:pPr>
              <w:spacing w:after="0" w:line="360" w:lineRule="auto"/>
              <w:jc w:val="center"/>
              <w:rPr>
                <w:rFonts w:ascii="宋体" w:hAnsi="宋体" w:cs="宋体"/>
              </w:rPr>
            </w:pPr>
            <w:r>
              <w:rPr>
                <w:rFonts w:ascii="宋体" w:hAnsi="宋体" w:cs="宋体"/>
                <w:sz w:val="24"/>
              </w:rPr>
              <w:t>2</w:t>
            </w:r>
          </w:p>
        </w:tc>
        <w:tc>
          <w:tcPr>
            <w:tcW w:w="0" w:type="auto"/>
          </w:tcPr>
          <w:p w:rsidR="001C548C" w:rsidRDefault="00943D34">
            <w:pPr>
              <w:spacing w:after="0" w:line="360" w:lineRule="auto"/>
              <w:jc w:val="left"/>
              <w:rPr>
                <w:rFonts w:ascii="宋体" w:hAnsi="宋体" w:cs="宋体"/>
              </w:rPr>
            </w:pPr>
            <w:r>
              <w:rPr>
                <w:rFonts w:ascii="宋体" w:hAnsi="宋体" w:cs="宋体"/>
                <w:sz w:val="24"/>
              </w:rPr>
              <w:t>水池维修</w:t>
            </w:r>
          </w:p>
        </w:tc>
        <w:tc>
          <w:tcPr>
            <w:tcW w:w="0" w:type="auto"/>
          </w:tcPr>
          <w:p w:rsidR="001C548C" w:rsidRDefault="00943D34">
            <w:pPr>
              <w:spacing w:after="0" w:line="360" w:lineRule="auto"/>
              <w:jc w:val="center"/>
              <w:rPr>
                <w:rFonts w:ascii="宋体" w:hAnsi="宋体" w:cs="宋体"/>
              </w:rPr>
            </w:pPr>
            <w:r>
              <w:rPr>
                <w:rFonts w:ascii="宋体" w:hAnsi="宋体" w:cs="宋体"/>
                <w:sz w:val="24"/>
              </w:rPr>
              <w:t>--</w:t>
            </w:r>
          </w:p>
        </w:tc>
        <w:tc>
          <w:tcPr>
            <w:tcW w:w="0" w:type="auto"/>
          </w:tcPr>
          <w:p w:rsidR="001C548C" w:rsidRDefault="00943D34">
            <w:pPr>
              <w:spacing w:after="0" w:line="360" w:lineRule="auto"/>
              <w:jc w:val="right"/>
              <w:rPr>
                <w:rFonts w:ascii="宋体" w:hAnsi="宋体" w:cs="宋体"/>
              </w:rPr>
            </w:pPr>
            <w:r>
              <w:rPr>
                <w:rFonts w:ascii="宋体" w:hAnsi="宋体" w:cs="宋体"/>
                <w:sz w:val="24"/>
              </w:rPr>
              <w:t>1</w:t>
            </w:r>
          </w:p>
        </w:tc>
        <w:tc>
          <w:tcPr>
            <w:tcW w:w="0" w:type="auto"/>
          </w:tcPr>
          <w:p w:rsidR="001C548C" w:rsidRDefault="00943D34">
            <w:pPr>
              <w:spacing w:after="0" w:line="360" w:lineRule="auto"/>
              <w:jc w:val="center"/>
              <w:rPr>
                <w:rFonts w:ascii="宋体" w:hAnsi="宋体" w:cs="宋体"/>
              </w:rPr>
            </w:pPr>
            <w:r>
              <w:rPr>
                <w:rFonts w:ascii="宋体" w:hAnsi="宋体" w:cs="宋体"/>
                <w:sz w:val="24"/>
              </w:rPr>
              <w:t>--</w:t>
            </w:r>
          </w:p>
        </w:tc>
      </w:tr>
      <w:tr w:rsidR="001C548C">
        <w:tc>
          <w:tcPr>
            <w:tcW w:w="0" w:type="auto"/>
          </w:tcPr>
          <w:p w:rsidR="001C548C" w:rsidRDefault="00943D34">
            <w:pPr>
              <w:spacing w:after="0" w:line="360" w:lineRule="auto"/>
              <w:jc w:val="center"/>
              <w:rPr>
                <w:rFonts w:ascii="宋体" w:hAnsi="宋体" w:cs="宋体"/>
              </w:rPr>
            </w:pPr>
            <w:r>
              <w:rPr>
                <w:rFonts w:ascii="宋体" w:hAnsi="宋体" w:cs="宋体"/>
                <w:sz w:val="24"/>
              </w:rPr>
              <w:t>3</w:t>
            </w:r>
          </w:p>
        </w:tc>
        <w:tc>
          <w:tcPr>
            <w:tcW w:w="0" w:type="auto"/>
          </w:tcPr>
          <w:p w:rsidR="001C548C" w:rsidRDefault="00943D34">
            <w:pPr>
              <w:spacing w:after="0" w:line="360" w:lineRule="auto"/>
              <w:jc w:val="left"/>
              <w:rPr>
                <w:rFonts w:ascii="宋体" w:hAnsi="宋体" w:cs="宋体"/>
              </w:rPr>
            </w:pPr>
            <w:r>
              <w:rPr>
                <w:rFonts w:ascii="宋体" w:hAnsi="宋体" w:cs="宋体"/>
                <w:sz w:val="24"/>
              </w:rPr>
              <w:t>南湖大路办公区日常维修</w:t>
            </w:r>
          </w:p>
        </w:tc>
        <w:tc>
          <w:tcPr>
            <w:tcW w:w="0" w:type="auto"/>
          </w:tcPr>
          <w:p w:rsidR="001C548C" w:rsidRDefault="00943D34">
            <w:pPr>
              <w:spacing w:after="0" w:line="360" w:lineRule="auto"/>
              <w:jc w:val="center"/>
              <w:rPr>
                <w:rFonts w:ascii="宋体" w:hAnsi="宋体" w:cs="宋体"/>
              </w:rPr>
            </w:pPr>
            <w:r>
              <w:rPr>
                <w:rFonts w:ascii="宋体" w:hAnsi="宋体" w:cs="宋体"/>
                <w:sz w:val="24"/>
              </w:rPr>
              <w:t>--</w:t>
            </w:r>
          </w:p>
        </w:tc>
        <w:tc>
          <w:tcPr>
            <w:tcW w:w="0" w:type="auto"/>
          </w:tcPr>
          <w:p w:rsidR="001C548C" w:rsidRDefault="00943D34">
            <w:pPr>
              <w:spacing w:after="0" w:line="360" w:lineRule="auto"/>
              <w:jc w:val="right"/>
              <w:rPr>
                <w:rFonts w:ascii="宋体" w:hAnsi="宋体" w:cs="宋体"/>
              </w:rPr>
            </w:pPr>
            <w:r>
              <w:rPr>
                <w:rFonts w:ascii="宋体" w:hAnsi="宋体" w:cs="宋体"/>
                <w:sz w:val="24"/>
              </w:rPr>
              <w:t>1</w:t>
            </w:r>
          </w:p>
        </w:tc>
        <w:tc>
          <w:tcPr>
            <w:tcW w:w="0" w:type="auto"/>
          </w:tcPr>
          <w:p w:rsidR="001C548C" w:rsidRDefault="00943D34">
            <w:pPr>
              <w:spacing w:after="0" w:line="360" w:lineRule="auto"/>
              <w:jc w:val="center"/>
              <w:rPr>
                <w:rFonts w:ascii="宋体" w:hAnsi="宋体" w:cs="宋体"/>
              </w:rPr>
            </w:pPr>
            <w:r>
              <w:rPr>
                <w:rFonts w:ascii="宋体" w:hAnsi="宋体" w:cs="宋体"/>
                <w:sz w:val="24"/>
              </w:rPr>
              <w:t>--</w:t>
            </w:r>
          </w:p>
        </w:tc>
      </w:tr>
      <w:tr w:rsidR="001C548C">
        <w:tc>
          <w:tcPr>
            <w:tcW w:w="0" w:type="auto"/>
          </w:tcPr>
          <w:p w:rsidR="001C548C" w:rsidRDefault="00943D34">
            <w:pPr>
              <w:spacing w:after="0" w:line="360" w:lineRule="auto"/>
              <w:jc w:val="center"/>
              <w:rPr>
                <w:rFonts w:ascii="宋体" w:hAnsi="宋体" w:cs="宋体"/>
              </w:rPr>
            </w:pPr>
            <w:r>
              <w:rPr>
                <w:rFonts w:ascii="宋体" w:hAnsi="宋体" w:cs="宋体"/>
                <w:sz w:val="24"/>
              </w:rPr>
              <w:t>4</w:t>
            </w:r>
          </w:p>
        </w:tc>
        <w:tc>
          <w:tcPr>
            <w:tcW w:w="0" w:type="auto"/>
          </w:tcPr>
          <w:p w:rsidR="001C548C" w:rsidRDefault="00943D34">
            <w:pPr>
              <w:spacing w:after="0" w:line="360" w:lineRule="auto"/>
              <w:jc w:val="left"/>
              <w:rPr>
                <w:rFonts w:ascii="宋体" w:hAnsi="宋体" w:cs="宋体"/>
              </w:rPr>
            </w:pPr>
            <w:r>
              <w:rPr>
                <w:rFonts w:ascii="宋体" w:hAnsi="宋体" w:cs="宋体"/>
                <w:sz w:val="24"/>
              </w:rPr>
              <w:t>人民广场办公区日常维修</w:t>
            </w:r>
          </w:p>
        </w:tc>
        <w:tc>
          <w:tcPr>
            <w:tcW w:w="0" w:type="auto"/>
          </w:tcPr>
          <w:p w:rsidR="001C548C" w:rsidRDefault="00943D34">
            <w:pPr>
              <w:spacing w:after="0" w:line="360" w:lineRule="auto"/>
              <w:jc w:val="center"/>
              <w:rPr>
                <w:rFonts w:ascii="宋体" w:hAnsi="宋体" w:cs="宋体"/>
              </w:rPr>
            </w:pPr>
            <w:r>
              <w:rPr>
                <w:rFonts w:ascii="宋体" w:hAnsi="宋体" w:cs="宋体"/>
                <w:sz w:val="24"/>
              </w:rPr>
              <w:t>--</w:t>
            </w:r>
          </w:p>
        </w:tc>
        <w:tc>
          <w:tcPr>
            <w:tcW w:w="0" w:type="auto"/>
          </w:tcPr>
          <w:p w:rsidR="001C548C" w:rsidRDefault="00943D34">
            <w:pPr>
              <w:spacing w:after="0" w:line="360" w:lineRule="auto"/>
              <w:jc w:val="right"/>
              <w:rPr>
                <w:rFonts w:ascii="宋体" w:hAnsi="宋体" w:cs="宋体"/>
              </w:rPr>
            </w:pPr>
            <w:r>
              <w:rPr>
                <w:rFonts w:ascii="宋体" w:hAnsi="宋体" w:cs="宋体"/>
                <w:sz w:val="24"/>
              </w:rPr>
              <w:t>1</w:t>
            </w:r>
          </w:p>
        </w:tc>
        <w:tc>
          <w:tcPr>
            <w:tcW w:w="0" w:type="auto"/>
          </w:tcPr>
          <w:p w:rsidR="001C548C" w:rsidRDefault="00943D34">
            <w:pPr>
              <w:spacing w:after="0" w:line="360" w:lineRule="auto"/>
              <w:jc w:val="center"/>
              <w:rPr>
                <w:rFonts w:ascii="宋体" w:hAnsi="宋体" w:cs="宋体"/>
              </w:rPr>
            </w:pPr>
            <w:r>
              <w:rPr>
                <w:rFonts w:ascii="宋体" w:hAnsi="宋体" w:cs="宋体"/>
                <w:sz w:val="24"/>
              </w:rPr>
              <w:t>--</w:t>
            </w:r>
          </w:p>
        </w:tc>
      </w:tr>
      <w:tr w:rsidR="001C548C">
        <w:tc>
          <w:tcPr>
            <w:tcW w:w="0" w:type="auto"/>
            <w:gridSpan w:val="2"/>
          </w:tcPr>
          <w:p w:rsidR="001C548C" w:rsidRDefault="00943D34">
            <w:pPr>
              <w:spacing w:after="0" w:line="360" w:lineRule="auto"/>
              <w:jc w:val="center"/>
              <w:rPr>
                <w:rFonts w:ascii="宋体" w:hAnsi="宋体" w:cs="宋体"/>
              </w:rPr>
            </w:pPr>
            <w:r>
              <w:rPr>
                <w:rFonts w:ascii="宋体" w:hAnsi="宋体" w:cs="宋体"/>
                <w:sz w:val="24"/>
              </w:rPr>
              <w:t>报价合计（小写）</w:t>
            </w:r>
          </w:p>
        </w:tc>
        <w:tc>
          <w:tcPr>
            <w:tcW w:w="0" w:type="auto"/>
            <w:gridSpan w:val="3"/>
          </w:tcPr>
          <w:p w:rsidR="001C548C" w:rsidRDefault="00943D34">
            <w:pPr>
              <w:spacing w:after="0" w:line="360" w:lineRule="auto"/>
              <w:jc w:val="center"/>
              <w:rPr>
                <w:rFonts w:ascii="宋体" w:hAnsi="宋体" w:cs="宋体"/>
              </w:rPr>
            </w:pPr>
            <w:r>
              <w:rPr>
                <w:rFonts w:ascii="宋体" w:hAnsi="宋体" w:cs="宋体"/>
                <w:sz w:val="24"/>
              </w:rPr>
              <w:t>供应商填报后自动计算</w:t>
            </w:r>
          </w:p>
        </w:tc>
      </w:tr>
      <w:tr w:rsidR="001C548C">
        <w:tc>
          <w:tcPr>
            <w:tcW w:w="0" w:type="auto"/>
            <w:gridSpan w:val="2"/>
          </w:tcPr>
          <w:p w:rsidR="001C548C" w:rsidRDefault="00943D34">
            <w:pPr>
              <w:spacing w:after="0" w:line="360" w:lineRule="auto"/>
              <w:jc w:val="center"/>
              <w:rPr>
                <w:rFonts w:ascii="宋体" w:hAnsi="宋体" w:cs="宋体"/>
              </w:rPr>
            </w:pPr>
            <w:r>
              <w:rPr>
                <w:rFonts w:ascii="宋体" w:hAnsi="宋体" w:cs="宋体"/>
                <w:sz w:val="24"/>
              </w:rPr>
              <w:t>报价合计（大写）</w:t>
            </w:r>
          </w:p>
        </w:tc>
        <w:tc>
          <w:tcPr>
            <w:tcW w:w="0" w:type="auto"/>
            <w:gridSpan w:val="3"/>
          </w:tcPr>
          <w:p w:rsidR="001C548C" w:rsidRDefault="00943D34">
            <w:pPr>
              <w:spacing w:after="0" w:line="360" w:lineRule="auto"/>
              <w:jc w:val="center"/>
              <w:rPr>
                <w:rFonts w:ascii="宋体" w:hAnsi="宋体" w:cs="宋体"/>
              </w:rPr>
            </w:pPr>
            <w:r>
              <w:rPr>
                <w:rFonts w:ascii="宋体" w:hAnsi="宋体" w:cs="宋体"/>
                <w:sz w:val="24"/>
              </w:rPr>
              <w:t>供应商填报后自动生成中文</w:t>
            </w:r>
          </w:p>
        </w:tc>
      </w:tr>
    </w:tbl>
    <w:p w:rsidR="001C548C" w:rsidRDefault="001C548C">
      <w:pPr>
        <w:spacing w:after="0" w:line="360" w:lineRule="auto"/>
        <w:jc w:val="left"/>
        <w:rPr>
          <w:rFonts w:ascii="宋体" w:hAnsi="宋体" w:cs="宋体"/>
        </w:rPr>
      </w:pPr>
    </w:p>
    <w:p w:rsidR="001C548C" w:rsidRDefault="001C548C">
      <w:pPr>
        <w:spacing w:after="0" w:line="360" w:lineRule="auto"/>
        <w:jc w:val="left"/>
        <w:rPr>
          <w:rFonts w:ascii="宋体" w:hAnsi="宋体" w:cs="宋体"/>
        </w:rPr>
      </w:pPr>
    </w:p>
    <w:p w:rsidR="001C548C" w:rsidRDefault="00943D34">
      <w:pPr>
        <w:spacing w:after="0" w:line="360" w:lineRule="auto"/>
        <w:jc w:val="left"/>
        <w:rPr>
          <w:rFonts w:ascii="宋体" w:hAnsi="宋体" w:cs="宋体"/>
        </w:rPr>
      </w:pPr>
      <w:r>
        <w:rPr>
          <w:rFonts w:ascii="宋体" w:hAnsi="宋体" w:cs="宋体"/>
        </w:rPr>
        <w:t>特别说明：</w:t>
      </w:r>
    </w:p>
    <w:p w:rsidR="001C548C" w:rsidRDefault="00943D34">
      <w:pPr>
        <w:spacing w:after="0" w:line="360" w:lineRule="auto"/>
        <w:ind w:firstLine="420"/>
        <w:jc w:val="left"/>
        <w:rPr>
          <w:rFonts w:ascii="宋体" w:hAnsi="宋体" w:cs="宋体"/>
        </w:rPr>
      </w:pPr>
      <w:r>
        <w:rPr>
          <w:rFonts w:ascii="宋体" w:hAnsi="宋体" w:cs="宋体"/>
        </w:rPr>
        <w:t>无</w:t>
      </w:r>
    </w:p>
    <w:p w:rsidR="001C548C" w:rsidRDefault="001C548C">
      <w:pPr>
        <w:spacing w:after="0" w:line="360" w:lineRule="auto"/>
        <w:ind w:firstLine="420"/>
        <w:jc w:val="left"/>
        <w:rPr>
          <w:rFonts w:ascii="宋体" w:hAnsi="宋体" w:cs="宋体"/>
        </w:rPr>
      </w:pPr>
    </w:p>
    <w:p w:rsidR="001C548C" w:rsidRDefault="001C548C">
      <w:pPr>
        <w:spacing w:after="0" w:line="360" w:lineRule="auto"/>
        <w:ind w:firstLine="480"/>
        <w:jc w:val="left"/>
        <w:rPr>
          <w:rFonts w:ascii="宋体" w:hAnsi="宋体" w:cs="宋体"/>
        </w:rPr>
      </w:pPr>
    </w:p>
    <w:p w:rsidR="001C548C" w:rsidRDefault="00943D34">
      <w:pPr>
        <w:spacing w:after="0" w:line="360" w:lineRule="auto"/>
        <w:ind w:firstLine="480"/>
        <w:jc w:val="left"/>
        <w:rPr>
          <w:rFonts w:ascii="宋体" w:hAnsi="宋体" w:cs="宋体"/>
        </w:rPr>
      </w:pPr>
      <w:r>
        <w:rPr>
          <w:rFonts w:ascii="宋体" w:hAnsi="宋体" w:cs="宋体"/>
          <w:sz w:val="24"/>
        </w:rPr>
        <w:t>供应商名称（电子签章）：</w:t>
      </w:r>
    </w:p>
    <w:p w:rsidR="001C548C" w:rsidRDefault="00943D34">
      <w:pPr>
        <w:spacing w:after="0" w:line="360" w:lineRule="auto"/>
        <w:ind w:firstLine="480"/>
        <w:jc w:val="left"/>
        <w:rPr>
          <w:rFonts w:ascii="宋体" w:hAnsi="宋体" w:cs="宋体"/>
        </w:rPr>
      </w:pPr>
      <w:r>
        <w:rPr>
          <w:rFonts w:ascii="宋体" w:hAnsi="宋体" w:cs="宋体"/>
          <w:sz w:val="24"/>
        </w:rPr>
        <w:t>日期：</w:t>
      </w:r>
    </w:p>
    <w:p w:rsidR="001C548C" w:rsidRDefault="001C548C">
      <w:pPr>
        <w:spacing w:after="0" w:line="360" w:lineRule="auto"/>
        <w:ind w:firstLine="480"/>
        <w:jc w:val="left"/>
        <w:rPr>
          <w:rFonts w:ascii="宋体" w:hAnsi="宋体" w:cs="宋体"/>
        </w:rPr>
      </w:pPr>
    </w:p>
    <w:p w:rsidR="001C548C" w:rsidRDefault="00943D34">
      <w:pPr>
        <w:spacing w:after="0" w:line="360" w:lineRule="auto"/>
        <w:jc w:val="center"/>
        <w:rPr>
          <w:rFonts w:ascii="宋体" w:hAnsi="宋体" w:cs="宋体"/>
          <w:b/>
          <w:sz w:val="28"/>
        </w:rPr>
      </w:pPr>
      <w:r>
        <w:rPr>
          <w:rFonts w:ascii="宋体" w:hAnsi="宋体" w:cs="宋体"/>
          <w:sz w:val="24"/>
        </w:rPr>
        <w:br w:type="page"/>
      </w:r>
      <w:r>
        <w:rPr>
          <w:rFonts w:ascii="宋体" w:hAnsi="宋体" w:cs="宋体"/>
          <w:b/>
          <w:sz w:val="28"/>
        </w:rPr>
        <w:lastRenderedPageBreak/>
        <w:t>2.</w:t>
      </w:r>
      <w:r>
        <w:rPr>
          <w:rFonts w:ascii="宋体" w:hAnsi="宋体" w:cs="宋体"/>
          <w:b/>
          <w:sz w:val="28"/>
        </w:rPr>
        <w:t>分项报价表</w:t>
      </w:r>
    </w:p>
    <w:p w:rsidR="001C548C" w:rsidRDefault="00943D34">
      <w:pPr>
        <w:topLinePunct/>
        <w:autoSpaceDE w:val="0"/>
        <w:autoSpaceDN w:val="0"/>
        <w:spacing w:after="0" w:line="460" w:lineRule="exact"/>
        <w:ind w:left="2"/>
        <w:jc w:val="center"/>
        <w:rPr>
          <w:rFonts w:ascii="宋体" w:hAnsi="宋体" w:cs="宋体"/>
          <w:b/>
          <w:bCs/>
          <w:sz w:val="28"/>
          <w:szCs w:val="28"/>
          <w:highlight w:val="yellow"/>
        </w:rPr>
      </w:pPr>
      <w:r>
        <w:rPr>
          <w:rFonts w:ascii="宋体" w:hAnsi="宋体" w:cs="宋体" w:hint="eastAsia"/>
          <w:b/>
          <w:bCs/>
          <w:sz w:val="28"/>
          <w:szCs w:val="28"/>
        </w:rPr>
        <w:t>1.1-</w:t>
      </w:r>
      <w:r>
        <w:rPr>
          <w:rFonts w:ascii="宋体" w:hAnsi="宋体" w:cs="宋体" w:hint="eastAsia"/>
          <w:b/>
          <w:bCs/>
          <w:sz w:val="28"/>
          <w:szCs w:val="28"/>
        </w:rPr>
        <w:t>维修费用</w:t>
      </w:r>
    </w:p>
    <w:tbl>
      <w:tblPr>
        <w:tblW w:w="7811" w:type="dxa"/>
        <w:jc w:val="center"/>
        <w:tblLayout w:type="fixed"/>
        <w:tblLook w:val="04A0" w:firstRow="1" w:lastRow="0" w:firstColumn="1" w:lastColumn="0" w:noHBand="0" w:noVBand="1"/>
      </w:tblPr>
      <w:tblGrid>
        <w:gridCol w:w="1177"/>
        <w:gridCol w:w="1692"/>
        <w:gridCol w:w="1528"/>
        <w:gridCol w:w="1606"/>
        <w:gridCol w:w="1808"/>
      </w:tblGrid>
      <w:tr w:rsidR="001C548C">
        <w:trPr>
          <w:trHeight w:val="409"/>
          <w:tblHeader/>
          <w:jc w:val="center"/>
        </w:trPr>
        <w:tc>
          <w:tcPr>
            <w:tcW w:w="1177"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rPr>
              <w:t>序号</w:t>
            </w:r>
          </w:p>
        </w:tc>
        <w:tc>
          <w:tcPr>
            <w:tcW w:w="1692" w:type="dxa"/>
            <w:tcBorders>
              <w:top w:val="single" w:sz="4" w:space="0" w:color="auto"/>
              <w:left w:val="nil"/>
              <w:bottom w:val="single" w:sz="4" w:space="0" w:color="auto"/>
              <w:right w:val="single" w:sz="4" w:space="0" w:color="auto"/>
            </w:tcBorders>
            <w:noWrap/>
            <w:vAlign w:val="center"/>
          </w:tcPr>
          <w:p w:rsidR="001C548C" w:rsidRDefault="00943D34">
            <w:pPr>
              <w:widowControl/>
              <w:spacing w:after="0" w:line="240" w:lineRule="auto"/>
              <w:ind w:leftChars="-40" w:left="-84" w:firstLineChars="39" w:firstLine="82"/>
              <w:jc w:val="center"/>
              <w:rPr>
                <w:rFonts w:ascii="宋体" w:hAnsi="宋体" w:cs="宋体"/>
                <w:b/>
              </w:rPr>
            </w:pPr>
            <w:r>
              <w:rPr>
                <w:rFonts w:ascii="宋体" w:hAnsi="宋体" w:cs="宋体" w:hint="eastAsia"/>
                <w:b/>
              </w:rPr>
              <w:t>具体内容</w:t>
            </w:r>
          </w:p>
        </w:tc>
        <w:tc>
          <w:tcPr>
            <w:tcW w:w="1528" w:type="dxa"/>
            <w:tcBorders>
              <w:top w:val="single" w:sz="4" w:space="0" w:color="auto"/>
              <w:left w:val="nil"/>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rPr>
              <w:t>内容描述</w:t>
            </w:r>
          </w:p>
        </w:tc>
        <w:tc>
          <w:tcPr>
            <w:tcW w:w="1606"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rPr>
              <w:t>小计</w:t>
            </w:r>
          </w:p>
          <w:p w:rsidR="001C548C" w:rsidRDefault="00943D34">
            <w:pPr>
              <w:widowControl/>
              <w:spacing w:after="0" w:line="240" w:lineRule="auto"/>
              <w:jc w:val="center"/>
              <w:rPr>
                <w:rFonts w:ascii="宋体" w:hAnsi="宋体" w:cs="宋体"/>
                <w:b/>
              </w:rPr>
            </w:pPr>
            <w:r>
              <w:rPr>
                <w:rFonts w:ascii="宋体" w:hAnsi="宋体" w:cs="宋体" w:hint="eastAsia"/>
                <w:b/>
              </w:rPr>
              <w:t>（元）</w:t>
            </w:r>
          </w:p>
        </w:tc>
        <w:tc>
          <w:tcPr>
            <w:tcW w:w="1808" w:type="dxa"/>
            <w:tcBorders>
              <w:top w:val="single" w:sz="4" w:space="0" w:color="auto"/>
              <w:left w:val="nil"/>
              <w:bottom w:val="single" w:sz="4" w:space="0" w:color="auto"/>
              <w:right w:val="single" w:sz="4" w:space="0" w:color="auto"/>
            </w:tcBorders>
            <w:noWrap/>
            <w:vAlign w:val="center"/>
          </w:tcPr>
          <w:p w:rsidR="001C548C" w:rsidRDefault="00943D34">
            <w:pPr>
              <w:spacing w:after="0" w:line="240" w:lineRule="auto"/>
              <w:jc w:val="center"/>
              <w:rPr>
                <w:rFonts w:ascii="宋体" w:hAnsi="宋体" w:cs="宋体"/>
                <w:b/>
              </w:rPr>
            </w:pPr>
            <w:r>
              <w:rPr>
                <w:rFonts w:ascii="宋体" w:hAnsi="宋体" w:cs="宋体" w:hint="eastAsia"/>
                <w:b/>
              </w:rPr>
              <w:t>备注</w:t>
            </w:r>
          </w:p>
        </w:tc>
      </w:tr>
      <w:tr w:rsidR="001C548C">
        <w:trPr>
          <w:trHeight w:val="651"/>
          <w:tblHeader/>
          <w:jc w:val="center"/>
        </w:trPr>
        <w:tc>
          <w:tcPr>
            <w:tcW w:w="1177"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rPr>
              <w:t>1</w:t>
            </w:r>
          </w:p>
        </w:tc>
        <w:tc>
          <w:tcPr>
            <w:tcW w:w="1692" w:type="dxa"/>
            <w:tcBorders>
              <w:top w:val="single" w:sz="4" w:space="0" w:color="auto"/>
              <w:left w:val="nil"/>
              <w:bottom w:val="single" w:sz="4" w:space="0" w:color="auto"/>
              <w:right w:val="single" w:sz="4" w:space="0" w:color="auto"/>
            </w:tcBorders>
            <w:noWrap/>
            <w:vAlign w:val="center"/>
          </w:tcPr>
          <w:p w:rsidR="001C548C" w:rsidRDefault="00943D34">
            <w:pPr>
              <w:spacing w:after="0" w:line="240" w:lineRule="auto"/>
              <w:jc w:val="center"/>
              <w:rPr>
                <w:rFonts w:ascii="宋体" w:hAnsi="宋体" w:cs="宋体"/>
              </w:rPr>
            </w:pPr>
            <w:r>
              <w:rPr>
                <w:rFonts w:ascii="宋体" w:hAnsi="宋体" w:cs="宋体" w:hint="eastAsia"/>
              </w:rPr>
              <w:t>沥青路面整修</w:t>
            </w: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606"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808"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71"/>
          <w:tblHeader/>
          <w:jc w:val="center"/>
        </w:trPr>
        <w:tc>
          <w:tcPr>
            <w:tcW w:w="1177"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rPr>
              <w:t>2</w:t>
            </w:r>
          </w:p>
        </w:tc>
        <w:tc>
          <w:tcPr>
            <w:tcW w:w="1692" w:type="dxa"/>
            <w:tcBorders>
              <w:top w:val="single" w:sz="4" w:space="0" w:color="auto"/>
              <w:left w:val="nil"/>
              <w:bottom w:val="single" w:sz="4" w:space="0" w:color="auto"/>
              <w:right w:val="single" w:sz="4" w:space="0" w:color="auto"/>
            </w:tcBorders>
            <w:noWrap/>
            <w:vAlign w:val="center"/>
          </w:tcPr>
          <w:p w:rsidR="001C548C" w:rsidRDefault="00943D34">
            <w:pPr>
              <w:spacing w:after="0" w:line="240" w:lineRule="auto"/>
              <w:jc w:val="center"/>
              <w:rPr>
                <w:rFonts w:ascii="宋体" w:hAnsi="宋体" w:cs="宋体"/>
              </w:rPr>
            </w:pPr>
            <w:r>
              <w:rPr>
                <w:rFonts w:ascii="宋体" w:hAnsi="宋体" w:cs="宋体" w:hint="eastAsia"/>
              </w:rPr>
              <w:t>水池维修</w:t>
            </w: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606"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808"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71"/>
          <w:tblHeader/>
          <w:jc w:val="center"/>
        </w:trPr>
        <w:tc>
          <w:tcPr>
            <w:tcW w:w="1177"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rPr>
              <w:t>3</w:t>
            </w:r>
          </w:p>
        </w:tc>
        <w:tc>
          <w:tcPr>
            <w:tcW w:w="1692" w:type="dxa"/>
            <w:tcBorders>
              <w:top w:val="single" w:sz="4" w:space="0" w:color="auto"/>
              <w:left w:val="nil"/>
              <w:bottom w:val="single" w:sz="4" w:space="0" w:color="auto"/>
              <w:right w:val="single" w:sz="4" w:space="0" w:color="auto"/>
            </w:tcBorders>
            <w:noWrap/>
            <w:vAlign w:val="center"/>
          </w:tcPr>
          <w:p w:rsidR="001C548C" w:rsidRDefault="00943D34">
            <w:pPr>
              <w:spacing w:after="0" w:line="240" w:lineRule="auto"/>
              <w:jc w:val="center"/>
              <w:rPr>
                <w:rFonts w:ascii="宋体" w:hAnsi="宋体" w:cs="宋体"/>
              </w:rPr>
            </w:pPr>
            <w:r>
              <w:rPr>
                <w:rFonts w:ascii="宋体" w:hAnsi="宋体" w:cs="宋体" w:hint="eastAsia"/>
              </w:rPr>
              <w:t>南湖大路办公区日常维修</w:t>
            </w: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606"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808"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71"/>
          <w:tblHeader/>
          <w:jc w:val="center"/>
        </w:trPr>
        <w:tc>
          <w:tcPr>
            <w:tcW w:w="1177"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rPr>
              <w:t>4</w:t>
            </w:r>
          </w:p>
        </w:tc>
        <w:tc>
          <w:tcPr>
            <w:tcW w:w="1692" w:type="dxa"/>
            <w:tcBorders>
              <w:top w:val="single" w:sz="4" w:space="0" w:color="auto"/>
              <w:left w:val="nil"/>
              <w:bottom w:val="single" w:sz="4" w:space="0" w:color="auto"/>
              <w:right w:val="single" w:sz="4" w:space="0" w:color="auto"/>
            </w:tcBorders>
            <w:noWrap/>
            <w:vAlign w:val="center"/>
          </w:tcPr>
          <w:p w:rsidR="001C548C" w:rsidRDefault="00943D34">
            <w:pPr>
              <w:spacing w:after="0" w:line="240" w:lineRule="auto"/>
              <w:jc w:val="center"/>
              <w:rPr>
                <w:rFonts w:ascii="宋体" w:hAnsi="宋体" w:cs="宋体"/>
              </w:rPr>
            </w:pPr>
            <w:r>
              <w:rPr>
                <w:rFonts w:ascii="宋体" w:hAnsi="宋体" w:cs="宋体" w:hint="eastAsia"/>
              </w:rPr>
              <w:t>人民广场办公区日常维修</w:t>
            </w: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606"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808"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10"/>
          <w:tblHeader/>
          <w:jc w:val="center"/>
        </w:trPr>
        <w:tc>
          <w:tcPr>
            <w:tcW w:w="4397" w:type="dxa"/>
            <w:gridSpan w:val="3"/>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rPr>
              <w:t>合计（元）</w:t>
            </w:r>
          </w:p>
        </w:tc>
        <w:tc>
          <w:tcPr>
            <w:tcW w:w="1606"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808"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bl>
    <w:p w:rsidR="001C548C" w:rsidRDefault="00943D34">
      <w:pPr>
        <w:topLinePunct/>
        <w:autoSpaceDE w:val="0"/>
        <w:autoSpaceDN w:val="0"/>
        <w:adjustRightInd w:val="0"/>
        <w:snapToGrid w:val="0"/>
        <w:spacing w:after="0" w:line="360" w:lineRule="auto"/>
        <w:jc w:val="left"/>
        <w:rPr>
          <w:rFonts w:ascii="宋体" w:hAnsi="宋体" w:cs="宋体"/>
        </w:rPr>
      </w:pPr>
      <w:r>
        <w:rPr>
          <w:rFonts w:ascii="宋体" w:hAnsi="宋体" w:cs="宋体" w:hint="eastAsia"/>
        </w:rPr>
        <w:t>特别说明</w:t>
      </w:r>
      <w:r>
        <w:rPr>
          <w:rFonts w:ascii="宋体" w:hAnsi="宋体" w:cs="宋体" w:hint="eastAsia"/>
        </w:rPr>
        <w:t>:</w:t>
      </w:r>
    </w:p>
    <w:p w:rsidR="001C548C" w:rsidRDefault="00943D34">
      <w:pPr>
        <w:numPr>
          <w:ilvl w:val="0"/>
          <w:numId w:val="7"/>
        </w:numPr>
        <w:tabs>
          <w:tab w:val="left" w:pos="640"/>
        </w:tabs>
        <w:adjustRightInd w:val="0"/>
        <w:snapToGrid w:val="0"/>
        <w:spacing w:after="0" w:line="360" w:lineRule="auto"/>
        <w:ind w:hanging="5"/>
        <w:rPr>
          <w:rFonts w:ascii="宋体" w:hAnsi="宋体" w:cs="宋体"/>
        </w:rPr>
      </w:pPr>
      <w:r>
        <w:rPr>
          <w:rFonts w:ascii="宋体" w:hAnsi="宋体" w:cs="宋体" w:hint="eastAsia"/>
        </w:rPr>
        <w:t>本项目总价及分项报价均不接受任何形式的赠送、“零”报价和折扣报价。</w:t>
      </w:r>
    </w:p>
    <w:p w:rsidR="001C548C" w:rsidRDefault="00943D34">
      <w:pPr>
        <w:numPr>
          <w:ilvl w:val="0"/>
          <w:numId w:val="7"/>
        </w:numPr>
        <w:tabs>
          <w:tab w:val="left" w:pos="640"/>
        </w:tabs>
        <w:adjustRightInd w:val="0"/>
        <w:snapToGrid w:val="0"/>
        <w:spacing w:after="0" w:line="360" w:lineRule="auto"/>
        <w:ind w:hanging="5"/>
        <w:rPr>
          <w:rFonts w:ascii="宋体" w:hAnsi="宋体" w:cs="宋体"/>
        </w:rPr>
      </w:pPr>
      <w:r>
        <w:rPr>
          <w:rFonts w:ascii="宋体" w:hAnsi="宋体" w:cs="宋体" w:hint="eastAsia"/>
        </w:rPr>
        <w:t>如报价不一致，按照投标人须知“</w:t>
      </w:r>
      <w:r>
        <w:rPr>
          <w:rFonts w:ascii="宋体" w:hAnsi="宋体" w:cs="宋体" w:hint="eastAsia"/>
        </w:rPr>
        <w:t>19.</w:t>
      </w:r>
      <w:r>
        <w:rPr>
          <w:rFonts w:ascii="宋体" w:hAnsi="宋体" w:cs="宋体" w:hint="eastAsia"/>
        </w:rPr>
        <w:t>核价原则”进行修正。</w:t>
      </w:r>
    </w:p>
    <w:p w:rsidR="001C548C" w:rsidRDefault="00943D34">
      <w:pPr>
        <w:numPr>
          <w:ilvl w:val="0"/>
          <w:numId w:val="7"/>
        </w:numPr>
        <w:tabs>
          <w:tab w:val="left" w:pos="640"/>
        </w:tabs>
        <w:adjustRightInd w:val="0"/>
        <w:snapToGrid w:val="0"/>
        <w:spacing w:after="0" w:line="360" w:lineRule="auto"/>
        <w:ind w:hanging="5"/>
        <w:rPr>
          <w:rFonts w:ascii="宋体" w:hAnsi="宋体" w:cs="宋体"/>
        </w:rPr>
      </w:pPr>
      <w:r>
        <w:rPr>
          <w:rFonts w:ascii="宋体" w:hAnsi="宋体" w:cs="宋体" w:hint="eastAsia"/>
        </w:rPr>
        <w:t>本表中“合计”应等于《总报价表》中的报价合计数。</w:t>
      </w:r>
    </w:p>
    <w:p w:rsidR="001C548C" w:rsidRDefault="001C548C">
      <w:pPr>
        <w:numPr>
          <w:ilvl w:val="12"/>
          <w:numId w:val="0"/>
        </w:numPr>
        <w:tabs>
          <w:tab w:val="left" w:pos="640"/>
        </w:tabs>
        <w:adjustRightInd w:val="0"/>
        <w:snapToGrid w:val="0"/>
        <w:spacing w:after="0" w:line="360" w:lineRule="auto"/>
        <w:rPr>
          <w:rFonts w:ascii="宋体" w:hAnsi="宋体" w:cs="宋体"/>
        </w:rPr>
      </w:pPr>
    </w:p>
    <w:p w:rsidR="001C548C" w:rsidRDefault="001C548C">
      <w:pPr>
        <w:topLinePunct/>
        <w:autoSpaceDE w:val="0"/>
        <w:autoSpaceDN w:val="0"/>
        <w:spacing w:after="0" w:line="460" w:lineRule="exact"/>
        <w:ind w:left="2"/>
        <w:jc w:val="center"/>
        <w:rPr>
          <w:rFonts w:ascii="宋体" w:hAnsi="宋体" w:cs="宋体"/>
          <w:b/>
          <w:bCs/>
          <w:color w:val="000000"/>
          <w:sz w:val="28"/>
          <w:szCs w:val="28"/>
          <w:highlight w:val="white"/>
        </w:rPr>
      </w:pPr>
    </w:p>
    <w:p w:rsidR="001C548C" w:rsidRDefault="00943D34">
      <w:pPr>
        <w:topLinePunct/>
        <w:autoSpaceDE w:val="0"/>
        <w:autoSpaceDN w:val="0"/>
        <w:spacing w:after="0" w:line="460" w:lineRule="exact"/>
        <w:ind w:left="2"/>
        <w:jc w:val="center"/>
        <w:rPr>
          <w:rFonts w:ascii="宋体" w:hAnsi="宋体" w:cs="宋体"/>
          <w:b/>
          <w:bCs/>
          <w:sz w:val="28"/>
          <w:szCs w:val="28"/>
        </w:rPr>
      </w:pPr>
      <w:r>
        <w:rPr>
          <w:rFonts w:ascii="宋体" w:hAnsi="宋体" w:cs="宋体" w:hint="eastAsia"/>
          <w:b/>
          <w:bCs/>
          <w:color w:val="000000"/>
          <w:sz w:val="28"/>
          <w:szCs w:val="28"/>
          <w:highlight w:val="white"/>
        </w:rPr>
        <w:t>1.2-</w:t>
      </w:r>
      <w:r>
        <w:rPr>
          <w:rFonts w:ascii="宋体" w:hAnsi="宋体" w:cs="宋体" w:hint="eastAsia"/>
          <w:b/>
          <w:bCs/>
          <w:color w:val="000000"/>
          <w:sz w:val="28"/>
          <w:szCs w:val="28"/>
          <w:highlight w:val="white"/>
        </w:rPr>
        <w:t>沥青路面整修费用</w:t>
      </w:r>
    </w:p>
    <w:tbl>
      <w:tblPr>
        <w:tblW w:w="9364" w:type="dxa"/>
        <w:jc w:val="center"/>
        <w:tblLayout w:type="fixed"/>
        <w:tblLook w:val="04A0" w:firstRow="1" w:lastRow="0" w:firstColumn="1" w:lastColumn="0" w:noHBand="0" w:noVBand="1"/>
      </w:tblPr>
      <w:tblGrid>
        <w:gridCol w:w="644"/>
        <w:gridCol w:w="1692"/>
        <w:gridCol w:w="1528"/>
        <w:gridCol w:w="993"/>
        <w:gridCol w:w="1204"/>
        <w:gridCol w:w="1317"/>
        <w:gridCol w:w="1343"/>
        <w:gridCol w:w="643"/>
      </w:tblGrid>
      <w:tr w:rsidR="001C548C">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1C548C" w:rsidRDefault="00943D34">
            <w:pPr>
              <w:widowControl/>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color w:val="000000"/>
                <w:highlight w:val="white"/>
              </w:rPr>
            </w:pPr>
            <w:r>
              <w:rPr>
                <w:rFonts w:ascii="宋体" w:hAnsi="宋体" w:cs="宋体" w:hint="eastAsia"/>
                <w:b/>
                <w:color w:val="000000"/>
                <w:highlight w:val="white"/>
              </w:rPr>
              <w:t>工程</w:t>
            </w:r>
          </w:p>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数量</w:t>
            </w: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计量单位</w:t>
            </w: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widowControl/>
              <w:spacing w:after="0" w:line="240" w:lineRule="auto"/>
              <w:jc w:val="center"/>
              <w:rPr>
                <w:rFonts w:ascii="宋体" w:hAnsi="宋体" w:cs="宋体"/>
                <w:b/>
                <w:color w:val="000000"/>
                <w:highlight w:val="white"/>
              </w:rPr>
            </w:pPr>
          </w:p>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综合单价</w:t>
            </w:r>
          </w:p>
          <w:p w:rsidR="001C548C" w:rsidRDefault="001C548C">
            <w:pPr>
              <w:widowControl/>
              <w:spacing w:after="0" w:line="240" w:lineRule="auto"/>
              <w:jc w:val="center"/>
              <w:rPr>
                <w:rFonts w:ascii="宋体" w:hAnsi="宋体" w:cs="宋体"/>
                <w:b/>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小计</w:t>
            </w:r>
          </w:p>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1C548C" w:rsidRDefault="00943D34">
            <w:pPr>
              <w:spacing w:after="0" w:line="240" w:lineRule="auto"/>
              <w:jc w:val="center"/>
              <w:rPr>
                <w:rFonts w:ascii="宋体" w:hAnsi="宋体" w:cs="宋体"/>
                <w:b/>
              </w:rPr>
            </w:pPr>
            <w:r>
              <w:rPr>
                <w:rFonts w:ascii="宋体" w:hAnsi="宋体" w:cs="宋体" w:hint="eastAsia"/>
                <w:b/>
                <w:color w:val="000000"/>
                <w:highlight w:val="white"/>
              </w:rPr>
              <w:t>备注</w:t>
            </w:r>
          </w:p>
        </w:tc>
      </w:tr>
      <w:tr w:rsidR="001C548C">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16"/>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5</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10"/>
          <w:tblHeader/>
          <w:jc w:val="center"/>
        </w:trPr>
        <w:tc>
          <w:tcPr>
            <w:tcW w:w="4857" w:type="dxa"/>
            <w:gridSpan w:val="4"/>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color w:val="000000"/>
                <w:highlight w:val="white"/>
              </w:rPr>
            </w:pPr>
          </w:p>
          <w:p w:rsidR="001C548C" w:rsidRDefault="00943D34">
            <w:pPr>
              <w:tabs>
                <w:tab w:val="left" w:pos="425"/>
              </w:tabs>
              <w:snapToGrid w:val="0"/>
              <w:spacing w:after="0" w:line="240" w:lineRule="auto"/>
              <w:jc w:val="center"/>
              <w:rPr>
                <w:rFonts w:ascii="宋体" w:hAnsi="宋体" w:cs="宋体"/>
                <w:color w:val="000000"/>
                <w:highlight w:val="white"/>
              </w:rPr>
            </w:pPr>
            <w:r>
              <w:rPr>
                <w:rFonts w:ascii="宋体" w:hAnsi="宋体" w:cs="宋体" w:hint="eastAsia"/>
                <w:color w:val="000000"/>
                <w:highlight w:val="white"/>
              </w:rPr>
              <w:t>合计（元）</w:t>
            </w:r>
          </w:p>
          <w:p w:rsidR="001C548C" w:rsidRDefault="001C548C">
            <w:pPr>
              <w:tabs>
                <w:tab w:val="left" w:pos="425"/>
              </w:tabs>
              <w:snapToGrid w:val="0"/>
              <w:spacing w:after="0" w:line="240" w:lineRule="auto"/>
              <w:jc w:val="center"/>
              <w:rPr>
                <w:rFonts w:ascii="宋体" w:hAnsi="宋体" w:cs="宋体"/>
                <w:color w:val="000000"/>
                <w:highlight w:val="white"/>
              </w:rPr>
            </w:pPr>
          </w:p>
        </w:tc>
        <w:tc>
          <w:tcPr>
            <w:tcW w:w="4507" w:type="dxa"/>
            <w:gridSpan w:val="4"/>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bl>
    <w:p w:rsidR="001C548C" w:rsidRDefault="001C548C">
      <w:pPr>
        <w:adjustRightInd w:val="0"/>
        <w:snapToGrid w:val="0"/>
        <w:spacing w:after="0" w:line="360" w:lineRule="auto"/>
        <w:rPr>
          <w:rFonts w:ascii="宋体" w:hAnsi="宋体" w:cs="宋体"/>
        </w:rPr>
      </w:pPr>
    </w:p>
    <w:p w:rsidR="001C548C" w:rsidRDefault="001C548C">
      <w:pPr>
        <w:topLinePunct/>
        <w:autoSpaceDE w:val="0"/>
        <w:autoSpaceDN w:val="0"/>
        <w:spacing w:after="0" w:line="460" w:lineRule="exact"/>
        <w:jc w:val="center"/>
        <w:rPr>
          <w:rFonts w:ascii="宋体" w:hAnsi="宋体" w:cs="宋体"/>
          <w:b/>
          <w:bCs/>
          <w:color w:val="000000"/>
          <w:sz w:val="28"/>
          <w:szCs w:val="28"/>
          <w:highlight w:val="white"/>
        </w:rPr>
      </w:pPr>
    </w:p>
    <w:p w:rsidR="001C548C" w:rsidRDefault="00943D34">
      <w:pPr>
        <w:topLinePunct/>
        <w:autoSpaceDE w:val="0"/>
        <w:autoSpaceDN w:val="0"/>
        <w:spacing w:after="0" w:line="460" w:lineRule="exact"/>
        <w:jc w:val="center"/>
        <w:rPr>
          <w:rFonts w:ascii="宋体" w:hAnsi="宋体" w:cs="宋体"/>
          <w:b/>
          <w:bCs/>
          <w:sz w:val="28"/>
          <w:szCs w:val="28"/>
        </w:rPr>
      </w:pPr>
      <w:r>
        <w:rPr>
          <w:rFonts w:ascii="宋体" w:hAnsi="宋体" w:cs="宋体" w:hint="eastAsia"/>
          <w:b/>
          <w:bCs/>
          <w:color w:val="000000"/>
          <w:sz w:val="28"/>
          <w:szCs w:val="28"/>
          <w:highlight w:val="white"/>
        </w:rPr>
        <w:t>1.3-</w:t>
      </w:r>
      <w:r>
        <w:rPr>
          <w:rFonts w:ascii="宋体" w:hAnsi="宋体" w:cs="宋体" w:hint="eastAsia"/>
          <w:b/>
          <w:bCs/>
          <w:color w:val="000000"/>
          <w:sz w:val="28"/>
          <w:szCs w:val="28"/>
          <w:highlight w:val="white"/>
        </w:rPr>
        <w:t>水池维修费用</w:t>
      </w:r>
    </w:p>
    <w:tbl>
      <w:tblPr>
        <w:tblW w:w="9364" w:type="dxa"/>
        <w:jc w:val="center"/>
        <w:tblLayout w:type="fixed"/>
        <w:tblLook w:val="04A0" w:firstRow="1" w:lastRow="0" w:firstColumn="1" w:lastColumn="0" w:noHBand="0" w:noVBand="1"/>
      </w:tblPr>
      <w:tblGrid>
        <w:gridCol w:w="644"/>
        <w:gridCol w:w="1692"/>
        <w:gridCol w:w="1528"/>
        <w:gridCol w:w="993"/>
        <w:gridCol w:w="1204"/>
        <w:gridCol w:w="1317"/>
        <w:gridCol w:w="1343"/>
        <w:gridCol w:w="643"/>
      </w:tblGrid>
      <w:tr w:rsidR="001C548C">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1C548C" w:rsidRDefault="00943D34">
            <w:pPr>
              <w:widowControl/>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ind w:firstLineChars="100" w:firstLine="211"/>
              <w:rPr>
                <w:rFonts w:ascii="宋体" w:hAnsi="宋体" w:cs="宋体"/>
                <w:b/>
                <w:color w:val="000000"/>
                <w:highlight w:val="white"/>
              </w:rPr>
            </w:pPr>
            <w:r>
              <w:rPr>
                <w:rFonts w:ascii="宋体" w:hAnsi="宋体" w:cs="宋体" w:hint="eastAsia"/>
                <w:b/>
                <w:color w:val="000000"/>
                <w:highlight w:val="white"/>
              </w:rPr>
              <w:t>工程</w:t>
            </w:r>
          </w:p>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数量</w:t>
            </w: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计量单位</w:t>
            </w: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widowControl/>
              <w:spacing w:after="0" w:line="240" w:lineRule="auto"/>
              <w:jc w:val="center"/>
              <w:rPr>
                <w:rFonts w:ascii="宋体" w:hAnsi="宋体" w:cs="宋体"/>
                <w:b/>
                <w:color w:val="000000"/>
                <w:highlight w:val="white"/>
              </w:rPr>
            </w:pPr>
          </w:p>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综合单价</w:t>
            </w:r>
          </w:p>
          <w:p w:rsidR="001C548C" w:rsidRDefault="001C548C">
            <w:pPr>
              <w:widowControl/>
              <w:spacing w:after="0" w:line="240" w:lineRule="auto"/>
              <w:jc w:val="center"/>
              <w:rPr>
                <w:rFonts w:ascii="宋体" w:hAnsi="宋体" w:cs="宋体"/>
                <w:b/>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小计</w:t>
            </w:r>
          </w:p>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1C548C" w:rsidRDefault="00943D34">
            <w:pPr>
              <w:spacing w:after="0" w:line="240" w:lineRule="auto"/>
              <w:jc w:val="center"/>
              <w:rPr>
                <w:rFonts w:ascii="宋体" w:hAnsi="宋体" w:cs="宋体"/>
                <w:b/>
              </w:rPr>
            </w:pPr>
            <w:r>
              <w:rPr>
                <w:rFonts w:ascii="宋体" w:hAnsi="宋体" w:cs="宋体" w:hint="eastAsia"/>
                <w:b/>
                <w:color w:val="000000"/>
                <w:highlight w:val="white"/>
              </w:rPr>
              <w:t>备注</w:t>
            </w:r>
          </w:p>
        </w:tc>
      </w:tr>
      <w:tr w:rsidR="001C548C">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16"/>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5</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85"/>
          <w:tblHeader/>
          <w:jc w:val="center"/>
        </w:trPr>
        <w:tc>
          <w:tcPr>
            <w:tcW w:w="4857" w:type="dxa"/>
            <w:gridSpan w:val="4"/>
            <w:tcBorders>
              <w:top w:val="single" w:sz="4" w:space="0" w:color="auto"/>
              <w:left w:val="single" w:sz="4" w:space="0" w:color="auto"/>
              <w:bottom w:val="single" w:sz="4" w:space="0" w:color="auto"/>
              <w:right w:val="single" w:sz="4" w:space="0" w:color="auto"/>
            </w:tcBorders>
            <w:noWrap/>
            <w:vAlign w:val="center"/>
          </w:tcPr>
          <w:p w:rsidR="001C548C" w:rsidRDefault="001C548C"/>
          <w:p w:rsidR="001C548C" w:rsidRDefault="00943D34">
            <w:pPr>
              <w:tabs>
                <w:tab w:val="left" w:pos="425"/>
              </w:tabs>
              <w:snapToGrid w:val="0"/>
              <w:spacing w:after="0" w:line="240" w:lineRule="auto"/>
              <w:jc w:val="center"/>
              <w:rPr>
                <w:rFonts w:ascii="宋体" w:hAnsi="宋体" w:cs="宋体"/>
                <w:color w:val="000000"/>
                <w:highlight w:val="white"/>
              </w:rPr>
            </w:pPr>
            <w:r>
              <w:rPr>
                <w:rFonts w:ascii="宋体" w:hAnsi="宋体" w:cs="宋体" w:hint="eastAsia"/>
                <w:color w:val="000000"/>
                <w:highlight w:val="white"/>
              </w:rPr>
              <w:t>合计（元）</w:t>
            </w:r>
          </w:p>
          <w:p w:rsidR="001C548C" w:rsidRDefault="001C548C">
            <w:pPr>
              <w:tabs>
                <w:tab w:val="left" w:pos="425"/>
              </w:tabs>
              <w:snapToGrid w:val="0"/>
              <w:spacing w:after="0" w:line="240" w:lineRule="auto"/>
              <w:jc w:val="center"/>
              <w:rPr>
                <w:rFonts w:ascii="宋体" w:hAnsi="宋体" w:cs="宋体"/>
                <w:color w:val="000000"/>
                <w:highlight w:val="white"/>
              </w:rPr>
            </w:pPr>
          </w:p>
        </w:tc>
        <w:tc>
          <w:tcPr>
            <w:tcW w:w="4507" w:type="dxa"/>
            <w:gridSpan w:val="4"/>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bl>
    <w:p w:rsidR="001C548C" w:rsidRDefault="001C548C">
      <w:pPr>
        <w:adjustRightInd w:val="0"/>
        <w:snapToGrid w:val="0"/>
        <w:spacing w:after="0" w:line="360" w:lineRule="auto"/>
        <w:rPr>
          <w:rFonts w:ascii="宋体" w:hAnsi="宋体" w:cs="宋体"/>
        </w:rPr>
      </w:pPr>
    </w:p>
    <w:p w:rsidR="001C548C" w:rsidRDefault="00943D34">
      <w:pPr>
        <w:topLinePunct/>
        <w:autoSpaceDE w:val="0"/>
        <w:autoSpaceDN w:val="0"/>
        <w:spacing w:after="0" w:line="460" w:lineRule="exact"/>
        <w:ind w:left="2"/>
        <w:jc w:val="center"/>
        <w:rPr>
          <w:rFonts w:ascii="宋体" w:hAnsi="宋体" w:cs="宋体"/>
          <w:b/>
          <w:bCs/>
          <w:sz w:val="28"/>
          <w:szCs w:val="28"/>
        </w:rPr>
      </w:pPr>
      <w:r>
        <w:rPr>
          <w:rFonts w:ascii="宋体" w:hAnsi="宋体" w:cs="宋体" w:hint="eastAsia"/>
          <w:b/>
          <w:bCs/>
          <w:color w:val="000000"/>
          <w:sz w:val="28"/>
          <w:szCs w:val="28"/>
          <w:highlight w:val="white"/>
        </w:rPr>
        <w:t>1.4-</w:t>
      </w:r>
      <w:r>
        <w:rPr>
          <w:rFonts w:ascii="宋体" w:hAnsi="宋体" w:cs="宋体" w:hint="eastAsia"/>
          <w:b/>
          <w:bCs/>
          <w:color w:val="000000"/>
          <w:sz w:val="28"/>
          <w:szCs w:val="28"/>
          <w:highlight w:val="white"/>
        </w:rPr>
        <w:t>南湖大路办公区日常维修费用</w:t>
      </w:r>
    </w:p>
    <w:tbl>
      <w:tblPr>
        <w:tblW w:w="9364" w:type="dxa"/>
        <w:jc w:val="center"/>
        <w:tblLayout w:type="fixed"/>
        <w:tblLook w:val="04A0" w:firstRow="1" w:lastRow="0" w:firstColumn="1" w:lastColumn="0" w:noHBand="0" w:noVBand="1"/>
      </w:tblPr>
      <w:tblGrid>
        <w:gridCol w:w="644"/>
        <w:gridCol w:w="1692"/>
        <w:gridCol w:w="1528"/>
        <w:gridCol w:w="993"/>
        <w:gridCol w:w="1204"/>
        <w:gridCol w:w="1317"/>
        <w:gridCol w:w="1343"/>
        <w:gridCol w:w="643"/>
      </w:tblGrid>
      <w:tr w:rsidR="001C548C">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1C548C" w:rsidRDefault="00943D34">
            <w:pPr>
              <w:widowControl/>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ind w:firstLineChars="100" w:firstLine="211"/>
              <w:rPr>
                <w:rFonts w:ascii="宋体" w:hAnsi="宋体" w:cs="宋体"/>
                <w:b/>
                <w:color w:val="000000"/>
                <w:highlight w:val="white"/>
              </w:rPr>
            </w:pPr>
            <w:r>
              <w:rPr>
                <w:rFonts w:ascii="宋体" w:hAnsi="宋体" w:cs="宋体" w:hint="eastAsia"/>
                <w:b/>
                <w:color w:val="000000"/>
                <w:highlight w:val="white"/>
              </w:rPr>
              <w:t>工程</w:t>
            </w:r>
          </w:p>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数量</w:t>
            </w: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计量单位</w:t>
            </w: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widowControl/>
              <w:spacing w:after="0" w:line="240" w:lineRule="auto"/>
              <w:jc w:val="center"/>
              <w:rPr>
                <w:rFonts w:ascii="宋体" w:hAnsi="宋体" w:cs="宋体"/>
                <w:b/>
                <w:color w:val="000000"/>
                <w:highlight w:val="white"/>
              </w:rPr>
            </w:pPr>
          </w:p>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综合单价</w:t>
            </w:r>
          </w:p>
          <w:p w:rsidR="001C548C" w:rsidRDefault="001C548C">
            <w:pPr>
              <w:widowControl/>
              <w:spacing w:after="0" w:line="240" w:lineRule="auto"/>
              <w:jc w:val="center"/>
              <w:rPr>
                <w:rFonts w:ascii="宋体" w:hAnsi="宋体" w:cs="宋体"/>
                <w:b/>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小计</w:t>
            </w:r>
          </w:p>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1C548C" w:rsidRDefault="00943D34">
            <w:pPr>
              <w:spacing w:after="0" w:line="240" w:lineRule="auto"/>
              <w:jc w:val="center"/>
              <w:rPr>
                <w:rFonts w:ascii="宋体" w:hAnsi="宋体" w:cs="宋体"/>
                <w:b/>
              </w:rPr>
            </w:pPr>
            <w:r>
              <w:rPr>
                <w:rFonts w:ascii="宋体" w:hAnsi="宋体" w:cs="宋体" w:hint="eastAsia"/>
                <w:b/>
                <w:color w:val="000000"/>
                <w:highlight w:val="white"/>
              </w:rPr>
              <w:t>备注</w:t>
            </w:r>
          </w:p>
        </w:tc>
      </w:tr>
      <w:tr w:rsidR="001C548C">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85"/>
          <w:tblHeader/>
          <w:jc w:val="center"/>
        </w:trPr>
        <w:tc>
          <w:tcPr>
            <w:tcW w:w="4857" w:type="dxa"/>
            <w:gridSpan w:val="4"/>
            <w:tcBorders>
              <w:top w:val="single" w:sz="4" w:space="0" w:color="auto"/>
              <w:left w:val="single" w:sz="4" w:space="0" w:color="auto"/>
              <w:bottom w:val="single" w:sz="4" w:space="0" w:color="auto"/>
              <w:right w:val="single" w:sz="4" w:space="0" w:color="auto"/>
            </w:tcBorders>
            <w:noWrap/>
            <w:vAlign w:val="center"/>
          </w:tcPr>
          <w:p w:rsidR="001C548C" w:rsidRDefault="001C548C"/>
          <w:p w:rsidR="001C548C" w:rsidRDefault="00943D34">
            <w:pPr>
              <w:tabs>
                <w:tab w:val="left" w:pos="425"/>
              </w:tabs>
              <w:snapToGrid w:val="0"/>
              <w:spacing w:after="0" w:line="240" w:lineRule="auto"/>
              <w:jc w:val="center"/>
              <w:rPr>
                <w:rFonts w:ascii="宋体" w:hAnsi="宋体" w:cs="宋体"/>
                <w:color w:val="000000"/>
                <w:highlight w:val="white"/>
              </w:rPr>
            </w:pPr>
            <w:r>
              <w:rPr>
                <w:rFonts w:ascii="宋体" w:hAnsi="宋体" w:cs="宋体" w:hint="eastAsia"/>
                <w:color w:val="000000"/>
                <w:highlight w:val="white"/>
              </w:rPr>
              <w:t>合计（元）</w:t>
            </w:r>
          </w:p>
          <w:p w:rsidR="001C548C" w:rsidRDefault="001C548C">
            <w:pPr>
              <w:tabs>
                <w:tab w:val="left" w:pos="425"/>
              </w:tabs>
              <w:snapToGrid w:val="0"/>
              <w:spacing w:after="0" w:line="240" w:lineRule="auto"/>
              <w:jc w:val="center"/>
              <w:rPr>
                <w:rFonts w:ascii="宋体" w:hAnsi="宋体" w:cs="宋体"/>
                <w:color w:val="000000"/>
                <w:highlight w:val="white"/>
              </w:rPr>
            </w:pPr>
          </w:p>
        </w:tc>
        <w:tc>
          <w:tcPr>
            <w:tcW w:w="4507" w:type="dxa"/>
            <w:gridSpan w:val="4"/>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bl>
    <w:p w:rsidR="001C548C" w:rsidRDefault="001C548C">
      <w:pPr>
        <w:topLinePunct/>
        <w:autoSpaceDE w:val="0"/>
        <w:autoSpaceDN w:val="0"/>
        <w:spacing w:after="0" w:line="460" w:lineRule="exact"/>
        <w:ind w:left="2"/>
        <w:jc w:val="center"/>
        <w:rPr>
          <w:rFonts w:ascii="宋体" w:hAnsi="宋体" w:cs="宋体"/>
          <w:b/>
          <w:bCs/>
          <w:color w:val="000000"/>
          <w:sz w:val="28"/>
          <w:szCs w:val="28"/>
          <w:highlight w:val="white"/>
        </w:rPr>
      </w:pPr>
    </w:p>
    <w:p w:rsidR="001C548C" w:rsidRDefault="001C548C">
      <w:pPr>
        <w:topLinePunct/>
        <w:autoSpaceDE w:val="0"/>
        <w:autoSpaceDN w:val="0"/>
        <w:spacing w:after="0" w:line="460" w:lineRule="exact"/>
        <w:ind w:left="2"/>
        <w:jc w:val="center"/>
        <w:rPr>
          <w:rFonts w:ascii="宋体" w:hAnsi="宋体" w:cs="宋体"/>
          <w:b/>
          <w:bCs/>
          <w:color w:val="000000"/>
          <w:sz w:val="28"/>
          <w:szCs w:val="28"/>
          <w:highlight w:val="white"/>
        </w:rPr>
      </w:pPr>
    </w:p>
    <w:p w:rsidR="001C548C" w:rsidRDefault="001C548C">
      <w:pPr>
        <w:topLinePunct/>
        <w:autoSpaceDE w:val="0"/>
        <w:autoSpaceDN w:val="0"/>
        <w:spacing w:after="0" w:line="460" w:lineRule="exact"/>
        <w:ind w:left="2"/>
        <w:jc w:val="center"/>
        <w:rPr>
          <w:rFonts w:ascii="宋体" w:hAnsi="宋体" w:cs="宋体"/>
          <w:b/>
          <w:bCs/>
          <w:color w:val="000000"/>
          <w:sz w:val="28"/>
          <w:szCs w:val="28"/>
          <w:highlight w:val="white"/>
        </w:rPr>
      </w:pPr>
    </w:p>
    <w:p w:rsidR="001C548C" w:rsidRDefault="00943D34">
      <w:pPr>
        <w:topLinePunct/>
        <w:autoSpaceDE w:val="0"/>
        <w:autoSpaceDN w:val="0"/>
        <w:spacing w:after="0" w:line="460" w:lineRule="exact"/>
        <w:ind w:left="2"/>
        <w:jc w:val="center"/>
        <w:rPr>
          <w:rFonts w:ascii="宋体" w:hAnsi="宋体" w:cs="宋体"/>
          <w:b/>
          <w:bCs/>
          <w:sz w:val="28"/>
          <w:szCs w:val="28"/>
        </w:rPr>
      </w:pPr>
      <w:r>
        <w:rPr>
          <w:rFonts w:ascii="宋体" w:hAnsi="宋体" w:cs="宋体" w:hint="eastAsia"/>
          <w:b/>
          <w:bCs/>
          <w:color w:val="000000"/>
          <w:sz w:val="28"/>
          <w:szCs w:val="28"/>
          <w:highlight w:val="white"/>
        </w:rPr>
        <w:t>1.5-</w:t>
      </w:r>
      <w:r>
        <w:rPr>
          <w:rFonts w:ascii="宋体" w:hAnsi="宋体" w:cs="宋体" w:hint="eastAsia"/>
          <w:b/>
          <w:bCs/>
          <w:color w:val="000000"/>
          <w:sz w:val="28"/>
          <w:szCs w:val="28"/>
          <w:highlight w:val="white"/>
        </w:rPr>
        <w:t>人民广场办公区日常维修费用</w:t>
      </w:r>
    </w:p>
    <w:tbl>
      <w:tblPr>
        <w:tblW w:w="9364" w:type="dxa"/>
        <w:jc w:val="center"/>
        <w:tblLayout w:type="fixed"/>
        <w:tblLook w:val="04A0" w:firstRow="1" w:lastRow="0" w:firstColumn="1" w:lastColumn="0" w:noHBand="0" w:noVBand="1"/>
      </w:tblPr>
      <w:tblGrid>
        <w:gridCol w:w="644"/>
        <w:gridCol w:w="1692"/>
        <w:gridCol w:w="1528"/>
        <w:gridCol w:w="993"/>
        <w:gridCol w:w="1204"/>
        <w:gridCol w:w="1317"/>
        <w:gridCol w:w="1343"/>
        <w:gridCol w:w="643"/>
      </w:tblGrid>
      <w:tr w:rsidR="001C548C">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1C548C" w:rsidRDefault="00943D34">
            <w:pPr>
              <w:widowControl/>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ind w:firstLineChars="100" w:firstLine="211"/>
              <w:rPr>
                <w:rFonts w:ascii="宋体" w:hAnsi="宋体" w:cs="宋体"/>
                <w:b/>
                <w:color w:val="000000"/>
                <w:highlight w:val="white"/>
              </w:rPr>
            </w:pPr>
            <w:r>
              <w:rPr>
                <w:rFonts w:ascii="宋体" w:hAnsi="宋体" w:cs="宋体" w:hint="eastAsia"/>
                <w:b/>
                <w:color w:val="000000"/>
                <w:highlight w:val="white"/>
              </w:rPr>
              <w:t>工程</w:t>
            </w:r>
          </w:p>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数量</w:t>
            </w: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计量单位</w:t>
            </w: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widowControl/>
              <w:spacing w:after="0" w:line="240" w:lineRule="auto"/>
              <w:jc w:val="center"/>
              <w:rPr>
                <w:rFonts w:ascii="宋体" w:hAnsi="宋体" w:cs="宋体"/>
                <w:b/>
                <w:color w:val="000000"/>
                <w:highlight w:val="white"/>
              </w:rPr>
            </w:pPr>
          </w:p>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综合单价</w:t>
            </w:r>
          </w:p>
          <w:p w:rsidR="001C548C" w:rsidRDefault="001C548C">
            <w:pPr>
              <w:widowControl/>
              <w:spacing w:after="0" w:line="240" w:lineRule="auto"/>
              <w:jc w:val="center"/>
              <w:rPr>
                <w:rFonts w:ascii="宋体" w:hAnsi="宋体" w:cs="宋体"/>
                <w:b/>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小计</w:t>
            </w:r>
          </w:p>
          <w:p w:rsidR="001C548C" w:rsidRDefault="00943D34">
            <w:pPr>
              <w:widowControl/>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1C548C" w:rsidRDefault="00943D34">
            <w:pPr>
              <w:spacing w:after="0" w:line="240" w:lineRule="auto"/>
              <w:jc w:val="center"/>
              <w:rPr>
                <w:rFonts w:ascii="宋体" w:hAnsi="宋体" w:cs="宋体"/>
                <w:b/>
              </w:rPr>
            </w:pPr>
            <w:r>
              <w:rPr>
                <w:rFonts w:ascii="宋体" w:hAnsi="宋体" w:cs="宋体" w:hint="eastAsia"/>
                <w:b/>
                <w:color w:val="000000"/>
                <w:highlight w:val="white"/>
              </w:rPr>
              <w:t>备注</w:t>
            </w:r>
          </w:p>
        </w:tc>
      </w:tr>
      <w:tr w:rsidR="001C548C">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1C548C" w:rsidRDefault="001C548C">
            <w:pPr>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C548C" w:rsidRDefault="00943D34">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204"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r w:rsidR="001C548C">
        <w:trPr>
          <w:trHeight w:val="685"/>
          <w:tblHeader/>
          <w:jc w:val="center"/>
        </w:trPr>
        <w:tc>
          <w:tcPr>
            <w:tcW w:w="4857" w:type="dxa"/>
            <w:gridSpan w:val="4"/>
            <w:tcBorders>
              <w:top w:val="single" w:sz="4" w:space="0" w:color="auto"/>
              <w:left w:val="single" w:sz="4" w:space="0" w:color="auto"/>
              <w:bottom w:val="single" w:sz="4" w:space="0" w:color="auto"/>
              <w:right w:val="single" w:sz="4" w:space="0" w:color="auto"/>
            </w:tcBorders>
            <w:noWrap/>
            <w:vAlign w:val="center"/>
          </w:tcPr>
          <w:p w:rsidR="001C548C" w:rsidRDefault="001C548C"/>
          <w:p w:rsidR="001C548C" w:rsidRDefault="00943D34">
            <w:pPr>
              <w:tabs>
                <w:tab w:val="left" w:pos="425"/>
              </w:tabs>
              <w:snapToGrid w:val="0"/>
              <w:spacing w:after="0" w:line="240" w:lineRule="auto"/>
              <w:jc w:val="center"/>
              <w:rPr>
                <w:rFonts w:ascii="宋体" w:hAnsi="宋体" w:cs="宋体"/>
                <w:color w:val="000000"/>
                <w:highlight w:val="white"/>
              </w:rPr>
            </w:pPr>
            <w:r>
              <w:rPr>
                <w:rFonts w:ascii="宋体" w:hAnsi="宋体" w:cs="宋体" w:hint="eastAsia"/>
                <w:color w:val="000000"/>
                <w:highlight w:val="white"/>
              </w:rPr>
              <w:t>合计（元）</w:t>
            </w:r>
          </w:p>
          <w:p w:rsidR="001C548C" w:rsidRDefault="001C548C">
            <w:pPr>
              <w:tabs>
                <w:tab w:val="left" w:pos="425"/>
              </w:tabs>
              <w:snapToGrid w:val="0"/>
              <w:spacing w:after="0" w:line="240" w:lineRule="auto"/>
              <w:jc w:val="center"/>
              <w:rPr>
                <w:rFonts w:ascii="宋体" w:hAnsi="宋体" w:cs="宋体"/>
                <w:color w:val="000000"/>
                <w:highlight w:val="white"/>
              </w:rPr>
            </w:pPr>
          </w:p>
        </w:tc>
        <w:tc>
          <w:tcPr>
            <w:tcW w:w="4507" w:type="dxa"/>
            <w:gridSpan w:val="4"/>
            <w:tcBorders>
              <w:top w:val="single" w:sz="4" w:space="0" w:color="auto"/>
              <w:left w:val="single" w:sz="4" w:space="0" w:color="auto"/>
              <w:bottom w:val="single" w:sz="4" w:space="0" w:color="auto"/>
              <w:right w:val="single" w:sz="4" w:space="0" w:color="auto"/>
            </w:tcBorders>
            <w:noWrap/>
            <w:vAlign w:val="center"/>
          </w:tcPr>
          <w:p w:rsidR="001C548C" w:rsidRDefault="001C548C">
            <w:pPr>
              <w:tabs>
                <w:tab w:val="left" w:pos="425"/>
              </w:tabs>
              <w:snapToGrid w:val="0"/>
              <w:spacing w:after="0" w:line="240" w:lineRule="auto"/>
              <w:jc w:val="center"/>
              <w:rPr>
                <w:rFonts w:ascii="宋体" w:hAnsi="宋体" w:cs="宋体"/>
              </w:rPr>
            </w:pPr>
          </w:p>
        </w:tc>
      </w:tr>
    </w:tbl>
    <w:p w:rsidR="001C548C" w:rsidRDefault="001C548C">
      <w:pPr>
        <w:spacing w:after="0"/>
        <w:rPr>
          <w:rFonts w:ascii="宋体"/>
          <w:sz w:val="28"/>
          <w:szCs w:val="20"/>
        </w:rPr>
      </w:pPr>
    </w:p>
    <w:p w:rsidR="001C548C" w:rsidRDefault="00943D34">
      <w:pPr>
        <w:topLinePunct/>
        <w:autoSpaceDE w:val="0"/>
        <w:autoSpaceDN w:val="0"/>
        <w:adjustRightInd w:val="0"/>
        <w:snapToGrid w:val="0"/>
        <w:spacing w:after="0" w:line="360" w:lineRule="auto"/>
        <w:jc w:val="left"/>
        <w:rPr>
          <w:rFonts w:ascii="宋体" w:hAnsi="宋体" w:cs="宋体"/>
        </w:rPr>
      </w:pPr>
      <w:r>
        <w:rPr>
          <w:rFonts w:ascii="宋体" w:hAnsi="宋体" w:cs="宋体" w:hint="eastAsia"/>
          <w:color w:val="000000"/>
          <w:highlight w:val="white"/>
        </w:rPr>
        <w:t>特别说明</w:t>
      </w:r>
      <w:r>
        <w:rPr>
          <w:rFonts w:ascii="宋体" w:hAnsi="宋体" w:cs="宋体" w:hint="eastAsia"/>
          <w:color w:val="000000"/>
          <w:highlight w:val="white"/>
        </w:rPr>
        <w:t>:</w:t>
      </w:r>
    </w:p>
    <w:p w:rsidR="001C548C" w:rsidRDefault="00943D34">
      <w:pPr>
        <w:numPr>
          <w:ilvl w:val="12"/>
          <w:numId w:val="0"/>
        </w:numPr>
        <w:tabs>
          <w:tab w:val="left" w:pos="640"/>
        </w:tabs>
        <w:adjustRightInd w:val="0"/>
        <w:snapToGrid w:val="0"/>
        <w:spacing w:after="0" w:line="360" w:lineRule="auto"/>
        <w:ind w:left="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本项目总价及分项报价均不接受任何形式的赠送、“零”报价和折扣报价。</w:t>
      </w:r>
    </w:p>
    <w:p w:rsidR="001C548C" w:rsidRDefault="00943D34">
      <w:pPr>
        <w:numPr>
          <w:ilvl w:val="12"/>
          <w:numId w:val="0"/>
        </w:numPr>
        <w:tabs>
          <w:tab w:val="left" w:pos="640"/>
        </w:tabs>
        <w:adjustRightInd w:val="0"/>
        <w:snapToGrid w:val="0"/>
        <w:spacing w:after="0" w:line="360" w:lineRule="auto"/>
        <w:ind w:left="420"/>
        <w:rPr>
          <w:rFonts w:ascii="宋体" w:hAnsi="宋体" w:cs="宋体"/>
        </w:rPr>
      </w:pPr>
      <w:r>
        <w:rPr>
          <w:rFonts w:ascii="宋体" w:hAnsi="宋体" w:cs="宋体" w:hint="eastAsia"/>
          <w:color w:val="000000"/>
          <w:highlight w:val="white"/>
        </w:rPr>
        <w:t>2.</w:t>
      </w:r>
      <w:r>
        <w:rPr>
          <w:rFonts w:ascii="宋体" w:hAnsi="宋体" w:cs="宋体" w:hint="eastAsia"/>
          <w:color w:val="000000"/>
          <w:highlight w:val="white"/>
        </w:rPr>
        <w:t>如报价不一致，按照投标人须知“</w:t>
      </w:r>
      <w:r>
        <w:rPr>
          <w:rFonts w:ascii="宋体" w:hAnsi="宋体" w:cs="宋体" w:hint="eastAsia"/>
          <w:color w:val="000000"/>
          <w:highlight w:val="white"/>
        </w:rPr>
        <w:t>19.</w:t>
      </w:r>
      <w:r>
        <w:rPr>
          <w:rFonts w:ascii="宋体" w:hAnsi="宋体" w:cs="宋体" w:hint="eastAsia"/>
          <w:color w:val="000000"/>
          <w:highlight w:val="white"/>
        </w:rPr>
        <w:t>核价原则”进行修正。</w:t>
      </w:r>
    </w:p>
    <w:p w:rsidR="001C548C" w:rsidRDefault="00943D34">
      <w:pPr>
        <w:numPr>
          <w:ilvl w:val="12"/>
          <w:numId w:val="0"/>
        </w:numPr>
        <w:tabs>
          <w:tab w:val="left" w:pos="640"/>
        </w:tabs>
        <w:adjustRightInd w:val="0"/>
        <w:snapToGrid w:val="0"/>
        <w:spacing w:after="0" w:line="360" w:lineRule="auto"/>
        <w:ind w:left="420"/>
        <w:rPr>
          <w:rFonts w:ascii="宋体" w:hAnsi="宋体" w:cs="宋体"/>
        </w:rPr>
      </w:pPr>
      <w:r>
        <w:rPr>
          <w:rFonts w:ascii="宋体" w:hAnsi="宋体" w:cs="宋体" w:hint="eastAsia"/>
          <w:color w:val="000000"/>
          <w:highlight w:val="white"/>
        </w:rPr>
        <w:t>3.</w:t>
      </w:r>
      <w:r>
        <w:rPr>
          <w:rFonts w:ascii="宋体" w:hAnsi="宋体" w:cs="宋体" w:hint="eastAsia"/>
          <w:color w:val="000000"/>
          <w:highlight w:val="white"/>
        </w:rPr>
        <w:t>表中小计</w:t>
      </w:r>
      <w:r>
        <w:rPr>
          <w:rFonts w:ascii="宋体" w:hAnsi="宋体" w:cs="宋体" w:hint="eastAsia"/>
          <w:color w:val="000000"/>
          <w:highlight w:val="white"/>
        </w:rPr>
        <w:t>=</w:t>
      </w:r>
      <w:r>
        <w:rPr>
          <w:rFonts w:ascii="宋体" w:hAnsi="宋体" w:cs="宋体" w:hint="eastAsia"/>
          <w:color w:val="000000"/>
          <w:highlight w:val="white"/>
        </w:rPr>
        <w:t>工程数量×综合单价。</w:t>
      </w:r>
    </w:p>
    <w:p w:rsidR="001C548C" w:rsidRDefault="00943D34">
      <w:pPr>
        <w:numPr>
          <w:ilvl w:val="12"/>
          <w:numId w:val="0"/>
        </w:numPr>
        <w:tabs>
          <w:tab w:val="left" w:pos="640"/>
        </w:tabs>
        <w:adjustRightInd w:val="0"/>
        <w:snapToGrid w:val="0"/>
        <w:spacing w:after="0" w:line="360" w:lineRule="auto"/>
        <w:ind w:left="420"/>
        <w:rPr>
          <w:rFonts w:ascii="宋体" w:hAnsi="宋体" w:cs="宋体"/>
        </w:rPr>
      </w:pPr>
      <w:r>
        <w:rPr>
          <w:rFonts w:ascii="宋体" w:hAnsi="宋体" w:cs="宋体" w:hint="eastAsia"/>
          <w:color w:val="000000"/>
          <w:highlight w:val="white"/>
        </w:rPr>
        <w:t>4.1.2</w:t>
      </w:r>
      <w:r>
        <w:rPr>
          <w:rFonts w:ascii="宋体" w:hAnsi="宋体" w:cs="宋体" w:hint="eastAsia"/>
          <w:color w:val="000000"/>
          <w:highlight w:val="white"/>
        </w:rPr>
        <w:t>、</w:t>
      </w:r>
      <w:r>
        <w:rPr>
          <w:rFonts w:ascii="宋体" w:hAnsi="宋体" w:cs="宋体" w:hint="eastAsia"/>
          <w:color w:val="000000"/>
          <w:highlight w:val="white"/>
        </w:rPr>
        <w:t>1.3</w:t>
      </w:r>
      <w:r>
        <w:rPr>
          <w:rFonts w:ascii="宋体" w:hAnsi="宋体" w:cs="宋体" w:hint="eastAsia"/>
          <w:color w:val="000000"/>
          <w:highlight w:val="white"/>
        </w:rPr>
        <w:t>、</w:t>
      </w:r>
      <w:r>
        <w:rPr>
          <w:rFonts w:ascii="宋体" w:hAnsi="宋体" w:cs="宋体" w:hint="eastAsia"/>
          <w:color w:val="000000"/>
          <w:highlight w:val="white"/>
        </w:rPr>
        <w:t>1.4</w:t>
      </w:r>
      <w:r>
        <w:rPr>
          <w:rFonts w:ascii="宋体" w:hAnsi="宋体" w:cs="宋体" w:hint="eastAsia"/>
          <w:color w:val="000000"/>
          <w:highlight w:val="white"/>
        </w:rPr>
        <w:t>、</w:t>
      </w:r>
      <w:r>
        <w:rPr>
          <w:rFonts w:ascii="宋体" w:hAnsi="宋体" w:cs="宋体" w:hint="eastAsia"/>
          <w:color w:val="000000"/>
          <w:highlight w:val="white"/>
        </w:rPr>
        <w:t>1.5</w:t>
      </w:r>
      <w:r>
        <w:rPr>
          <w:rFonts w:ascii="宋体" w:hAnsi="宋体" w:cs="宋体" w:hint="eastAsia"/>
          <w:color w:val="000000"/>
          <w:highlight w:val="white"/>
        </w:rPr>
        <w:t>表中“合计数”应等于</w:t>
      </w:r>
      <w:r>
        <w:rPr>
          <w:rFonts w:ascii="宋体" w:hAnsi="宋体" w:cs="宋体" w:hint="eastAsia"/>
          <w:color w:val="000000"/>
          <w:highlight w:val="white"/>
        </w:rPr>
        <w:t>1.1</w:t>
      </w:r>
      <w:r>
        <w:rPr>
          <w:rFonts w:ascii="宋体" w:hAnsi="宋体" w:cs="宋体" w:hint="eastAsia"/>
          <w:color w:val="000000"/>
          <w:highlight w:val="white"/>
        </w:rPr>
        <w:t>中的“</w:t>
      </w:r>
      <w:r>
        <w:rPr>
          <w:rFonts w:ascii="宋体" w:hAnsi="宋体" w:cs="宋体" w:hint="eastAsia"/>
        </w:rPr>
        <w:t>沥青路面整修</w:t>
      </w:r>
      <w:r>
        <w:rPr>
          <w:rFonts w:ascii="宋体" w:hAnsi="宋体" w:cs="宋体" w:hint="eastAsia"/>
          <w:color w:val="000000"/>
          <w:highlight w:val="white"/>
        </w:rPr>
        <w:t>”、“</w:t>
      </w:r>
      <w:r>
        <w:rPr>
          <w:rFonts w:ascii="宋体" w:hAnsi="宋体" w:cs="宋体" w:hint="eastAsia"/>
        </w:rPr>
        <w:t>水池维修</w:t>
      </w:r>
      <w:r>
        <w:rPr>
          <w:rFonts w:ascii="宋体" w:hAnsi="宋体" w:cs="宋体" w:hint="eastAsia"/>
          <w:color w:val="000000"/>
          <w:highlight w:val="white"/>
        </w:rPr>
        <w:t>”、“南湖大路办公区日常维修”、“人民广场办公区日常维修”中价格小计数。</w:t>
      </w:r>
    </w:p>
    <w:p w:rsidR="001C548C" w:rsidRDefault="00943D34">
      <w:pPr>
        <w:numPr>
          <w:ilvl w:val="12"/>
          <w:numId w:val="0"/>
        </w:numPr>
        <w:tabs>
          <w:tab w:val="left" w:pos="640"/>
        </w:tabs>
        <w:adjustRightInd w:val="0"/>
        <w:snapToGrid w:val="0"/>
        <w:spacing w:after="0" w:line="360" w:lineRule="auto"/>
        <w:ind w:left="420"/>
        <w:rPr>
          <w:rFonts w:ascii="宋体" w:hAnsi="宋体" w:cs="宋体"/>
        </w:rPr>
      </w:pPr>
      <w:r>
        <w:rPr>
          <w:rFonts w:ascii="宋体" w:hAnsi="宋体" w:cs="宋体" w:hint="eastAsia"/>
          <w:color w:val="000000"/>
          <w:highlight w:val="white"/>
        </w:rPr>
        <w:t>5.</w:t>
      </w:r>
      <w:r>
        <w:rPr>
          <w:rFonts w:ascii="宋体" w:hAnsi="宋体" w:cs="宋体" w:hint="eastAsia"/>
          <w:color w:val="000000"/>
          <w:highlight w:val="white"/>
        </w:rPr>
        <w:t>本</w:t>
      </w:r>
      <w:ins w:id="74" w:author="罗立权" w:date="2025-05-20T15:46:00Z">
        <w:r>
          <w:rPr>
            <w:rFonts w:ascii="宋体" w:hAnsi="宋体" w:cs="宋体" w:hint="eastAsia"/>
            <w:color w:val="000000"/>
            <w:highlight w:val="white"/>
          </w:rPr>
          <w:t>表</w:t>
        </w:r>
      </w:ins>
      <w:r>
        <w:rPr>
          <w:rFonts w:ascii="宋体" w:hAnsi="宋体" w:cs="宋体" w:hint="eastAsia"/>
          <w:color w:val="000000"/>
          <w:highlight w:val="white"/>
        </w:rPr>
        <w:t>可扩展。</w:t>
      </w:r>
    </w:p>
    <w:p w:rsidR="001C548C" w:rsidRDefault="001C548C">
      <w:pPr>
        <w:spacing w:after="0"/>
      </w:pPr>
    </w:p>
    <w:p w:rsidR="001C548C" w:rsidRDefault="001C548C">
      <w:pPr>
        <w:spacing w:after="0" w:line="360" w:lineRule="auto"/>
        <w:jc w:val="center"/>
        <w:rPr>
          <w:rFonts w:ascii="宋体" w:hAnsi="宋体" w:cs="宋体"/>
          <w:b/>
          <w:sz w:val="28"/>
        </w:rPr>
      </w:pPr>
    </w:p>
    <w:p w:rsidR="001C548C" w:rsidRDefault="00943D34">
      <w:pPr>
        <w:adjustRightInd w:val="0"/>
        <w:snapToGrid w:val="0"/>
        <w:spacing w:after="0" w:line="360" w:lineRule="auto"/>
        <w:jc w:val="center"/>
        <w:rPr>
          <w:rFonts w:ascii="宋体" w:hAnsi="宋体" w:cs="宋体"/>
        </w:rPr>
      </w:pPr>
      <w:r>
        <w:br w:type="page"/>
      </w:r>
      <w:r>
        <w:rPr>
          <w:rFonts w:ascii="宋体" w:hAnsi="宋体" w:cs="宋体"/>
          <w:b/>
          <w:bCs/>
          <w:sz w:val="36"/>
          <w:szCs w:val="36"/>
        </w:rPr>
        <w:lastRenderedPageBreak/>
        <w:t>格式</w:t>
      </w:r>
      <w:r>
        <w:rPr>
          <w:rFonts w:ascii="宋体" w:hAnsi="宋体" w:cs="宋体"/>
          <w:b/>
          <w:bCs/>
          <w:sz w:val="36"/>
          <w:szCs w:val="36"/>
        </w:rPr>
        <w:t xml:space="preserve">3 </w:t>
      </w:r>
      <w:r>
        <w:rPr>
          <w:rFonts w:ascii="宋体" w:hAnsi="宋体" w:cs="宋体"/>
          <w:b/>
          <w:bCs/>
          <w:sz w:val="36"/>
          <w:szCs w:val="36"/>
        </w:rPr>
        <w:t>法定代表人授权委托书</w:t>
      </w:r>
    </w:p>
    <w:p w:rsidR="001C548C" w:rsidRDefault="00943D34">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sz w:val="24"/>
        </w:rPr>
        <w:t>本授权书声明：注册于</w:t>
      </w:r>
      <w:r>
        <w:rPr>
          <w:rFonts w:ascii="宋体" w:hAnsi="宋体" w:cs="宋体" w:hint="eastAsia"/>
          <w:sz w:val="24"/>
        </w:rPr>
        <w:t xml:space="preserve">___________ </w:t>
      </w:r>
      <w:r>
        <w:rPr>
          <w:rFonts w:ascii="宋体" w:hAnsi="宋体" w:cs="宋体" w:hint="eastAsia"/>
          <w:sz w:val="24"/>
        </w:rPr>
        <w:t>（投标人住址）的</w:t>
      </w:r>
      <w:r>
        <w:rPr>
          <w:rFonts w:ascii="宋体" w:hAnsi="宋体" w:cs="宋体" w:hint="eastAsia"/>
          <w:sz w:val="24"/>
        </w:rPr>
        <w:t xml:space="preserve">___________  </w:t>
      </w:r>
      <w:r>
        <w:rPr>
          <w:rFonts w:ascii="宋体" w:hAnsi="宋体" w:cs="宋体" w:hint="eastAsia"/>
          <w:sz w:val="24"/>
        </w:rPr>
        <w:t>（投标人名称）法定代表人</w:t>
      </w:r>
      <w:r>
        <w:rPr>
          <w:rFonts w:ascii="宋体" w:hAnsi="宋体" w:cs="宋体" w:hint="eastAsia"/>
          <w:sz w:val="24"/>
        </w:rPr>
        <w:t xml:space="preserve"> _______</w:t>
      </w:r>
      <w:r>
        <w:rPr>
          <w:rFonts w:ascii="宋体" w:hAnsi="宋体" w:cs="宋体" w:hint="eastAsia"/>
          <w:sz w:val="24"/>
        </w:rPr>
        <w:t>（姓名、职务）代表本公司授权</w:t>
      </w:r>
      <w:r>
        <w:rPr>
          <w:rFonts w:ascii="宋体" w:hAnsi="宋体" w:cs="宋体" w:hint="eastAsia"/>
          <w:sz w:val="24"/>
        </w:rPr>
        <w:t>_______</w:t>
      </w:r>
      <w:r>
        <w:rPr>
          <w:rFonts w:ascii="宋体" w:hAnsi="宋体" w:cs="宋体" w:hint="eastAsia"/>
          <w:sz w:val="24"/>
        </w:rPr>
        <w:t>（被授权投标代表姓名、职务）为本公司的合法投标代表，就贵方组织的《</w:t>
      </w:r>
      <w:r>
        <w:rPr>
          <w:rFonts w:ascii="宋体" w:hAnsi="宋体" w:cs="宋体" w:hint="eastAsia"/>
          <w:sz w:val="24"/>
          <w:u w:val="single"/>
        </w:rPr>
        <w:t xml:space="preserve">          </w:t>
      </w:r>
      <w:r>
        <w:rPr>
          <w:rFonts w:ascii="宋体" w:hAnsi="宋体" w:cs="宋体" w:hint="eastAsia"/>
          <w:sz w:val="24"/>
          <w:u w:val="single"/>
        </w:rPr>
        <w:t>项目</w:t>
      </w:r>
      <w:r>
        <w:rPr>
          <w:rFonts w:ascii="宋体" w:hAnsi="宋体" w:cs="宋体" w:hint="eastAsia"/>
          <w:sz w:val="24"/>
        </w:rPr>
        <w:t>》（项目编号：）投标、合同的执行，</w:t>
      </w:r>
      <w:r>
        <w:rPr>
          <w:rFonts w:ascii="宋体" w:hAnsi="宋体" w:cs="宋体" w:hint="eastAsia"/>
          <w:sz w:val="24"/>
        </w:rPr>
        <w:t>以本公司名义处理一切与之有关的事务。</w:t>
      </w:r>
    </w:p>
    <w:p w:rsidR="001C548C" w:rsidRDefault="00943D34">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sz w:val="24"/>
        </w:rPr>
        <w:t>本授权书于</w:t>
      </w:r>
      <w:r>
        <w:rPr>
          <w:rFonts w:ascii="宋体" w:hAnsi="宋体" w:cs="宋体" w:hint="eastAsia"/>
          <w:sz w:val="24"/>
        </w:rPr>
        <w:t>______</w:t>
      </w:r>
      <w:r>
        <w:rPr>
          <w:rFonts w:ascii="宋体" w:hAnsi="宋体" w:cs="宋体" w:hint="eastAsia"/>
          <w:sz w:val="24"/>
        </w:rPr>
        <w:t>年</w:t>
      </w:r>
      <w:r>
        <w:rPr>
          <w:rFonts w:ascii="宋体" w:hAnsi="宋体" w:cs="宋体" w:hint="eastAsia"/>
          <w:sz w:val="24"/>
        </w:rPr>
        <w:t>______</w:t>
      </w:r>
      <w:r>
        <w:rPr>
          <w:rFonts w:ascii="宋体" w:hAnsi="宋体" w:cs="宋体" w:hint="eastAsia"/>
          <w:sz w:val="24"/>
        </w:rPr>
        <w:t>月</w:t>
      </w:r>
      <w:r>
        <w:rPr>
          <w:rFonts w:ascii="宋体" w:hAnsi="宋体" w:cs="宋体" w:hint="eastAsia"/>
          <w:sz w:val="24"/>
        </w:rPr>
        <w:t>_____</w:t>
      </w:r>
      <w:r>
        <w:rPr>
          <w:rFonts w:ascii="宋体" w:hAnsi="宋体" w:cs="宋体" w:hint="eastAsia"/>
          <w:sz w:val="24"/>
        </w:rPr>
        <w:t>日生效，特此声明。</w:t>
      </w:r>
    </w:p>
    <w:p w:rsidR="001C548C" w:rsidRDefault="00943D34">
      <w:pPr>
        <w:pStyle w:val="aa"/>
        <w:adjustRightInd w:val="0"/>
        <w:snapToGrid w:val="0"/>
        <w:spacing w:line="360" w:lineRule="auto"/>
        <w:ind w:firstLineChars="200" w:firstLine="480"/>
        <w:rPr>
          <w:rFonts w:hAnsi="宋体" w:cs="宋体"/>
          <w:sz w:val="24"/>
          <w:szCs w:val="24"/>
        </w:rPr>
      </w:pPr>
      <w:r>
        <w:rPr>
          <w:rFonts w:hAnsi="宋体" w:cs="宋体" w:hint="eastAsia"/>
          <w:sz w:val="24"/>
          <w:szCs w:val="24"/>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3"/>
        <w:gridCol w:w="4323"/>
      </w:tblGrid>
      <w:tr w:rsidR="001C548C">
        <w:trPr>
          <w:trHeight w:val="2329"/>
        </w:trPr>
        <w:tc>
          <w:tcPr>
            <w:tcW w:w="4323" w:type="dxa"/>
            <w:noWrap/>
            <w:vAlign w:val="center"/>
          </w:tcPr>
          <w:p w:rsidR="001C548C" w:rsidRDefault="001C548C">
            <w:pPr>
              <w:pStyle w:val="aa"/>
              <w:adjustRightInd w:val="0"/>
              <w:snapToGrid w:val="0"/>
              <w:spacing w:line="360" w:lineRule="auto"/>
              <w:jc w:val="center"/>
              <w:rPr>
                <w:rFonts w:hAnsi="宋体" w:cs="宋体"/>
              </w:rPr>
            </w:pPr>
          </w:p>
          <w:p w:rsidR="001C548C" w:rsidRDefault="001C548C">
            <w:pPr>
              <w:pStyle w:val="aa"/>
              <w:adjustRightInd w:val="0"/>
              <w:snapToGrid w:val="0"/>
              <w:spacing w:line="360" w:lineRule="auto"/>
              <w:jc w:val="center"/>
              <w:rPr>
                <w:rFonts w:hAnsi="宋体" w:cs="宋体"/>
              </w:rPr>
            </w:pPr>
          </w:p>
          <w:p w:rsidR="001C548C" w:rsidRDefault="001C548C">
            <w:pPr>
              <w:pStyle w:val="aa"/>
              <w:adjustRightInd w:val="0"/>
              <w:snapToGrid w:val="0"/>
              <w:spacing w:line="360" w:lineRule="auto"/>
              <w:jc w:val="center"/>
              <w:rPr>
                <w:rFonts w:hAnsi="宋体" w:cs="宋体"/>
              </w:rPr>
            </w:pPr>
          </w:p>
          <w:p w:rsidR="001C548C" w:rsidRDefault="001C548C">
            <w:pPr>
              <w:pStyle w:val="aa"/>
              <w:adjustRightInd w:val="0"/>
              <w:snapToGrid w:val="0"/>
              <w:spacing w:line="360" w:lineRule="auto"/>
              <w:jc w:val="center"/>
              <w:rPr>
                <w:rFonts w:hAnsi="宋体" w:cs="宋体"/>
              </w:rPr>
            </w:pPr>
          </w:p>
          <w:p w:rsidR="001C548C" w:rsidRDefault="00943D34">
            <w:pPr>
              <w:pStyle w:val="aa"/>
              <w:adjustRightInd w:val="0"/>
              <w:snapToGrid w:val="0"/>
              <w:spacing w:line="360" w:lineRule="auto"/>
              <w:jc w:val="center"/>
              <w:rPr>
                <w:rFonts w:hAnsi="宋体" w:cs="宋体"/>
              </w:rPr>
            </w:pPr>
            <w:r>
              <w:rPr>
                <w:rFonts w:hAnsi="宋体" w:cs="宋体" w:hint="eastAsia"/>
              </w:rPr>
              <w:t>法定代表人身份证复印件</w:t>
            </w:r>
          </w:p>
          <w:p w:rsidR="001C548C" w:rsidRDefault="001C548C">
            <w:pPr>
              <w:pStyle w:val="aa"/>
              <w:adjustRightInd w:val="0"/>
              <w:snapToGrid w:val="0"/>
              <w:spacing w:line="360" w:lineRule="auto"/>
              <w:jc w:val="center"/>
              <w:rPr>
                <w:rFonts w:hAnsi="宋体" w:cs="宋体"/>
              </w:rPr>
            </w:pPr>
          </w:p>
          <w:p w:rsidR="001C548C" w:rsidRDefault="001C548C">
            <w:pPr>
              <w:pStyle w:val="aa"/>
              <w:adjustRightInd w:val="0"/>
              <w:snapToGrid w:val="0"/>
              <w:spacing w:line="360" w:lineRule="auto"/>
              <w:jc w:val="center"/>
              <w:rPr>
                <w:rFonts w:hAnsi="宋体" w:cs="宋体"/>
              </w:rPr>
            </w:pPr>
          </w:p>
          <w:p w:rsidR="001C548C" w:rsidRDefault="001C548C">
            <w:pPr>
              <w:pStyle w:val="aa"/>
              <w:adjustRightInd w:val="0"/>
              <w:snapToGrid w:val="0"/>
              <w:spacing w:line="360" w:lineRule="auto"/>
              <w:jc w:val="center"/>
              <w:rPr>
                <w:rFonts w:hAnsi="宋体" w:cs="宋体"/>
              </w:rPr>
            </w:pPr>
          </w:p>
        </w:tc>
        <w:tc>
          <w:tcPr>
            <w:tcW w:w="4323" w:type="dxa"/>
            <w:noWrap/>
            <w:vAlign w:val="center"/>
          </w:tcPr>
          <w:p w:rsidR="001C548C" w:rsidRDefault="001C548C">
            <w:pPr>
              <w:pStyle w:val="aa"/>
              <w:adjustRightInd w:val="0"/>
              <w:snapToGrid w:val="0"/>
              <w:spacing w:line="360" w:lineRule="auto"/>
              <w:jc w:val="center"/>
              <w:rPr>
                <w:rFonts w:hAnsi="宋体" w:cs="宋体"/>
              </w:rPr>
            </w:pPr>
          </w:p>
          <w:p w:rsidR="001C548C" w:rsidRDefault="00943D34">
            <w:pPr>
              <w:pStyle w:val="aa"/>
              <w:adjustRightInd w:val="0"/>
              <w:snapToGrid w:val="0"/>
              <w:spacing w:line="360" w:lineRule="auto"/>
              <w:jc w:val="center"/>
              <w:rPr>
                <w:rFonts w:hAnsi="宋体" w:cs="宋体"/>
              </w:rPr>
            </w:pPr>
            <w:r>
              <w:rPr>
                <w:rFonts w:hAnsi="宋体" w:cs="宋体" w:hint="eastAsia"/>
              </w:rPr>
              <w:t>被授权投标代表身份证复印件</w:t>
            </w:r>
          </w:p>
        </w:tc>
      </w:tr>
    </w:tbl>
    <w:p w:rsidR="001C548C" w:rsidRDefault="001C548C">
      <w:pPr>
        <w:pStyle w:val="aa"/>
        <w:adjustRightInd w:val="0"/>
        <w:snapToGrid w:val="0"/>
        <w:spacing w:line="360" w:lineRule="auto"/>
        <w:rPr>
          <w:rFonts w:hAnsi="宋体" w:cs="宋体"/>
        </w:rPr>
      </w:pPr>
    </w:p>
    <w:p w:rsidR="001C548C" w:rsidRDefault="001C548C">
      <w:pPr>
        <w:pStyle w:val="aa"/>
        <w:adjustRightInd w:val="0"/>
        <w:snapToGrid w:val="0"/>
        <w:spacing w:line="360" w:lineRule="auto"/>
        <w:jc w:val="left"/>
        <w:rPr>
          <w:rFonts w:hAnsi="宋体" w:cs="宋体"/>
        </w:rPr>
      </w:pPr>
    </w:p>
    <w:p w:rsidR="001C548C" w:rsidRDefault="001C548C">
      <w:pPr>
        <w:tabs>
          <w:tab w:val="left" w:pos="1230"/>
        </w:tabs>
        <w:topLinePunct/>
        <w:autoSpaceDE w:val="0"/>
        <w:autoSpaceDN w:val="0"/>
        <w:adjustRightInd w:val="0"/>
        <w:snapToGrid w:val="0"/>
        <w:spacing w:after="0" w:line="360" w:lineRule="auto"/>
        <w:ind w:left="360"/>
        <w:rPr>
          <w:rFonts w:ascii="宋体" w:hAnsi="宋体" w:cs="宋体"/>
        </w:rPr>
      </w:pPr>
    </w:p>
    <w:p w:rsidR="001C548C" w:rsidRDefault="00943D3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sz w:val="24"/>
        </w:rPr>
        <w:t>投标人名称（公章）：</w:t>
      </w:r>
      <w:r>
        <w:rPr>
          <w:rFonts w:ascii="宋体" w:hAnsi="宋体" w:cs="宋体" w:hint="eastAsia"/>
          <w:sz w:val="24"/>
        </w:rPr>
        <w:t>________________</w:t>
      </w:r>
    </w:p>
    <w:p w:rsidR="001C548C" w:rsidRDefault="00943D3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sz w:val="24"/>
        </w:rPr>
        <w:t>法定代表人（签字或签章）：</w:t>
      </w:r>
      <w:r>
        <w:rPr>
          <w:rFonts w:ascii="宋体" w:hAnsi="宋体" w:cs="宋体" w:hint="eastAsia"/>
          <w:sz w:val="24"/>
        </w:rPr>
        <w:t>________________</w:t>
      </w:r>
    </w:p>
    <w:p w:rsidR="001C548C" w:rsidRDefault="00943D3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sz w:val="24"/>
        </w:rPr>
        <w:t>被授权投标代表（签字）：</w:t>
      </w:r>
      <w:r>
        <w:rPr>
          <w:rFonts w:ascii="宋体" w:hAnsi="宋体" w:cs="宋体" w:hint="eastAsia"/>
          <w:sz w:val="24"/>
        </w:rPr>
        <w:t>________________</w:t>
      </w:r>
    </w:p>
    <w:p w:rsidR="001C548C" w:rsidRDefault="00943D3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sz w:val="24"/>
        </w:rPr>
        <w:t>被授权投标代表联系电话：</w:t>
      </w:r>
      <w:r>
        <w:rPr>
          <w:rFonts w:ascii="宋体" w:hAnsi="宋体" w:cs="宋体" w:hint="eastAsia"/>
          <w:sz w:val="24"/>
        </w:rPr>
        <w:t>____________</w:t>
      </w:r>
    </w:p>
    <w:p w:rsidR="001C548C" w:rsidRDefault="00943D3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sz w:val="24"/>
        </w:rPr>
        <w:t>日期：</w:t>
      </w:r>
      <w:r>
        <w:rPr>
          <w:rFonts w:ascii="宋体" w:hAnsi="宋体" w:cs="宋体" w:hint="eastAsia"/>
          <w:sz w:val="24"/>
        </w:rPr>
        <w:t>____________</w:t>
      </w:r>
    </w:p>
    <w:p w:rsidR="001C548C" w:rsidRDefault="001C548C">
      <w:pPr>
        <w:topLinePunct/>
        <w:autoSpaceDE w:val="0"/>
        <w:autoSpaceDN w:val="0"/>
        <w:adjustRightInd w:val="0"/>
        <w:snapToGrid w:val="0"/>
        <w:spacing w:after="0" w:line="360" w:lineRule="auto"/>
        <w:jc w:val="left"/>
        <w:rPr>
          <w:rFonts w:ascii="宋体" w:hAnsi="宋体" w:cs="宋体"/>
        </w:rPr>
      </w:pPr>
    </w:p>
    <w:p w:rsidR="001C548C" w:rsidRDefault="00943D34">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rPr>
        <w:t>特别说明</w:t>
      </w:r>
      <w:r>
        <w:rPr>
          <w:rFonts w:ascii="宋体" w:hAnsi="宋体" w:cs="宋体" w:hint="eastAsia"/>
        </w:rPr>
        <w:t>:</w:t>
      </w:r>
    </w:p>
    <w:p w:rsidR="001C548C" w:rsidRDefault="00943D34">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rPr>
        <w:t>1.</w:t>
      </w:r>
      <w:r>
        <w:rPr>
          <w:rFonts w:ascii="宋体" w:hAnsi="宋体" w:cs="宋体" w:hint="eastAsia"/>
        </w:rPr>
        <w:t>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1C548C" w:rsidRDefault="00943D34">
      <w:pPr>
        <w:ind w:firstLineChars="200" w:firstLine="420"/>
      </w:pPr>
      <w:r>
        <w:rPr>
          <w:rFonts w:ascii="宋体" w:hAnsi="宋体" w:cs="宋体" w:hint="eastAsia"/>
        </w:rPr>
        <w:t>2.</w:t>
      </w:r>
      <w:r>
        <w:rPr>
          <w:rFonts w:ascii="宋体" w:hAnsi="宋体" w:cs="宋体" w:hint="eastAsia"/>
          <w:b/>
          <w:bCs/>
        </w:rPr>
        <w:t>投标人如由法定代表人作为投标代表参与投标活动的，仅须提供法定代表人身份证复印件。</w:t>
      </w:r>
    </w:p>
    <w:p w:rsidR="001C548C" w:rsidRDefault="001C548C"/>
    <w:p w:rsidR="001C548C" w:rsidRDefault="00943D34">
      <w:pPr>
        <w:topLinePunct/>
        <w:autoSpaceDE w:val="0"/>
        <w:autoSpaceDN w:val="0"/>
        <w:adjustRightInd w:val="0"/>
        <w:snapToGrid w:val="0"/>
        <w:spacing w:after="0" w:line="360" w:lineRule="auto"/>
        <w:jc w:val="center"/>
        <w:rPr>
          <w:rFonts w:hAnsi="宋体" w:cs="宋体"/>
        </w:rPr>
      </w:pPr>
      <w:r>
        <w:br w:type="page"/>
      </w:r>
      <w:r>
        <w:rPr>
          <w:rFonts w:ascii="宋体" w:hAnsi="宋体" w:cs="宋体" w:hint="eastAsia"/>
          <w:b/>
          <w:bCs/>
          <w:sz w:val="36"/>
          <w:szCs w:val="36"/>
        </w:rPr>
        <w:lastRenderedPageBreak/>
        <w:t>格式</w:t>
      </w:r>
      <w:r>
        <w:rPr>
          <w:rFonts w:ascii="宋体" w:hAnsi="宋体" w:cs="宋体" w:hint="eastAsia"/>
          <w:b/>
          <w:bCs/>
          <w:sz w:val="36"/>
          <w:szCs w:val="36"/>
        </w:rPr>
        <w:t xml:space="preserve">4 </w:t>
      </w:r>
      <w:r>
        <w:rPr>
          <w:rFonts w:ascii="宋体" w:hAnsi="宋体" w:cs="宋体" w:hint="eastAsia"/>
          <w:b/>
          <w:bCs/>
          <w:sz w:val="36"/>
          <w:szCs w:val="36"/>
        </w:rPr>
        <w:t>投标函</w:t>
      </w:r>
    </w:p>
    <w:p w:rsidR="001C548C" w:rsidRDefault="001C548C">
      <w:pPr>
        <w:pStyle w:val="aa"/>
        <w:topLinePunct/>
        <w:autoSpaceDE w:val="0"/>
        <w:autoSpaceDN w:val="0"/>
        <w:adjustRightInd w:val="0"/>
        <w:snapToGrid w:val="0"/>
        <w:spacing w:line="360" w:lineRule="auto"/>
        <w:rPr>
          <w:rFonts w:hAnsi="宋体" w:cs="宋体"/>
          <w:sz w:val="24"/>
        </w:rPr>
      </w:pPr>
    </w:p>
    <w:p w:rsidR="001C548C" w:rsidRDefault="00943D34">
      <w:pPr>
        <w:pStyle w:val="aa"/>
        <w:topLinePunct/>
        <w:autoSpaceDE w:val="0"/>
        <w:autoSpaceDN w:val="0"/>
        <w:adjustRightInd w:val="0"/>
        <w:snapToGrid w:val="0"/>
        <w:spacing w:line="360" w:lineRule="auto"/>
        <w:rPr>
          <w:rFonts w:hAnsi="宋体"/>
          <w:sz w:val="24"/>
        </w:rPr>
      </w:pPr>
      <w:r>
        <w:rPr>
          <w:rFonts w:hAnsi="宋体" w:cs="宋体" w:hint="eastAsia"/>
          <w:sz w:val="24"/>
        </w:rPr>
        <w:t>致：</w:t>
      </w:r>
      <w:r>
        <w:rPr>
          <w:rFonts w:hAnsi="宋体" w:hint="eastAsia"/>
          <w:sz w:val="24"/>
          <w:u w:val="single"/>
        </w:rPr>
        <w:t xml:space="preserve">        </w:t>
      </w:r>
      <w:r>
        <w:rPr>
          <w:rFonts w:hAnsi="宋体" w:hint="eastAsia"/>
          <w:sz w:val="24"/>
        </w:rPr>
        <w:t>（采购人名称）</w:t>
      </w:r>
    </w:p>
    <w:p w:rsidR="001C548C" w:rsidRDefault="00943D34">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sz w:val="24"/>
        </w:rPr>
        <w:t>根据</w:t>
      </w:r>
      <w:r>
        <w:rPr>
          <w:rFonts w:hAnsi="宋体" w:cs="宋体" w:hint="eastAsia"/>
          <w:sz w:val="24"/>
        </w:rPr>
        <w:t>______</w:t>
      </w:r>
      <w:r>
        <w:rPr>
          <w:rFonts w:hAnsi="宋体" w:cs="宋体" w:hint="eastAsia"/>
          <w:sz w:val="24"/>
        </w:rPr>
        <w:t>（项目名称）（项目编号：</w:t>
      </w:r>
      <w:r>
        <w:rPr>
          <w:rFonts w:hAnsi="宋体" w:cs="宋体" w:hint="eastAsia"/>
          <w:sz w:val="24"/>
        </w:rPr>
        <w:t>______</w:t>
      </w:r>
      <w:r>
        <w:rPr>
          <w:rFonts w:hAnsi="宋体" w:cs="宋体" w:hint="eastAsia"/>
          <w:sz w:val="24"/>
        </w:rPr>
        <w:t>）的招标公告，</w:t>
      </w:r>
      <w:r>
        <w:rPr>
          <w:rFonts w:hAnsi="宋体" w:cs="宋体" w:hint="eastAsia"/>
          <w:sz w:val="24"/>
        </w:rPr>
        <w:t>______</w:t>
      </w:r>
      <w:r>
        <w:rPr>
          <w:rFonts w:hAnsi="宋体" w:cs="宋体" w:hint="eastAsia"/>
          <w:sz w:val="24"/>
        </w:rPr>
        <w:t>（姓名、职务）代表投标人</w:t>
      </w:r>
      <w:r>
        <w:rPr>
          <w:rFonts w:hAnsi="宋体" w:cs="宋体" w:hint="eastAsia"/>
          <w:sz w:val="24"/>
        </w:rPr>
        <w:t>______</w:t>
      </w:r>
      <w:r>
        <w:rPr>
          <w:rFonts w:hAnsi="宋体" w:cs="宋体" w:hint="eastAsia"/>
          <w:sz w:val="24"/>
        </w:rPr>
        <w:t>（</w:t>
      </w:r>
      <w:r>
        <w:rPr>
          <w:rFonts w:hAnsi="宋体" w:cs="宋体" w:hint="eastAsia"/>
          <w:sz w:val="24"/>
        </w:rPr>
        <w:t>投标人名称、地址）参加项目招标的有关活动。据此函，作如下承诺：</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1.</w:t>
      </w:r>
      <w:r>
        <w:rPr>
          <w:rFonts w:cs="宋体" w:hint="eastAsia"/>
          <w:sz w:val="24"/>
        </w:rPr>
        <w:t>同意在本项目招标文件中规定的开标日起</w:t>
      </w:r>
      <w:r>
        <w:rPr>
          <w:rFonts w:cs="宋体" w:hint="eastAsia"/>
          <w:sz w:val="24"/>
          <w:u w:val="single"/>
        </w:rPr>
        <w:t>120</w:t>
      </w:r>
      <w:r>
        <w:rPr>
          <w:rFonts w:cs="宋体" w:hint="eastAsia"/>
          <w:sz w:val="24"/>
          <w:u w:val="single"/>
        </w:rPr>
        <w:t>天</w:t>
      </w:r>
      <w:r>
        <w:rPr>
          <w:rFonts w:cs="宋体" w:hint="eastAsia"/>
          <w:sz w:val="24"/>
        </w:rPr>
        <w:t>遵守本投标文件中的承诺，且在期满之前均具有约束力。</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2.</w:t>
      </w:r>
      <w:r>
        <w:rPr>
          <w:rFonts w:cs="宋体" w:hint="eastAsia"/>
          <w:sz w:val="24"/>
        </w:rPr>
        <w:t>具备政府采购相关法律法规规定的参加政府采购活动的供应商应当具备的条件：</w:t>
      </w:r>
    </w:p>
    <w:p w:rsidR="001C548C" w:rsidRDefault="00943D3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sz w:val="24"/>
        </w:rPr>
        <w:t>（</w:t>
      </w:r>
      <w:r>
        <w:rPr>
          <w:rFonts w:ascii="宋体" w:hAnsi="宋体" w:cs="宋体" w:hint="eastAsia"/>
          <w:sz w:val="24"/>
        </w:rPr>
        <w:t>1</w:t>
      </w:r>
      <w:r>
        <w:rPr>
          <w:rFonts w:ascii="宋体" w:hAnsi="宋体" w:cs="宋体" w:hint="eastAsia"/>
          <w:sz w:val="24"/>
        </w:rPr>
        <w:t>）具有独立承担民事责任的能力；</w:t>
      </w:r>
    </w:p>
    <w:p w:rsidR="001C548C" w:rsidRDefault="00943D3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sz w:val="24"/>
        </w:rPr>
        <w:t>（</w:t>
      </w:r>
      <w:r>
        <w:rPr>
          <w:rFonts w:ascii="宋体" w:hAnsi="宋体" w:cs="宋体" w:hint="eastAsia"/>
          <w:sz w:val="24"/>
        </w:rPr>
        <w:t>2</w:t>
      </w:r>
      <w:r>
        <w:rPr>
          <w:rFonts w:ascii="宋体" w:hAnsi="宋体" w:cs="宋体" w:hint="eastAsia"/>
          <w:sz w:val="24"/>
        </w:rPr>
        <w:t>）具有良好的商业信誉和健全的财务会计制度；</w:t>
      </w:r>
    </w:p>
    <w:p w:rsidR="001C548C" w:rsidRDefault="00943D3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sz w:val="24"/>
        </w:rPr>
        <w:t>（</w:t>
      </w:r>
      <w:r>
        <w:rPr>
          <w:rFonts w:ascii="宋体" w:hAnsi="宋体" w:cs="宋体" w:hint="eastAsia"/>
          <w:sz w:val="24"/>
        </w:rPr>
        <w:t>3</w:t>
      </w:r>
      <w:r>
        <w:rPr>
          <w:rFonts w:ascii="宋体" w:hAnsi="宋体" w:cs="宋体" w:hint="eastAsia"/>
          <w:sz w:val="24"/>
        </w:rPr>
        <w:t>）具有履行合同所必需的设备和专业技术能力；</w:t>
      </w:r>
    </w:p>
    <w:p w:rsidR="001C548C" w:rsidRDefault="00943D3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sz w:val="24"/>
        </w:rPr>
        <w:t>（</w:t>
      </w:r>
      <w:r>
        <w:rPr>
          <w:rFonts w:ascii="宋体" w:hAnsi="宋体" w:cs="宋体" w:hint="eastAsia"/>
          <w:sz w:val="24"/>
        </w:rPr>
        <w:t>4</w:t>
      </w:r>
      <w:r>
        <w:rPr>
          <w:rFonts w:ascii="宋体" w:hAnsi="宋体" w:cs="宋体" w:hint="eastAsia"/>
          <w:sz w:val="24"/>
        </w:rPr>
        <w:t>）有依法缴纳税收和社会保障资金的良好记录；</w:t>
      </w:r>
    </w:p>
    <w:p w:rsidR="001C548C" w:rsidRDefault="00943D3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sz w:val="24"/>
        </w:rPr>
        <w:t>（</w:t>
      </w:r>
      <w:r>
        <w:rPr>
          <w:rFonts w:ascii="宋体" w:hAnsi="宋体" w:cs="宋体" w:hint="eastAsia"/>
          <w:sz w:val="24"/>
        </w:rPr>
        <w:t>5</w:t>
      </w:r>
      <w:r>
        <w:rPr>
          <w:rFonts w:ascii="宋体" w:hAnsi="宋体" w:cs="宋体" w:hint="eastAsia"/>
          <w:sz w:val="24"/>
        </w:rPr>
        <w:t>）参加此项采购活动前三年内，在经营活动中没有重大违法记录。</w:t>
      </w:r>
    </w:p>
    <w:p w:rsidR="001C548C" w:rsidRDefault="00943D3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sz w:val="24"/>
        </w:rPr>
        <w:t>（</w:t>
      </w:r>
      <w:r>
        <w:rPr>
          <w:rFonts w:ascii="宋体" w:hAnsi="宋体" w:cs="宋体" w:hint="eastAsia"/>
          <w:sz w:val="24"/>
        </w:rPr>
        <w:t>6</w:t>
      </w:r>
      <w:r>
        <w:rPr>
          <w:rFonts w:ascii="宋体" w:hAnsi="宋体" w:cs="宋体" w:hint="eastAsia"/>
          <w:sz w:val="24"/>
        </w:rPr>
        <w:t>）法律、行政法规规定的其他条件。</w:t>
      </w:r>
      <w:r>
        <w:rPr>
          <w:rFonts w:ascii="宋体" w:hAnsi="宋体" w:cs="宋体" w:hint="eastAsia"/>
          <w:sz w:val="24"/>
        </w:rPr>
        <w:t xml:space="preserve"> </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3.</w:t>
      </w:r>
      <w:r>
        <w:rPr>
          <w:rFonts w:cs="宋体" w:hint="eastAsia"/>
          <w:sz w:val="24"/>
        </w:rPr>
        <w:t>具备本项目招标文件中规定的其他要求和资质条件。</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4.</w:t>
      </w:r>
      <w:r>
        <w:rPr>
          <w:rFonts w:cs="宋体" w:hint="eastAsia"/>
          <w:sz w:val="24"/>
        </w:rPr>
        <w:t>提供投标人须知规定的全部投标文件。</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5.</w:t>
      </w:r>
      <w:r>
        <w:rPr>
          <w:rFonts w:cs="宋体" w:hint="eastAsia"/>
          <w:sz w:val="24"/>
        </w:rPr>
        <w:t>已详细审阅全部招标文件（包括招标文件澄清函），理解投标人须知的所有条款。</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6.</w:t>
      </w:r>
      <w:r>
        <w:rPr>
          <w:rFonts w:cs="宋体" w:hint="eastAsia"/>
          <w:sz w:val="24"/>
        </w:rPr>
        <w:t>完全理解贵方“最低报价不能作为中标的保证”的规定。</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7.</w:t>
      </w:r>
      <w:r>
        <w:rPr>
          <w:rFonts w:cs="宋体" w:hint="eastAsia"/>
          <w:sz w:val="24"/>
        </w:rPr>
        <w:t>接受招标文件中全部合同条款，且无任何异议；保证忠实地执行双方所签订的合同，并承担合同规定的责任和义务。</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8.</w:t>
      </w:r>
      <w:r>
        <w:rPr>
          <w:rFonts w:cs="宋体" w:hint="eastAsia"/>
          <w:sz w:val="24"/>
        </w:rPr>
        <w:t>完全满足和响应招标文件中的各项商务和技术要求，若有偏差，已在投标文件中明确说明。</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9.</w:t>
      </w:r>
      <w:r>
        <w:rPr>
          <w:rFonts w:cs="宋体" w:hint="eastAsia"/>
          <w:sz w:val="24"/>
        </w:rPr>
        <w:t>愿意提供任何与投标有关的数据、情况和技术资料等。若贵方需要，愿意提供一切证明材料。</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10.</w:t>
      </w:r>
      <w:r>
        <w:rPr>
          <w:rFonts w:cs="宋体" w:hint="eastAsia"/>
          <w:sz w:val="24"/>
        </w:rPr>
        <w:t>我方已详细审核全部投标文件、参考资料及有关附件，确认无误。</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11.</w:t>
      </w:r>
      <w:r>
        <w:rPr>
          <w:rFonts w:cs="宋体" w:hint="eastAsia"/>
          <w:sz w:val="24"/>
        </w:rPr>
        <w:t>对本次招标内容及与本项目有关的知识产权、技术资料、商业秘密及相关信</w:t>
      </w:r>
      <w:r>
        <w:rPr>
          <w:rFonts w:cs="宋体" w:hint="eastAsia"/>
          <w:sz w:val="24"/>
        </w:rPr>
        <w:lastRenderedPageBreak/>
        <w:t>息保密。</w:t>
      </w:r>
    </w:p>
    <w:p w:rsidR="001C548C" w:rsidRDefault="00943D34">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rPr>
        <w:t>12.</w:t>
      </w:r>
      <w:r>
        <w:rPr>
          <w:rFonts w:ascii="宋体" w:hAnsi="宋体" w:cs="宋体" w:hint="eastAsia"/>
        </w:rPr>
        <w:t>承诺遵守政府采购法律法规及合同约定，对于存在相关失信行为的，接受采购人按照法律法规及合同约定的处理结果。</w:t>
      </w:r>
    </w:p>
    <w:p w:rsidR="001C548C" w:rsidRDefault="00943D34">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rPr>
        <w:t>13.</w:t>
      </w:r>
      <w:r>
        <w:rPr>
          <w:rFonts w:ascii="宋体" w:hAnsi="宋体" w:cs="宋体" w:hint="eastAsia"/>
        </w:rPr>
        <w:t>已知悉并承诺遵守</w:t>
      </w:r>
      <w:r>
        <w:rPr>
          <w:rFonts w:ascii="宋体" w:hAnsi="宋体" w:cs="宋体"/>
        </w:rPr>
        <w:t>采购文件中关于供应链安全管理的全部要求。</w:t>
      </w:r>
    </w:p>
    <w:p w:rsidR="001C548C" w:rsidRDefault="00943D34">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lang w:bidi="ar"/>
        </w:rPr>
        <w:t>14.</w:t>
      </w:r>
      <w:r>
        <w:rPr>
          <w:rFonts w:ascii="宋体" w:hAnsi="宋体" w:cs="宋体" w:hint="eastAsia"/>
          <w:lang w:bidi="ar"/>
        </w:rPr>
        <w:t>我方提交的投标文件真实有效，承诺公平参与市场竞争，不存在围标串标行为。</w:t>
      </w:r>
    </w:p>
    <w:p w:rsidR="001C548C" w:rsidRDefault="001C54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1C548C" w:rsidRDefault="001C548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投标人名称（公章）：</w:t>
      </w:r>
      <w:r>
        <w:rPr>
          <w:rFonts w:cs="宋体" w:hint="eastAsia"/>
          <w:sz w:val="24"/>
        </w:rPr>
        <w:t>____________</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法定代表人（签字或签章）</w:t>
      </w:r>
      <w:r>
        <w:rPr>
          <w:rFonts w:cs="宋体" w:hint="eastAsia"/>
          <w:sz w:val="24"/>
        </w:rPr>
        <w:t>/</w:t>
      </w:r>
      <w:r>
        <w:rPr>
          <w:rFonts w:cs="宋体" w:hint="eastAsia"/>
          <w:sz w:val="24"/>
        </w:rPr>
        <w:t>被授权投标代表（签字）：</w:t>
      </w:r>
      <w:r>
        <w:rPr>
          <w:rFonts w:cs="宋体" w:hint="eastAsia"/>
          <w:sz w:val="24"/>
        </w:rPr>
        <w:t>____________</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投标人地址：</w:t>
      </w:r>
      <w:r>
        <w:rPr>
          <w:rFonts w:cs="宋体" w:hint="eastAsia"/>
          <w:sz w:val="24"/>
        </w:rPr>
        <w:t>____________</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邮编：</w:t>
      </w:r>
      <w:r>
        <w:rPr>
          <w:rFonts w:cs="宋体" w:hint="eastAsia"/>
          <w:sz w:val="24"/>
        </w:rPr>
        <w:t>____________</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电话：</w:t>
      </w:r>
      <w:r>
        <w:rPr>
          <w:rFonts w:cs="宋体" w:hint="eastAsia"/>
          <w:sz w:val="24"/>
        </w:rPr>
        <w:t>____________</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sz w:val="24"/>
        </w:rPr>
        <w:t>传真：</w:t>
      </w:r>
      <w:r>
        <w:rPr>
          <w:rFonts w:cs="宋体" w:hint="eastAsia"/>
          <w:sz w:val="24"/>
        </w:rPr>
        <w:t>____________</w:t>
      </w:r>
    </w:p>
    <w:p w:rsidR="001C548C" w:rsidRDefault="00943D34">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sz w:val="24"/>
        </w:rPr>
        <w:t>日</w:t>
      </w:r>
      <w:r>
        <w:rPr>
          <w:rFonts w:cs="宋体" w:hint="eastAsia"/>
          <w:sz w:val="24"/>
        </w:rPr>
        <w:t xml:space="preserve">  </w:t>
      </w:r>
      <w:r>
        <w:rPr>
          <w:rFonts w:cs="宋体" w:hint="eastAsia"/>
          <w:sz w:val="24"/>
        </w:rPr>
        <w:t>期：</w:t>
      </w:r>
      <w:r>
        <w:rPr>
          <w:rFonts w:cs="宋体" w:hint="eastAsia"/>
          <w:sz w:val="24"/>
        </w:rPr>
        <w:t xml:space="preserve">____________          </w:t>
      </w:r>
    </w:p>
    <w:p w:rsidR="001C548C" w:rsidRDefault="001C548C">
      <w:pPr>
        <w:tabs>
          <w:tab w:val="left" w:pos="1230"/>
        </w:tabs>
        <w:topLinePunct/>
        <w:autoSpaceDE w:val="0"/>
        <w:autoSpaceDN w:val="0"/>
        <w:snapToGrid w:val="0"/>
        <w:spacing w:line="400" w:lineRule="exact"/>
        <w:ind w:left="360"/>
        <w:rPr>
          <w:rFonts w:ascii="宋体" w:hAnsi="宋体" w:cs="宋体"/>
        </w:rPr>
      </w:pPr>
    </w:p>
    <w:p w:rsidR="001C548C" w:rsidRDefault="001C548C">
      <w:pPr>
        <w:ind w:firstLineChars="200" w:firstLine="420"/>
        <w:rPr>
          <w:rFonts w:eastAsia="Times New Roman" w:hAnsi="宋体" w:cs="宋体"/>
        </w:rPr>
      </w:pPr>
    </w:p>
    <w:p w:rsidR="001C548C" w:rsidRDefault="00943D34">
      <w:pPr>
        <w:adjustRightInd w:val="0"/>
        <w:snapToGrid w:val="0"/>
        <w:spacing w:after="0" w:line="360" w:lineRule="auto"/>
        <w:rPr>
          <w:rFonts w:ascii="宋体" w:hAnsi="宋体" w:cs="宋体"/>
        </w:rPr>
      </w:pPr>
      <w:r>
        <w:rPr>
          <w:rFonts w:ascii="宋体" w:hAnsi="宋体" w:cs="宋体" w:hint="eastAsia"/>
        </w:rPr>
        <w:t>特别说明：</w:t>
      </w:r>
    </w:p>
    <w:p w:rsidR="001C548C" w:rsidRDefault="00943D34">
      <w:pPr>
        <w:adjustRightInd w:val="0"/>
        <w:snapToGrid w:val="0"/>
        <w:spacing w:after="0" w:line="360" w:lineRule="auto"/>
        <w:ind w:firstLineChars="200" w:firstLine="420"/>
        <w:jc w:val="left"/>
        <w:rPr>
          <w:rFonts w:ascii="宋体" w:hAnsi="宋体" w:cs="宋体"/>
          <w:szCs w:val="21"/>
        </w:rPr>
      </w:pPr>
      <w:r>
        <w:rPr>
          <w:rFonts w:ascii="宋体" w:hAnsi="宋体" w:cs="宋体" w:hint="eastAsia"/>
          <w:szCs w:val="21"/>
        </w:rPr>
        <w:t>投标人应当按上述格式要求加盖与投标人名称全称一致的标准公章，并签署法定代表人或</w:t>
      </w:r>
      <w:r>
        <w:rPr>
          <w:rFonts w:ascii="宋体" w:hAnsi="宋体" w:cs="宋体" w:hint="eastAsia"/>
          <w:bCs/>
          <w:szCs w:val="21"/>
        </w:rPr>
        <w:t>被授权投标代表</w:t>
      </w:r>
      <w:r>
        <w:rPr>
          <w:rFonts w:ascii="宋体" w:hAnsi="宋体" w:cs="宋体" w:hint="eastAsia"/>
          <w:szCs w:val="21"/>
        </w:rPr>
        <w:t>的全名或加盖名章之后，上传扫描件。</w:t>
      </w:r>
    </w:p>
    <w:p w:rsidR="001C548C" w:rsidRDefault="001C548C">
      <w:pPr>
        <w:adjustRightInd w:val="0"/>
        <w:snapToGrid w:val="0"/>
        <w:spacing w:after="0" w:line="360" w:lineRule="auto"/>
        <w:ind w:firstLineChars="200" w:firstLine="420"/>
        <w:jc w:val="left"/>
      </w:pPr>
    </w:p>
    <w:p w:rsidR="001C548C" w:rsidRDefault="00943D34">
      <w:pPr>
        <w:spacing w:line="360" w:lineRule="auto"/>
        <w:jc w:val="center"/>
        <w:rPr>
          <w:rFonts w:ascii="宋体" w:hAnsi="宋体" w:cs="宋体"/>
          <w:b/>
          <w:bCs/>
          <w:sz w:val="36"/>
          <w:szCs w:val="36"/>
        </w:rPr>
      </w:pPr>
      <w:r>
        <w:br w:type="page"/>
      </w:r>
      <w:r>
        <w:rPr>
          <w:rFonts w:ascii="宋体" w:hAnsi="宋体" w:cs="宋体" w:hint="eastAsia"/>
          <w:b/>
          <w:bCs/>
          <w:sz w:val="36"/>
          <w:szCs w:val="36"/>
        </w:rPr>
        <w:lastRenderedPageBreak/>
        <w:t>格式</w:t>
      </w:r>
      <w:r>
        <w:rPr>
          <w:rFonts w:ascii="宋体" w:hAnsi="宋体" w:cs="宋体" w:hint="eastAsia"/>
          <w:b/>
          <w:bCs/>
          <w:sz w:val="36"/>
          <w:szCs w:val="36"/>
        </w:rPr>
        <w:t xml:space="preserve">5 </w:t>
      </w:r>
      <w:r>
        <w:rPr>
          <w:rFonts w:ascii="宋体" w:hAnsi="宋体" w:cs="宋体" w:hint="eastAsia"/>
          <w:b/>
          <w:bCs/>
          <w:sz w:val="36"/>
          <w:szCs w:val="36"/>
        </w:rPr>
        <w:t>商务条款偏离表</w:t>
      </w:r>
    </w:p>
    <w:p w:rsidR="001C548C" w:rsidRDefault="001C548C">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999"/>
        <w:gridCol w:w="1575"/>
        <w:gridCol w:w="1575"/>
        <w:gridCol w:w="1749"/>
        <w:gridCol w:w="546"/>
      </w:tblGrid>
      <w:tr w:rsidR="001C548C">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spacing w:beforeLines="20" w:before="62" w:after="4" w:line="240" w:lineRule="auto"/>
              <w:jc w:val="center"/>
              <w:rPr>
                <w:rFonts w:ascii="宋体" w:hAnsi="宋体" w:cs="宋体"/>
                <w:b/>
              </w:rPr>
            </w:pPr>
            <w:r>
              <w:rPr>
                <w:rFonts w:ascii="宋体" w:hAnsi="宋体" w:cs="宋体" w:hint="eastAsia"/>
                <w:b/>
                <w:sz w:val="24"/>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spacing w:beforeLines="20" w:before="62" w:after="4" w:line="240" w:lineRule="auto"/>
              <w:jc w:val="center"/>
              <w:rPr>
                <w:rFonts w:ascii="宋体" w:hAnsi="宋体" w:cs="宋体"/>
                <w:b/>
              </w:rPr>
            </w:pPr>
            <w:r>
              <w:rPr>
                <w:rFonts w:ascii="宋体" w:hAnsi="宋体" w:cs="宋体" w:hint="eastAsia"/>
                <w:b/>
                <w:sz w:val="24"/>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spacing w:beforeLines="20" w:before="62" w:after="4" w:line="240" w:lineRule="auto"/>
              <w:jc w:val="center"/>
              <w:rPr>
                <w:rFonts w:ascii="宋体" w:hAnsi="宋体" w:cs="宋体"/>
                <w:b/>
              </w:rPr>
            </w:pPr>
            <w:r>
              <w:rPr>
                <w:rFonts w:ascii="宋体" w:hAnsi="宋体" w:cs="宋体" w:hint="eastAsia"/>
                <w:b/>
                <w:sz w:val="24"/>
              </w:rPr>
              <w:t>招标文件</w:t>
            </w:r>
          </w:p>
          <w:p w:rsidR="001C548C" w:rsidRDefault="00943D34">
            <w:pPr>
              <w:topLinePunct/>
              <w:autoSpaceDE w:val="0"/>
              <w:autoSpaceDN w:val="0"/>
              <w:spacing w:beforeLines="20" w:before="62" w:after="4" w:line="240" w:lineRule="auto"/>
              <w:jc w:val="center"/>
              <w:rPr>
                <w:rFonts w:ascii="宋体" w:hAnsi="宋体" w:cs="宋体"/>
                <w:b/>
              </w:rPr>
            </w:pPr>
            <w:r>
              <w:rPr>
                <w:rFonts w:ascii="宋体" w:hAnsi="宋体" w:cs="宋体" w:hint="eastAsia"/>
                <w:b/>
                <w:sz w:val="24"/>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spacing w:beforeLines="20" w:before="62" w:after="4" w:line="240" w:lineRule="auto"/>
              <w:jc w:val="center"/>
              <w:rPr>
                <w:rFonts w:ascii="宋体" w:hAnsi="宋体" w:cs="宋体"/>
                <w:b/>
              </w:rPr>
            </w:pPr>
            <w:r>
              <w:rPr>
                <w:rFonts w:ascii="宋体" w:hAnsi="宋体" w:cs="宋体" w:hint="eastAsia"/>
                <w:b/>
                <w:sz w:val="24"/>
              </w:rPr>
              <w:t>投标文件</w:t>
            </w:r>
          </w:p>
          <w:p w:rsidR="001C548C" w:rsidRDefault="00943D34">
            <w:pPr>
              <w:topLinePunct/>
              <w:autoSpaceDE w:val="0"/>
              <w:autoSpaceDN w:val="0"/>
              <w:spacing w:beforeLines="20" w:before="62" w:after="4" w:line="240" w:lineRule="auto"/>
              <w:jc w:val="center"/>
              <w:rPr>
                <w:rFonts w:ascii="宋体" w:hAnsi="宋体" w:cs="宋体"/>
                <w:b/>
              </w:rPr>
            </w:pPr>
            <w:r>
              <w:rPr>
                <w:rFonts w:ascii="宋体" w:hAnsi="宋体" w:cs="宋体" w:hint="eastAsia"/>
                <w:b/>
                <w:sz w:val="24"/>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spacing w:beforeLines="20" w:before="62" w:after="4" w:line="240" w:lineRule="auto"/>
              <w:jc w:val="center"/>
              <w:rPr>
                <w:rFonts w:ascii="宋体" w:hAnsi="宋体" w:cs="宋体"/>
                <w:b/>
              </w:rPr>
            </w:pPr>
            <w:r>
              <w:rPr>
                <w:rFonts w:ascii="宋体" w:hAnsi="宋体" w:cs="宋体" w:hint="eastAsia"/>
                <w:b/>
                <w:sz w:val="24"/>
              </w:rPr>
              <w:t>偏离</w:t>
            </w:r>
          </w:p>
          <w:p w:rsidR="001C548C" w:rsidRDefault="00943D34">
            <w:pPr>
              <w:topLinePunct/>
              <w:autoSpaceDE w:val="0"/>
              <w:autoSpaceDN w:val="0"/>
              <w:spacing w:beforeLines="20" w:before="62" w:after="4" w:line="240" w:lineRule="auto"/>
              <w:jc w:val="center"/>
              <w:rPr>
                <w:rFonts w:ascii="宋体" w:hAnsi="宋体" w:cs="宋体"/>
                <w:b/>
              </w:rPr>
            </w:pPr>
            <w:r>
              <w:rPr>
                <w:rFonts w:ascii="宋体" w:hAnsi="宋体" w:cs="宋体" w:hint="eastAsia"/>
                <w:b/>
                <w:sz w:val="24"/>
              </w:rPr>
              <w:t>（无</w:t>
            </w:r>
            <w:r>
              <w:rPr>
                <w:rFonts w:ascii="宋体" w:hAnsi="宋体" w:cs="宋体" w:hint="eastAsia"/>
                <w:b/>
                <w:sz w:val="24"/>
              </w:rPr>
              <w:t>/</w:t>
            </w:r>
            <w:r>
              <w:rPr>
                <w:rFonts w:ascii="宋体" w:hAnsi="宋体" w:cs="宋体" w:hint="eastAsia"/>
                <w:b/>
                <w:sz w:val="24"/>
              </w:rPr>
              <w:t>正</w:t>
            </w:r>
            <w:r>
              <w:rPr>
                <w:rFonts w:ascii="宋体" w:hAnsi="宋体" w:cs="宋体" w:hint="eastAsia"/>
                <w:b/>
                <w:sz w:val="24"/>
              </w:rPr>
              <w:t>/</w:t>
            </w:r>
            <w:r>
              <w:rPr>
                <w:rFonts w:ascii="宋体" w:hAnsi="宋体" w:cs="宋体" w:hint="eastAsia"/>
                <w:b/>
                <w:sz w:val="24"/>
              </w:rPr>
              <w:t>负）</w:t>
            </w:r>
          </w:p>
        </w:tc>
        <w:tc>
          <w:tcPr>
            <w:tcW w:w="546"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spacing w:beforeLines="20" w:before="62" w:after="4" w:line="240" w:lineRule="auto"/>
              <w:jc w:val="center"/>
              <w:rPr>
                <w:rFonts w:ascii="宋体" w:hAnsi="宋体" w:cs="宋体"/>
                <w:b/>
              </w:rPr>
            </w:pPr>
            <w:r>
              <w:rPr>
                <w:rFonts w:ascii="宋体" w:hAnsi="宋体" w:cs="宋体" w:hint="eastAsia"/>
                <w:b/>
                <w:sz w:val="24"/>
              </w:rPr>
              <w:t>说明</w:t>
            </w:r>
          </w:p>
        </w:tc>
      </w:tr>
      <w:tr w:rsidR="001C548C">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spacing w:beforeLines="20" w:before="62" w:after="4" w:line="240" w:lineRule="auto"/>
              <w:jc w:val="center"/>
              <w:rPr>
                <w:rFonts w:ascii="宋体" w:hAnsi="宋体" w:cs="宋体"/>
              </w:rPr>
            </w:pPr>
            <w:r>
              <w:rPr>
                <w:rFonts w:ascii="宋体" w:hAnsi="宋体" w:cs="宋体" w:hint="eastAsia"/>
                <w:sz w:val="24"/>
              </w:rPr>
              <w:t>1</w:t>
            </w:r>
          </w:p>
        </w:tc>
        <w:tc>
          <w:tcPr>
            <w:tcW w:w="1999"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r>
      <w:tr w:rsidR="001C548C">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spacing w:beforeLines="20" w:before="62" w:after="4" w:line="240" w:lineRule="auto"/>
              <w:jc w:val="center"/>
              <w:rPr>
                <w:rFonts w:ascii="宋体" w:hAnsi="宋体" w:cs="宋体"/>
              </w:rPr>
            </w:pPr>
            <w:r>
              <w:rPr>
                <w:rFonts w:ascii="宋体" w:hAnsi="宋体" w:cs="宋体" w:hint="eastAsia"/>
                <w:sz w:val="24"/>
              </w:rPr>
              <w:t>2</w:t>
            </w:r>
          </w:p>
        </w:tc>
        <w:tc>
          <w:tcPr>
            <w:tcW w:w="1999"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r>
      <w:tr w:rsidR="001C548C">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spacing w:beforeLines="20" w:before="62" w:after="4" w:line="240" w:lineRule="auto"/>
              <w:jc w:val="center"/>
              <w:rPr>
                <w:rFonts w:ascii="宋体" w:hAnsi="宋体" w:cs="宋体"/>
              </w:rPr>
            </w:pPr>
            <w:r>
              <w:rPr>
                <w:rFonts w:ascii="宋体" w:hAnsi="宋体" w:cs="宋体" w:hint="eastAsia"/>
                <w:sz w:val="24"/>
              </w:rPr>
              <w:t>3</w:t>
            </w:r>
          </w:p>
        </w:tc>
        <w:tc>
          <w:tcPr>
            <w:tcW w:w="1999"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r>
      <w:tr w:rsidR="001C548C">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spacing w:beforeLines="20" w:before="62" w:after="4" w:line="240" w:lineRule="auto"/>
              <w:jc w:val="center"/>
              <w:rPr>
                <w:rFonts w:ascii="宋体" w:hAnsi="宋体" w:cs="宋体"/>
              </w:rPr>
            </w:pPr>
            <w:r>
              <w:rPr>
                <w:rFonts w:ascii="宋体" w:hAnsi="宋体" w:cs="宋体" w:hint="eastAsia"/>
                <w:sz w:val="24"/>
              </w:rPr>
              <w:t>4</w:t>
            </w:r>
          </w:p>
        </w:tc>
        <w:tc>
          <w:tcPr>
            <w:tcW w:w="1999"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r>
      <w:tr w:rsidR="001C548C">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spacing w:beforeLines="20" w:before="62" w:after="4" w:line="240" w:lineRule="auto"/>
              <w:jc w:val="center"/>
              <w:rPr>
                <w:rFonts w:ascii="宋体" w:hAnsi="宋体" w:cs="宋体"/>
              </w:rPr>
            </w:pPr>
            <w:r>
              <w:rPr>
                <w:rFonts w:ascii="宋体" w:hAnsi="宋体" w:cs="宋体" w:hint="eastAsia"/>
              </w:rPr>
              <w:t>……</w:t>
            </w:r>
          </w:p>
        </w:tc>
        <w:tc>
          <w:tcPr>
            <w:tcW w:w="1999"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spacing w:beforeLines="20" w:before="62" w:after="4" w:line="240" w:lineRule="auto"/>
              <w:jc w:val="center"/>
              <w:rPr>
                <w:rFonts w:ascii="宋体" w:hAnsi="宋体" w:cs="宋体"/>
                <w:b/>
                <w:bCs/>
              </w:rPr>
            </w:pPr>
          </w:p>
        </w:tc>
      </w:tr>
    </w:tbl>
    <w:p w:rsidR="001C548C" w:rsidRDefault="001C548C">
      <w:pPr>
        <w:tabs>
          <w:tab w:val="left" w:pos="1230"/>
        </w:tabs>
        <w:topLinePunct/>
        <w:autoSpaceDE w:val="0"/>
        <w:autoSpaceDN w:val="0"/>
        <w:spacing w:after="0" w:line="360" w:lineRule="auto"/>
        <w:rPr>
          <w:rFonts w:ascii="宋体" w:hAnsi="宋体" w:cs="宋体"/>
          <w:szCs w:val="21"/>
        </w:rPr>
      </w:pPr>
    </w:p>
    <w:p w:rsidR="001C548C" w:rsidRDefault="00943D34">
      <w:pPr>
        <w:tabs>
          <w:tab w:val="left" w:pos="1230"/>
        </w:tabs>
        <w:topLinePunct/>
        <w:autoSpaceDE w:val="0"/>
        <w:autoSpaceDN w:val="0"/>
        <w:spacing w:after="0" w:line="360" w:lineRule="auto"/>
        <w:rPr>
          <w:rFonts w:ascii="宋体" w:hAnsi="宋体" w:cs="宋体"/>
          <w:szCs w:val="21"/>
        </w:rPr>
      </w:pPr>
      <w:r>
        <w:rPr>
          <w:rFonts w:ascii="宋体" w:hAnsi="宋体" w:cs="宋体" w:hint="eastAsia"/>
          <w:szCs w:val="21"/>
        </w:rPr>
        <w:t>特别说明：</w:t>
      </w:r>
    </w:p>
    <w:p w:rsidR="001C548C" w:rsidRDefault="00943D34">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szCs w:val="21"/>
        </w:rPr>
        <w:t>1.</w:t>
      </w:r>
      <w:r>
        <w:rPr>
          <w:rFonts w:ascii="宋体" w:hAnsi="宋体" w:cs="宋体" w:hint="eastAsia"/>
          <w:szCs w:val="21"/>
        </w:rPr>
        <w:t>商务条款无需条对条应答，如无偏离，请在此表中填写“无偏离”；如有偏离，请在此表中应答为“正</w:t>
      </w:r>
      <w:r>
        <w:rPr>
          <w:rFonts w:ascii="宋体" w:hAnsi="宋体" w:cs="宋体"/>
          <w:szCs w:val="21"/>
        </w:rPr>
        <w:t>/</w:t>
      </w:r>
      <w:r>
        <w:rPr>
          <w:rFonts w:ascii="宋体" w:hAnsi="宋体" w:cs="宋体"/>
          <w:szCs w:val="21"/>
        </w:rPr>
        <w:t>负偏离</w:t>
      </w:r>
      <w:r>
        <w:rPr>
          <w:rFonts w:ascii="宋体" w:hAnsi="宋体" w:cs="宋体"/>
          <w:szCs w:val="21"/>
        </w:rPr>
        <w:t>”</w:t>
      </w:r>
      <w:r>
        <w:rPr>
          <w:rFonts w:ascii="宋体" w:hAnsi="宋体" w:cs="宋体"/>
          <w:szCs w:val="21"/>
        </w:rPr>
        <w:t>并说明偏离情况。</w:t>
      </w:r>
    </w:p>
    <w:p w:rsidR="001C548C" w:rsidRDefault="00943D34">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szCs w:val="21"/>
        </w:rPr>
        <w:t>2.</w:t>
      </w:r>
      <w:r>
        <w:rPr>
          <w:rFonts w:ascii="宋体" w:hAnsi="宋体" w:cs="宋体"/>
          <w:bCs/>
          <w:szCs w:val="21"/>
        </w:rPr>
        <w:t>如《招标文件</w:t>
      </w:r>
      <w:r>
        <w:rPr>
          <w:rFonts w:ascii="宋体" w:hAnsi="宋体" w:cs="宋体"/>
          <w:bCs/>
          <w:szCs w:val="21"/>
        </w:rPr>
        <w:t>-</w:t>
      </w:r>
      <w:r>
        <w:rPr>
          <w:rFonts w:ascii="宋体" w:hAnsi="宋体" w:cs="宋体"/>
          <w:bCs/>
          <w:szCs w:val="21"/>
        </w:rPr>
        <w:t>商务部分》中有标注</w:t>
      </w:r>
      <w:r>
        <w:rPr>
          <w:rFonts w:ascii="宋体" w:hAnsi="宋体" w:cs="宋体"/>
          <w:bCs/>
          <w:szCs w:val="21"/>
        </w:rPr>
        <w:t>★</w:t>
      </w:r>
      <w:r>
        <w:rPr>
          <w:rFonts w:ascii="宋体" w:hAnsi="宋体" w:cs="宋体"/>
          <w:bCs/>
          <w:szCs w:val="21"/>
        </w:rPr>
        <w:t>号的，则为实质性要求，必须满足，如应答为</w:t>
      </w:r>
      <w:r>
        <w:rPr>
          <w:rFonts w:ascii="宋体" w:hAnsi="宋体" w:cs="宋体"/>
          <w:bCs/>
          <w:szCs w:val="21"/>
        </w:rPr>
        <w:t>“</w:t>
      </w:r>
      <w:r>
        <w:rPr>
          <w:rFonts w:ascii="宋体" w:hAnsi="宋体" w:cs="宋体"/>
          <w:bCs/>
          <w:szCs w:val="21"/>
        </w:rPr>
        <w:t>负偏离</w:t>
      </w:r>
      <w:r>
        <w:rPr>
          <w:rFonts w:ascii="宋体" w:hAnsi="宋体" w:cs="宋体"/>
          <w:bCs/>
          <w:szCs w:val="21"/>
        </w:rPr>
        <w:t>”</w:t>
      </w:r>
      <w:r>
        <w:rPr>
          <w:rFonts w:ascii="宋体" w:hAnsi="宋体" w:cs="宋体"/>
          <w:bCs/>
          <w:szCs w:val="21"/>
        </w:rPr>
        <w:t>，将导致投标无效。</w:t>
      </w:r>
    </w:p>
    <w:p w:rsidR="001C548C" w:rsidRDefault="00943D34">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szCs w:val="21"/>
        </w:rPr>
        <w:t>3</w:t>
      </w:r>
      <w:r>
        <w:rPr>
          <w:rFonts w:ascii="宋体" w:hAnsi="宋体" w:cs="宋体"/>
          <w:bCs/>
          <w:szCs w:val="21"/>
        </w:rPr>
        <w:t>.</w:t>
      </w:r>
      <w:r>
        <w:rPr>
          <w:rFonts w:ascii="宋体" w:hAnsi="宋体" w:cs="宋体"/>
          <w:bCs/>
          <w:szCs w:val="21"/>
        </w:rPr>
        <w:t>本表可扩展。</w:t>
      </w:r>
    </w:p>
    <w:p w:rsidR="001C548C" w:rsidRDefault="001C548C">
      <w:pPr>
        <w:topLinePunct/>
        <w:autoSpaceDE w:val="0"/>
        <w:autoSpaceDN w:val="0"/>
        <w:spacing w:line="500" w:lineRule="exact"/>
        <w:rPr>
          <w:rFonts w:hAnsi="宋体"/>
        </w:rPr>
      </w:pPr>
    </w:p>
    <w:p w:rsidR="001C548C" w:rsidRDefault="00943D34">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sz w:val="24"/>
        </w:rPr>
        <w:t>投标人名称（电子签章）：</w:t>
      </w:r>
    </w:p>
    <w:p w:rsidR="001C548C" w:rsidRDefault="00943D34">
      <w:pPr>
        <w:spacing w:after="0" w:line="480" w:lineRule="auto"/>
        <w:ind w:firstLineChars="200" w:firstLine="480"/>
        <w:rPr>
          <w:rFonts w:hAnsi="宋体" w:cs="宋体"/>
          <w:u w:val="single"/>
        </w:rPr>
      </w:pPr>
      <w:r>
        <w:rPr>
          <w:rFonts w:hAnsi="宋体" w:cs="宋体" w:hint="eastAsia"/>
          <w:sz w:val="24"/>
        </w:rPr>
        <w:t>日期：</w:t>
      </w:r>
    </w:p>
    <w:p w:rsidR="001C548C" w:rsidRDefault="001C548C"/>
    <w:p w:rsidR="001C548C" w:rsidRDefault="00943D34">
      <w:pPr>
        <w:widowControl/>
        <w:autoSpaceDE w:val="0"/>
        <w:jc w:val="center"/>
        <w:rPr>
          <w:rFonts w:ascii="宋体" w:hAnsi="宋体"/>
          <w:b/>
          <w:bCs/>
          <w:sz w:val="36"/>
          <w:szCs w:val="36"/>
        </w:rPr>
      </w:pPr>
      <w:r>
        <w:br w:type="page"/>
      </w:r>
      <w:r>
        <w:rPr>
          <w:rFonts w:ascii="宋体" w:hAnsi="宋体" w:hint="eastAsia"/>
          <w:b/>
          <w:bCs/>
          <w:sz w:val="36"/>
          <w:szCs w:val="36"/>
        </w:rPr>
        <w:lastRenderedPageBreak/>
        <w:t>格式</w:t>
      </w:r>
      <w:r>
        <w:rPr>
          <w:rFonts w:ascii="宋体" w:hAnsi="宋体" w:hint="eastAsia"/>
          <w:b/>
          <w:bCs/>
          <w:sz w:val="36"/>
          <w:szCs w:val="36"/>
        </w:rPr>
        <w:t xml:space="preserve">6 </w:t>
      </w:r>
      <w:r>
        <w:rPr>
          <w:rFonts w:ascii="宋体" w:hAnsi="宋体" w:hint="eastAsia"/>
          <w:b/>
          <w:bCs/>
          <w:sz w:val="36"/>
          <w:szCs w:val="36"/>
        </w:rPr>
        <w:t>中小企业声明函（货物）</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本公司（联合体）郑重声明，根据《政府采购促进中小企业发展管理办法》（财库﹝</w:t>
      </w:r>
      <w:r>
        <w:rPr>
          <w:rFonts w:hAnsi="宋体" w:hint="eastAsia"/>
          <w:sz w:val="24"/>
          <w:szCs w:val="24"/>
        </w:rPr>
        <w:t>2020</w:t>
      </w:r>
      <w:r>
        <w:rPr>
          <w:rFonts w:hAnsi="宋体" w:hint="eastAsia"/>
          <w:sz w:val="24"/>
          <w:szCs w:val="24"/>
        </w:rPr>
        <w:t>﹞</w:t>
      </w:r>
      <w:r>
        <w:rPr>
          <w:rFonts w:hAnsi="宋体" w:hint="eastAsia"/>
          <w:sz w:val="24"/>
          <w:szCs w:val="24"/>
        </w:rPr>
        <w:t xml:space="preserve">46 </w:t>
      </w:r>
      <w:r>
        <w:rPr>
          <w:rFonts w:hAnsi="宋体" w:hint="eastAsia"/>
          <w:sz w:val="24"/>
          <w:szCs w:val="24"/>
        </w:rPr>
        <w:t>号）的规定，本公司（联合体）参加</w:t>
      </w:r>
      <w:r>
        <w:rPr>
          <w:rFonts w:hAnsi="宋体" w:hint="eastAsia"/>
          <w:i/>
          <w:iCs/>
          <w:sz w:val="24"/>
          <w:szCs w:val="24"/>
          <w:u w:val="single"/>
        </w:rPr>
        <w:t>（单位名称）</w:t>
      </w:r>
      <w:r>
        <w:rPr>
          <w:rFonts w:hAnsi="宋体" w:hint="eastAsia"/>
          <w:sz w:val="24"/>
          <w:szCs w:val="24"/>
        </w:rPr>
        <w:t>的</w:t>
      </w:r>
      <w:r>
        <w:rPr>
          <w:rFonts w:hAnsi="宋体" w:hint="eastAsia"/>
          <w:i/>
          <w:iCs/>
          <w:sz w:val="24"/>
          <w:szCs w:val="24"/>
          <w:u w:val="single"/>
        </w:rPr>
        <w:t>（项目名称）</w:t>
      </w:r>
      <w:r>
        <w:rPr>
          <w:rFonts w:hAnsi="宋体" w:hint="eastAsia"/>
          <w:sz w:val="24"/>
          <w:szCs w:val="24"/>
        </w:rPr>
        <w:t>采购活动，提供的货物全部由符合政策要求的中小企业制造。相关企业（含联合体中的中小企业、签订分包意向协议的中小企业）的具体情况如下：</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 xml:space="preserve">1. </w:t>
      </w:r>
      <w:r>
        <w:rPr>
          <w:rFonts w:hAnsi="宋体" w:hint="eastAsia"/>
          <w:i/>
          <w:iCs/>
          <w:sz w:val="24"/>
          <w:szCs w:val="24"/>
          <w:u w:val="single"/>
        </w:rPr>
        <w:t>（标的名称）</w:t>
      </w:r>
      <w:r>
        <w:rPr>
          <w:rFonts w:hAnsi="宋体" w:hint="eastAsia"/>
          <w:i/>
          <w:iCs/>
          <w:sz w:val="24"/>
          <w:szCs w:val="24"/>
          <w:u w:val="single"/>
        </w:rPr>
        <w:t xml:space="preserve"> </w:t>
      </w:r>
      <w:r>
        <w:rPr>
          <w:rFonts w:hAnsi="宋体" w:hint="eastAsia"/>
          <w:sz w:val="24"/>
          <w:szCs w:val="24"/>
        </w:rPr>
        <w:t>，属于</w:t>
      </w:r>
      <w:r>
        <w:rPr>
          <w:rFonts w:hAnsi="宋体" w:hint="eastAsia"/>
          <w:i/>
          <w:iCs/>
          <w:sz w:val="24"/>
          <w:szCs w:val="24"/>
          <w:u w:val="single"/>
        </w:rPr>
        <w:t>（采购文件中明确的所属行业）</w:t>
      </w:r>
      <w:r>
        <w:rPr>
          <w:rFonts w:hAnsi="宋体" w:hint="eastAsia"/>
          <w:sz w:val="24"/>
          <w:szCs w:val="24"/>
        </w:rPr>
        <w:t>行业；制造商为</w:t>
      </w:r>
      <w:r>
        <w:rPr>
          <w:rFonts w:hAnsi="宋体" w:hint="eastAsia"/>
          <w:i/>
          <w:iCs/>
          <w:sz w:val="24"/>
          <w:szCs w:val="24"/>
          <w:u w:val="single"/>
        </w:rPr>
        <w:t>（企业名称）</w:t>
      </w:r>
      <w:r>
        <w:rPr>
          <w:rFonts w:hAnsi="宋体" w:hint="eastAsia"/>
          <w:sz w:val="24"/>
          <w:szCs w:val="24"/>
        </w:rPr>
        <w:t>，从业人员</w:t>
      </w:r>
      <w:r>
        <w:rPr>
          <w:rFonts w:hAnsi="宋体" w:hint="eastAsia"/>
          <w:sz w:val="24"/>
          <w:szCs w:val="24"/>
          <w:u w:val="single"/>
        </w:rPr>
        <w:t xml:space="preserve">     </w:t>
      </w:r>
      <w:r>
        <w:rPr>
          <w:rFonts w:hAnsi="宋体" w:hint="eastAsia"/>
          <w:sz w:val="24"/>
          <w:szCs w:val="24"/>
        </w:rPr>
        <w:t>人，营业收入为</w:t>
      </w:r>
      <w:r>
        <w:rPr>
          <w:rFonts w:hAnsi="宋体" w:hint="eastAsia"/>
          <w:sz w:val="24"/>
          <w:szCs w:val="24"/>
          <w:u w:val="single"/>
        </w:rPr>
        <w:t xml:space="preserve">     </w:t>
      </w:r>
      <w:r>
        <w:rPr>
          <w:rFonts w:hAnsi="宋体" w:hint="eastAsia"/>
          <w:sz w:val="24"/>
          <w:szCs w:val="24"/>
        </w:rPr>
        <w:t>万元，资产总额为</w:t>
      </w:r>
      <w:r>
        <w:rPr>
          <w:rFonts w:hAnsi="宋体" w:hint="eastAsia"/>
          <w:sz w:val="24"/>
          <w:szCs w:val="24"/>
          <w:u w:val="single"/>
        </w:rPr>
        <w:t xml:space="preserve">     </w:t>
      </w:r>
      <w:r>
        <w:rPr>
          <w:rFonts w:hAnsi="宋体" w:hint="eastAsia"/>
          <w:sz w:val="24"/>
          <w:szCs w:val="24"/>
        </w:rPr>
        <w:t>万元</w:t>
      </w:r>
      <w:r>
        <w:rPr>
          <w:rFonts w:hAnsi="宋体" w:hint="eastAsia"/>
          <w:sz w:val="24"/>
          <w:szCs w:val="24"/>
          <w:vertAlign w:val="superscript"/>
        </w:rPr>
        <w:t>1</w:t>
      </w:r>
      <w:r>
        <w:rPr>
          <w:rFonts w:hAnsi="宋体" w:hint="eastAsia"/>
          <w:sz w:val="24"/>
          <w:szCs w:val="24"/>
        </w:rPr>
        <w:t>，属于</w:t>
      </w:r>
      <w:r>
        <w:rPr>
          <w:rFonts w:hAnsi="宋体" w:hint="eastAsia"/>
          <w:i/>
          <w:iCs/>
          <w:sz w:val="24"/>
          <w:szCs w:val="24"/>
          <w:u w:val="single"/>
        </w:rPr>
        <w:t>（中型企业、小型企业、微型企业）</w:t>
      </w:r>
      <w:r>
        <w:rPr>
          <w:rFonts w:hAnsi="宋体" w:hint="eastAsia"/>
          <w:sz w:val="24"/>
          <w:szCs w:val="24"/>
        </w:rPr>
        <w:t>；</w:t>
      </w:r>
      <w:r>
        <w:rPr>
          <w:rFonts w:hAnsi="宋体" w:hint="eastAsia"/>
          <w:sz w:val="24"/>
          <w:szCs w:val="24"/>
        </w:rPr>
        <w:t xml:space="preserve"> </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 xml:space="preserve">2. </w:t>
      </w:r>
      <w:r>
        <w:rPr>
          <w:rFonts w:hAnsi="宋体" w:hint="eastAsia"/>
          <w:i/>
          <w:iCs/>
          <w:sz w:val="24"/>
          <w:szCs w:val="24"/>
          <w:u w:val="single"/>
        </w:rPr>
        <w:t>（标的名称）</w:t>
      </w:r>
      <w:r>
        <w:rPr>
          <w:rFonts w:hAnsi="宋体" w:hint="eastAsia"/>
          <w:sz w:val="24"/>
          <w:szCs w:val="24"/>
        </w:rPr>
        <w:t>，属于</w:t>
      </w:r>
      <w:r>
        <w:rPr>
          <w:rFonts w:hAnsi="宋体" w:hint="eastAsia"/>
          <w:i/>
          <w:iCs/>
          <w:sz w:val="24"/>
          <w:szCs w:val="24"/>
          <w:u w:val="single"/>
        </w:rPr>
        <w:t>（采购文</w:t>
      </w:r>
      <w:r>
        <w:rPr>
          <w:rFonts w:hAnsi="宋体" w:hint="eastAsia"/>
          <w:i/>
          <w:iCs/>
          <w:sz w:val="24"/>
          <w:szCs w:val="24"/>
          <w:u w:val="single"/>
        </w:rPr>
        <w:t>件中明确的所属行业）</w:t>
      </w:r>
      <w:r>
        <w:rPr>
          <w:rFonts w:hAnsi="宋体" w:hint="eastAsia"/>
          <w:sz w:val="24"/>
          <w:szCs w:val="24"/>
        </w:rPr>
        <w:t>行业；制造商为</w:t>
      </w:r>
      <w:r>
        <w:rPr>
          <w:rFonts w:hAnsi="宋体" w:hint="eastAsia"/>
          <w:i/>
          <w:iCs/>
          <w:sz w:val="24"/>
          <w:szCs w:val="24"/>
          <w:u w:val="single"/>
        </w:rPr>
        <w:t>（企业名称）</w:t>
      </w:r>
      <w:r>
        <w:rPr>
          <w:rFonts w:hAnsi="宋体" w:hint="eastAsia"/>
          <w:sz w:val="24"/>
          <w:szCs w:val="24"/>
        </w:rPr>
        <w:t>，从业人员</w:t>
      </w:r>
      <w:r>
        <w:rPr>
          <w:rFonts w:hAnsi="宋体" w:hint="eastAsia"/>
          <w:sz w:val="24"/>
          <w:szCs w:val="24"/>
          <w:u w:val="single"/>
        </w:rPr>
        <w:t xml:space="preserve">     </w:t>
      </w:r>
      <w:r>
        <w:rPr>
          <w:rFonts w:hAnsi="宋体" w:hint="eastAsia"/>
          <w:sz w:val="24"/>
          <w:szCs w:val="24"/>
        </w:rPr>
        <w:t>人，营业收入为</w:t>
      </w:r>
      <w:r>
        <w:rPr>
          <w:rFonts w:hAnsi="宋体" w:hint="eastAsia"/>
          <w:sz w:val="24"/>
          <w:szCs w:val="24"/>
          <w:u w:val="single"/>
        </w:rPr>
        <w:t xml:space="preserve">       </w:t>
      </w:r>
      <w:r>
        <w:rPr>
          <w:rFonts w:hAnsi="宋体" w:hint="eastAsia"/>
          <w:sz w:val="24"/>
          <w:szCs w:val="24"/>
        </w:rPr>
        <w:t>万元，资产总额为</w:t>
      </w:r>
      <w:r>
        <w:rPr>
          <w:rFonts w:hAnsi="宋体" w:hint="eastAsia"/>
          <w:sz w:val="24"/>
          <w:szCs w:val="24"/>
          <w:u w:val="single"/>
        </w:rPr>
        <w:t xml:space="preserve">       </w:t>
      </w:r>
      <w:r>
        <w:rPr>
          <w:rFonts w:hAnsi="宋体" w:hint="eastAsia"/>
          <w:sz w:val="24"/>
          <w:szCs w:val="24"/>
        </w:rPr>
        <w:t>万元</w:t>
      </w:r>
      <w:r>
        <w:rPr>
          <w:rFonts w:hAnsi="宋体" w:hint="eastAsia"/>
          <w:sz w:val="24"/>
          <w:szCs w:val="24"/>
          <w:vertAlign w:val="superscript"/>
        </w:rPr>
        <w:t>1</w:t>
      </w:r>
      <w:r>
        <w:rPr>
          <w:rFonts w:hAnsi="宋体" w:hint="eastAsia"/>
          <w:sz w:val="24"/>
          <w:szCs w:val="24"/>
        </w:rPr>
        <w:t>，属于</w:t>
      </w:r>
      <w:r>
        <w:rPr>
          <w:rFonts w:hAnsi="宋体" w:hint="eastAsia"/>
          <w:i/>
          <w:iCs/>
          <w:sz w:val="24"/>
          <w:szCs w:val="24"/>
          <w:u w:val="single"/>
        </w:rPr>
        <w:t>（中型企业、小型企业、微型企业）</w:t>
      </w:r>
      <w:r>
        <w:rPr>
          <w:rFonts w:hAnsi="宋体" w:hint="eastAsia"/>
          <w:sz w:val="24"/>
          <w:szCs w:val="24"/>
        </w:rPr>
        <w:t>；</w:t>
      </w:r>
      <w:r>
        <w:rPr>
          <w:rFonts w:hAnsi="宋体" w:hint="eastAsia"/>
          <w:sz w:val="24"/>
          <w:szCs w:val="24"/>
        </w:rPr>
        <w:t xml:space="preserve"> </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w:t>
      </w:r>
    </w:p>
    <w:p w:rsidR="001C548C" w:rsidRDefault="00943D34">
      <w:pPr>
        <w:widowControl/>
        <w:autoSpaceDE w:val="0"/>
        <w:spacing w:after="0" w:line="360" w:lineRule="auto"/>
        <w:ind w:firstLineChars="200" w:firstLine="480"/>
        <w:jc w:val="left"/>
        <w:rPr>
          <w:rFonts w:ascii="宋体" w:hAnsi="宋体"/>
        </w:rPr>
      </w:pPr>
      <w:r>
        <w:rPr>
          <w:rFonts w:ascii="宋体" w:hAnsi="宋体" w:hint="eastAsia"/>
          <w:kern w:val="0"/>
          <w:sz w:val="24"/>
        </w:rPr>
        <w:t>以上企业，不属于大企业的分支机构，不存在控股股东为大企业的情形，也不存在与大企业的负责人为同一人的情形。</w:t>
      </w:r>
    </w:p>
    <w:p w:rsidR="001C548C" w:rsidRDefault="00943D34">
      <w:pPr>
        <w:widowControl/>
        <w:autoSpaceDE w:val="0"/>
        <w:spacing w:after="0" w:line="360" w:lineRule="auto"/>
        <w:ind w:firstLineChars="200" w:firstLine="480"/>
        <w:jc w:val="left"/>
        <w:rPr>
          <w:rFonts w:ascii="宋体" w:hAnsi="宋体"/>
        </w:rPr>
      </w:pPr>
      <w:r>
        <w:rPr>
          <w:rFonts w:ascii="宋体" w:hAnsi="宋体" w:hint="eastAsia"/>
          <w:kern w:val="0"/>
          <w:sz w:val="24"/>
        </w:rPr>
        <w:t>本企业对上述声明内容的真实性负责。如有虚假，将依法承担相应责任。</w:t>
      </w:r>
      <w:r>
        <w:rPr>
          <w:rFonts w:ascii="宋体" w:hAnsi="宋体" w:hint="eastAsia"/>
          <w:kern w:val="0"/>
          <w:sz w:val="24"/>
        </w:rPr>
        <w:t xml:space="preserve"> </w:t>
      </w:r>
    </w:p>
    <w:p w:rsidR="001C548C" w:rsidRDefault="00943D34">
      <w:pPr>
        <w:widowControl/>
        <w:autoSpaceDE w:val="0"/>
        <w:spacing w:after="0" w:line="360" w:lineRule="auto"/>
        <w:ind w:firstLineChars="800" w:firstLine="1920"/>
        <w:jc w:val="left"/>
        <w:rPr>
          <w:rFonts w:ascii="宋体" w:hAnsi="宋体"/>
          <w:kern w:val="0"/>
        </w:rPr>
      </w:pPr>
      <w:r>
        <w:rPr>
          <w:rFonts w:ascii="宋体" w:hAnsi="宋体" w:hint="eastAsia"/>
          <w:kern w:val="0"/>
          <w:sz w:val="24"/>
        </w:rPr>
        <w:t xml:space="preserve"> </w:t>
      </w:r>
    </w:p>
    <w:p w:rsidR="001C548C" w:rsidRDefault="00943D34">
      <w:pPr>
        <w:widowControl/>
        <w:autoSpaceDE w:val="0"/>
        <w:spacing w:after="0" w:line="360" w:lineRule="auto"/>
        <w:ind w:firstLineChars="1900" w:firstLine="4560"/>
        <w:jc w:val="left"/>
        <w:rPr>
          <w:rFonts w:ascii="宋体" w:hAnsi="宋体"/>
        </w:rPr>
      </w:pPr>
      <w:r>
        <w:rPr>
          <w:rFonts w:ascii="宋体" w:hAnsi="宋体" w:hint="eastAsia"/>
          <w:kern w:val="0"/>
          <w:sz w:val="24"/>
        </w:rPr>
        <w:t>企业名称（电子签章）：</w:t>
      </w:r>
      <w:r>
        <w:rPr>
          <w:rFonts w:ascii="宋体" w:hAnsi="宋体" w:hint="eastAsia"/>
          <w:kern w:val="0"/>
          <w:sz w:val="24"/>
        </w:rPr>
        <w:t xml:space="preserve"> </w:t>
      </w:r>
    </w:p>
    <w:p w:rsidR="001C548C" w:rsidRDefault="00943D34">
      <w:pPr>
        <w:widowControl/>
        <w:autoSpaceDE w:val="0"/>
        <w:spacing w:after="0" w:line="360" w:lineRule="auto"/>
        <w:ind w:firstLineChars="1900" w:firstLine="4560"/>
        <w:jc w:val="left"/>
        <w:rPr>
          <w:rFonts w:ascii="宋体" w:hAnsi="宋体"/>
          <w:kern w:val="0"/>
        </w:rPr>
      </w:pPr>
      <w:r>
        <w:rPr>
          <w:rFonts w:ascii="宋体" w:hAnsi="宋体" w:hint="eastAsia"/>
          <w:kern w:val="0"/>
          <w:sz w:val="24"/>
        </w:rPr>
        <w:t>日</w:t>
      </w:r>
      <w:r>
        <w:rPr>
          <w:rFonts w:ascii="宋体" w:hAnsi="宋体" w:hint="eastAsia"/>
          <w:kern w:val="0"/>
          <w:sz w:val="24"/>
        </w:rPr>
        <w:t xml:space="preserve"> </w:t>
      </w:r>
      <w:r>
        <w:rPr>
          <w:rFonts w:ascii="宋体" w:hAnsi="宋体" w:hint="eastAsia"/>
          <w:kern w:val="0"/>
          <w:sz w:val="24"/>
        </w:rPr>
        <w:t>期：</w:t>
      </w:r>
    </w:p>
    <w:p w:rsidR="001C548C" w:rsidRDefault="00943D34">
      <w:pPr>
        <w:widowControl/>
        <w:autoSpaceDE w:val="0"/>
        <w:ind w:firstLineChars="1300" w:firstLine="3120"/>
        <w:rPr>
          <w:rFonts w:ascii="宋体" w:hAnsi="宋体"/>
        </w:rPr>
      </w:pPr>
      <w:r>
        <w:rPr>
          <w:rFonts w:ascii="宋体" w:hAnsi="宋体" w:hint="eastAsia"/>
          <w:kern w:val="0"/>
          <w:sz w:val="24"/>
        </w:rPr>
        <w:t xml:space="preserve"> </w:t>
      </w:r>
    </w:p>
    <w:p w:rsidR="001C548C" w:rsidRDefault="00943D34">
      <w:pPr>
        <w:widowControl/>
        <w:autoSpaceDE w:val="0"/>
        <w:rPr>
          <w:szCs w:val="21"/>
        </w:rPr>
      </w:pPr>
      <w:r>
        <w:rPr>
          <w:rFonts w:ascii="仿宋" w:eastAsia="仿宋" w:hAnsi="仿宋" w:hint="eastAsia"/>
          <w:kern w:val="0"/>
          <w:sz w:val="31"/>
          <w:szCs w:val="31"/>
          <w:u w:val="single"/>
        </w:rPr>
        <w:t xml:space="preserve">                    </w:t>
      </w:r>
      <w:r>
        <w:rPr>
          <w:rFonts w:ascii="仿宋" w:eastAsia="仿宋" w:hAnsi="仿宋" w:hint="eastAsia"/>
          <w:kern w:val="0"/>
          <w:sz w:val="31"/>
          <w:szCs w:val="31"/>
        </w:rPr>
        <w:t xml:space="preserve"> </w:t>
      </w:r>
    </w:p>
    <w:p w:rsidR="001C548C" w:rsidRDefault="00943D34">
      <w:pPr>
        <w:widowControl/>
        <w:autoSpaceDE w:val="0"/>
        <w:jc w:val="left"/>
      </w:pPr>
      <w:r>
        <w:rPr>
          <w:kern w:val="0"/>
          <w:sz w:val="11"/>
          <w:szCs w:val="11"/>
        </w:rPr>
        <w:t xml:space="preserve">1 </w:t>
      </w:r>
      <w:r>
        <w:rPr>
          <w:rFonts w:ascii="宋体" w:hAnsi="宋体" w:hint="eastAsia"/>
          <w:kern w:val="0"/>
          <w:sz w:val="18"/>
          <w:szCs w:val="18"/>
        </w:rPr>
        <w:t>从业人员、营业收入、资产总额填报上一年度数据，无上一年度数据的新成立企业可不填报。</w:t>
      </w:r>
    </w:p>
    <w:p w:rsidR="001C548C" w:rsidRDefault="00943D34">
      <w:pPr>
        <w:widowControl/>
        <w:autoSpaceDE w:val="0"/>
        <w:ind w:firstLineChars="300" w:firstLine="540"/>
        <w:jc w:val="left"/>
        <w:rPr>
          <w:rFonts w:ascii="宋体" w:hAnsi="宋体"/>
          <w:kern w:val="0"/>
          <w:sz w:val="18"/>
          <w:szCs w:val="18"/>
        </w:rPr>
      </w:pPr>
      <w:r>
        <w:rPr>
          <w:rFonts w:ascii="宋体" w:hAnsi="宋体" w:hint="eastAsia"/>
          <w:kern w:val="0"/>
          <w:sz w:val="18"/>
          <w:szCs w:val="18"/>
        </w:rPr>
        <w:t xml:space="preserve"> </w:t>
      </w:r>
    </w:p>
    <w:p w:rsidR="001C548C" w:rsidRDefault="00943D34">
      <w:pPr>
        <w:widowControl/>
        <w:autoSpaceDE w:val="0"/>
        <w:ind w:firstLineChars="300" w:firstLine="540"/>
        <w:jc w:val="left"/>
        <w:rPr>
          <w:rFonts w:ascii="宋体" w:hAnsi="宋体"/>
          <w:kern w:val="0"/>
          <w:sz w:val="18"/>
          <w:szCs w:val="18"/>
        </w:rPr>
      </w:pPr>
      <w:r>
        <w:rPr>
          <w:rFonts w:ascii="宋体" w:hAnsi="宋体" w:hint="eastAsia"/>
          <w:kern w:val="0"/>
          <w:sz w:val="18"/>
          <w:szCs w:val="18"/>
        </w:rPr>
        <w:t xml:space="preserve"> </w:t>
      </w:r>
    </w:p>
    <w:p w:rsidR="001C548C" w:rsidRDefault="00943D34">
      <w:pPr>
        <w:rPr>
          <w:rFonts w:ascii="宋体" w:hAnsi="宋体"/>
          <w:b/>
          <w:bCs/>
          <w:sz w:val="36"/>
          <w:szCs w:val="36"/>
        </w:rPr>
      </w:pPr>
      <w:r>
        <w:rPr>
          <w:rFonts w:ascii="宋体" w:hAnsi="宋体" w:hint="eastAsia"/>
          <w:b/>
          <w:bCs/>
          <w:sz w:val="36"/>
          <w:szCs w:val="36"/>
        </w:rPr>
        <w:br w:type="page"/>
      </w:r>
    </w:p>
    <w:p w:rsidR="001C548C" w:rsidRDefault="00943D34">
      <w:pPr>
        <w:snapToGrid w:val="0"/>
        <w:spacing w:after="0" w:line="360" w:lineRule="auto"/>
        <w:jc w:val="center"/>
        <w:rPr>
          <w:rFonts w:ascii="宋体" w:hAnsi="宋体"/>
          <w:b/>
          <w:bCs/>
          <w:sz w:val="36"/>
          <w:szCs w:val="36"/>
        </w:rPr>
      </w:pPr>
      <w:r>
        <w:rPr>
          <w:rFonts w:ascii="宋体" w:hAnsi="宋体" w:hint="eastAsia"/>
          <w:b/>
          <w:bCs/>
          <w:sz w:val="36"/>
          <w:szCs w:val="36"/>
        </w:rPr>
        <w:lastRenderedPageBreak/>
        <w:t>中小企业声明函（服务）</w:t>
      </w:r>
    </w:p>
    <w:p w:rsidR="001C548C" w:rsidRDefault="00943D34">
      <w:pPr>
        <w:widowControl/>
        <w:autoSpaceDE w:val="0"/>
        <w:spacing w:after="0" w:line="360" w:lineRule="auto"/>
        <w:ind w:firstLineChars="200" w:firstLine="480"/>
        <w:jc w:val="left"/>
        <w:rPr>
          <w:rFonts w:ascii="宋体" w:hAnsi="宋体"/>
          <w:kern w:val="0"/>
        </w:rPr>
      </w:pPr>
      <w:r>
        <w:rPr>
          <w:rFonts w:ascii="宋体" w:hAnsi="宋体" w:hint="eastAsia"/>
          <w:kern w:val="0"/>
          <w:sz w:val="24"/>
        </w:rPr>
        <w:t xml:space="preserve"> </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本公司（联合体）郑重声明，根据《政府采购促进中小企业发展管理办法》（财库﹝</w:t>
      </w:r>
      <w:r>
        <w:rPr>
          <w:rFonts w:hAnsi="宋体" w:hint="eastAsia"/>
          <w:sz w:val="24"/>
          <w:szCs w:val="24"/>
        </w:rPr>
        <w:t>2020</w:t>
      </w:r>
      <w:r>
        <w:rPr>
          <w:rFonts w:hAnsi="宋体" w:hint="eastAsia"/>
          <w:sz w:val="24"/>
          <w:szCs w:val="24"/>
        </w:rPr>
        <w:t>﹞</w:t>
      </w:r>
      <w:r>
        <w:rPr>
          <w:rFonts w:hAnsi="宋体" w:hint="eastAsia"/>
          <w:sz w:val="24"/>
          <w:szCs w:val="24"/>
        </w:rPr>
        <w:t xml:space="preserve">46 </w:t>
      </w:r>
      <w:r>
        <w:rPr>
          <w:rFonts w:hAnsi="宋体" w:hint="eastAsia"/>
          <w:sz w:val="24"/>
          <w:szCs w:val="24"/>
        </w:rPr>
        <w:t>号）的规定，本公司（联合体）参加</w:t>
      </w:r>
      <w:r>
        <w:rPr>
          <w:rFonts w:hAnsi="宋体" w:hint="eastAsia"/>
          <w:i/>
          <w:iCs/>
          <w:sz w:val="24"/>
          <w:szCs w:val="24"/>
          <w:u w:val="single"/>
        </w:rPr>
        <w:t>（单位名称）</w:t>
      </w:r>
      <w:r>
        <w:rPr>
          <w:rFonts w:hAnsi="宋体" w:hint="eastAsia"/>
          <w:sz w:val="24"/>
          <w:szCs w:val="24"/>
        </w:rPr>
        <w:t>的</w:t>
      </w:r>
      <w:r>
        <w:rPr>
          <w:rFonts w:hAnsi="宋体" w:hint="eastAsia"/>
          <w:i/>
          <w:iCs/>
          <w:sz w:val="24"/>
          <w:szCs w:val="24"/>
          <w:u w:val="single"/>
        </w:rPr>
        <w:t>（项目名称）</w:t>
      </w:r>
      <w:r>
        <w:rPr>
          <w:rFonts w:hAnsi="宋体" w:hint="eastAsia"/>
          <w:sz w:val="24"/>
          <w:szCs w:val="24"/>
        </w:rPr>
        <w:t>采购活动，服务全部由符合政策要求的中小企业承接。相关企业（含联合体中的中小企业、签订分包意向协议的中小企业）的具体情况如下：</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1.</w:t>
      </w:r>
      <w:r>
        <w:rPr>
          <w:rFonts w:hAnsi="宋体" w:hint="eastAsia"/>
          <w:i/>
          <w:iCs/>
          <w:sz w:val="24"/>
          <w:szCs w:val="24"/>
          <w:u w:val="single"/>
        </w:rPr>
        <w:t xml:space="preserve"> </w:t>
      </w:r>
      <w:r>
        <w:rPr>
          <w:rFonts w:hAnsi="宋体" w:hint="eastAsia"/>
          <w:i/>
          <w:iCs/>
          <w:sz w:val="24"/>
          <w:szCs w:val="24"/>
          <w:u w:val="single"/>
        </w:rPr>
        <w:t>（标的名称）</w:t>
      </w:r>
      <w:r>
        <w:rPr>
          <w:rFonts w:hAnsi="宋体" w:hint="eastAsia"/>
          <w:i/>
          <w:iCs/>
          <w:sz w:val="24"/>
          <w:szCs w:val="24"/>
          <w:u w:val="single"/>
        </w:rPr>
        <w:t xml:space="preserve"> </w:t>
      </w:r>
      <w:r>
        <w:rPr>
          <w:rFonts w:hAnsi="宋体" w:hint="eastAsia"/>
          <w:sz w:val="24"/>
          <w:szCs w:val="24"/>
        </w:rPr>
        <w:t>，属于</w:t>
      </w:r>
      <w:r>
        <w:rPr>
          <w:rFonts w:hAnsi="宋体" w:hint="eastAsia"/>
          <w:i/>
          <w:iCs/>
          <w:sz w:val="24"/>
          <w:szCs w:val="24"/>
          <w:u w:val="single"/>
        </w:rPr>
        <w:t>（采购文件中明确的所属行业）</w:t>
      </w:r>
      <w:r>
        <w:rPr>
          <w:rFonts w:hAnsi="宋体" w:hint="eastAsia"/>
          <w:sz w:val="24"/>
          <w:szCs w:val="24"/>
        </w:rPr>
        <w:t>；承建（承接）企业为</w:t>
      </w:r>
      <w:r>
        <w:rPr>
          <w:rFonts w:hAnsi="宋体" w:hint="eastAsia"/>
          <w:i/>
          <w:iCs/>
          <w:sz w:val="24"/>
          <w:szCs w:val="24"/>
          <w:u w:val="single"/>
        </w:rPr>
        <w:t>（企业名称）</w:t>
      </w:r>
      <w:r>
        <w:rPr>
          <w:rFonts w:hAnsi="宋体" w:hint="eastAsia"/>
          <w:sz w:val="24"/>
          <w:szCs w:val="24"/>
        </w:rPr>
        <w:t>，从业人员</w:t>
      </w:r>
      <w:r>
        <w:rPr>
          <w:rFonts w:hAnsi="宋体" w:hint="eastAsia"/>
          <w:sz w:val="24"/>
          <w:szCs w:val="24"/>
          <w:u w:val="single"/>
        </w:rPr>
        <w:t xml:space="preserve">      </w:t>
      </w:r>
      <w:r>
        <w:rPr>
          <w:rFonts w:hAnsi="宋体" w:hint="eastAsia"/>
          <w:sz w:val="24"/>
          <w:szCs w:val="24"/>
        </w:rPr>
        <w:t>人，营业收入为</w:t>
      </w:r>
      <w:r>
        <w:rPr>
          <w:rFonts w:hAnsi="宋体" w:hint="eastAsia"/>
          <w:sz w:val="24"/>
          <w:szCs w:val="24"/>
          <w:u w:val="single"/>
        </w:rPr>
        <w:t xml:space="preserve">      </w:t>
      </w:r>
      <w:r>
        <w:rPr>
          <w:rFonts w:hAnsi="宋体" w:hint="eastAsia"/>
          <w:sz w:val="24"/>
          <w:szCs w:val="24"/>
        </w:rPr>
        <w:t>万元，资产总额为</w:t>
      </w:r>
      <w:r>
        <w:rPr>
          <w:rFonts w:hAnsi="宋体" w:hint="eastAsia"/>
          <w:sz w:val="24"/>
          <w:szCs w:val="24"/>
          <w:u w:val="single"/>
        </w:rPr>
        <w:t xml:space="preserve">    </w:t>
      </w:r>
      <w:r>
        <w:rPr>
          <w:rFonts w:hAnsi="宋体" w:hint="eastAsia"/>
          <w:sz w:val="24"/>
          <w:szCs w:val="24"/>
        </w:rPr>
        <w:t>万元</w:t>
      </w:r>
      <w:r>
        <w:rPr>
          <w:rFonts w:hAnsi="宋体" w:hint="eastAsia"/>
          <w:sz w:val="24"/>
          <w:szCs w:val="24"/>
          <w:vertAlign w:val="superscript"/>
        </w:rPr>
        <w:t>1</w:t>
      </w:r>
      <w:r>
        <w:rPr>
          <w:rFonts w:hAnsi="宋体" w:hint="eastAsia"/>
          <w:sz w:val="24"/>
          <w:szCs w:val="24"/>
        </w:rPr>
        <w:t>，属于</w:t>
      </w:r>
      <w:r>
        <w:rPr>
          <w:rFonts w:hAnsi="宋体" w:hint="eastAsia"/>
          <w:i/>
          <w:iCs/>
          <w:sz w:val="24"/>
          <w:szCs w:val="24"/>
          <w:u w:val="single"/>
        </w:rPr>
        <w:t>（中型企业、小型企业、微型企业）</w:t>
      </w:r>
      <w:r>
        <w:rPr>
          <w:rFonts w:hAnsi="宋体" w:hint="eastAsia"/>
          <w:sz w:val="24"/>
          <w:szCs w:val="24"/>
        </w:rPr>
        <w:t>；</w:t>
      </w:r>
      <w:r>
        <w:rPr>
          <w:rFonts w:hAnsi="宋体" w:hint="eastAsia"/>
          <w:sz w:val="24"/>
          <w:szCs w:val="24"/>
        </w:rPr>
        <w:t xml:space="preserve"> </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2.</w:t>
      </w:r>
      <w:r>
        <w:rPr>
          <w:rFonts w:hAnsi="宋体" w:hint="eastAsia"/>
          <w:i/>
          <w:iCs/>
          <w:sz w:val="24"/>
          <w:szCs w:val="24"/>
          <w:u w:val="single"/>
        </w:rPr>
        <w:t xml:space="preserve"> </w:t>
      </w:r>
      <w:r>
        <w:rPr>
          <w:rFonts w:hAnsi="宋体" w:hint="eastAsia"/>
          <w:i/>
          <w:iCs/>
          <w:sz w:val="24"/>
          <w:szCs w:val="24"/>
          <w:u w:val="single"/>
        </w:rPr>
        <w:t>（标的名称）</w:t>
      </w:r>
      <w:r>
        <w:rPr>
          <w:rFonts w:hAnsi="宋体" w:hint="eastAsia"/>
          <w:i/>
          <w:iCs/>
          <w:sz w:val="24"/>
          <w:szCs w:val="24"/>
          <w:u w:val="single"/>
        </w:rPr>
        <w:t xml:space="preserve"> </w:t>
      </w:r>
      <w:r>
        <w:rPr>
          <w:rFonts w:hAnsi="宋体" w:hint="eastAsia"/>
          <w:sz w:val="24"/>
          <w:szCs w:val="24"/>
        </w:rPr>
        <w:t>，属于</w:t>
      </w:r>
      <w:r>
        <w:rPr>
          <w:rFonts w:hAnsi="宋体" w:hint="eastAsia"/>
          <w:i/>
          <w:iCs/>
          <w:sz w:val="24"/>
          <w:szCs w:val="24"/>
          <w:u w:val="single"/>
        </w:rPr>
        <w:t>（采购文件中明确的所属行业）</w:t>
      </w:r>
      <w:r>
        <w:rPr>
          <w:rFonts w:hAnsi="宋体" w:hint="eastAsia"/>
          <w:sz w:val="24"/>
          <w:szCs w:val="24"/>
        </w:rPr>
        <w:t>；承建（承接）企业为</w:t>
      </w:r>
      <w:r>
        <w:rPr>
          <w:rFonts w:hAnsi="宋体" w:hint="eastAsia"/>
          <w:i/>
          <w:iCs/>
          <w:sz w:val="24"/>
          <w:szCs w:val="24"/>
          <w:u w:val="single"/>
        </w:rPr>
        <w:t>（企业名称）</w:t>
      </w:r>
      <w:r>
        <w:rPr>
          <w:rFonts w:hAnsi="宋体" w:hint="eastAsia"/>
          <w:sz w:val="24"/>
          <w:szCs w:val="24"/>
        </w:rPr>
        <w:t>，从业人员</w:t>
      </w:r>
      <w:r>
        <w:rPr>
          <w:rFonts w:hAnsi="宋体" w:hint="eastAsia"/>
          <w:sz w:val="24"/>
          <w:szCs w:val="24"/>
          <w:u w:val="single"/>
        </w:rPr>
        <w:t xml:space="preserve">      </w:t>
      </w:r>
      <w:r>
        <w:rPr>
          <w:rFonts w:hAnsi="宋体" w:hint="eastAsia"/>
          <w:sz w:val="24"/>
          <w:szCs w:val="24"/>
        </w:rPr>
        <w:t>人，营业收入为</w:t>
      </w:r>
      <w:r>
        <w:rPr>
          <w:rFonts w:hAnsi="宋体" w:hint="eastAsia"/>
          <w:sz w:val="24"/>
          <w:szCs w:val="24"/>
          <w:u w:val="single"/>
        </w:rPr>
        <w:t xml:space="preserve">      </w:t>
      </w:r>
      <w:r>
        <w:rPr>
          <w:rFonts w:hAnsi="宋体" w:hint="eastAsia"/>
          <w:sz w:val="24"/>
          <w:szCs w:val="24"/>
        </w:rPr>
        <w:t>万元，资产总额为</w:t>
      </w:r>
      <w:r>
        <w:rPr>
          <w:rFonts w:hAnsi="宋体" w:hint="eastAsia"/>
          <w:sz w:val="24"/>
          <w:szCs w:val="24"/>
          <w:u w:val="single"/>
        </w:rPr>
        <w:t xml:space="preserve">    </w:t>
      </w:r>
      <w:r>
        <w:rPr>
          <w:rFonts w:hAnsi="宋体" w:hint="eastAsia"/>
          <w:sz w:val="24"/>
          <w:szCs w:val="24"/>
        </w:rPr>
        <w:t>万元</w:t>
      </w:r>
      <w:r>
        <w:rPr>
          <w:rFonts w:hAnsi="宋体" w:hint="eastAsia"/>
          <w:sz w:val="24"/>
          <w:szCs w:val="24"/>
          <w:vertAlign w:val="superscript"/>
        </w:rPr>
        <w:t>1</w:t>
      </w:r>
      <w:r>
        <w:rPr>
          <w:rFonts w:hAnsi="宋体" w:hint="eastAsia"/>
          <w:sz w:val="24"/>
          <w:szCs w:val="24"/>
        </w:rPr>
        <w:t>，属于</w:t>
      </w:r>
      <w:r>
        <w:rPr>
          <w:rFonts w:hAnsi="宋体" w:hint="eastAsia"/>
          <w:i/>
          <w:iCs/>
          <w:sz w:val="24"/>
          <w:szCs w:val="24"/>
          <w:u w:val="single"/>
        </w:rPr>
        <w:t>（中型企业、小型企业、微型企业）</w:t>
      </w:r>
      <w:r>
        <w:rPr>
          <w:rFonts w:hAnsi="宋体" w:hint="eastAsia"/>
          <w:sz w:val="24"/>
          <w:szCs w:val="24"/>
        </w:rPr>
        <w:t>；</w:t>
      </w:r>
      <w:r>
        <w:rPr>
          <w:rFonts w:hAnsi="宋体" w:hint="eastAsia"/>
          <w:sz w:val="24"/>
          <w:szCs w:val="24"/>
        </w:rPr>
        <w:t xml:space="preserve"> </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以上企业，不属于大企业的分支机构，不存在控股股东为大企业的情形，也不存在与大企业的负责人为同一人的情形。</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本企业对上述声明内容的真实性负责。如有虚假，将依法承担相应责任。</w:t>
      </w:r>
      <w:r>
        <w:rPr>
          <w:rFonts w:hAnsi="宋体" w:hint="eastAsia"/>
          <w:sz w:val="24"/>
          <w:szCs w:val="24"/>
        </w:rPr>
        <w:t xml:space="preserve"> </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 xml:space="preserve"> </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 xml:space="preserve"> </w:t>
      </w:r>
    </w:p>
    <w:p w:rsidR="001C548C" w:rsidRDefault="00943D34">
      <w:pPr>
        <w:pStyle w:val="aa"/>
        <w:snapToGrid w:val="0"/>
        <w:spacing w:line="360" w:lineRule="auto"/>
        <w:ind w:firstLineChars="1900" w:firstLine="4560"/>
        <w:rPr>
          <w:rFonts w:hAnsi="宋体"/>
          <w:sz w:val="24"/>
          <w:szCs w:val="24"/>
        </w:rPr>
      </w:pPr>
      <w:r>
        <w:rPr>
          <w:rFonts w:hAnsi="宋体" w:hint="eastAsia"/>
          <w:sz w:val="24"/>
          <w:szCs w:val="24"/>
        </w:rPr>
        <w:t>企业名称（电子签</w:t>
      </w:r>
      <w:r>
        <w:rPr>
          <w:rFonts w:hAnsi="宋体" w:hint="eastAsia"/>
          <w:sz w:val="24"/>
          <w:szCs w:val="24"/>
        </w:rPr>
        <w:t>章）：</w:t>
      </w:r>
      <w:r>
        <w:rPr>
          <w:rFonts w:hAnsi="宋体" w:hint="eastAsia"/>
          <w:sz w:val="24"/>
          <w:szCs w:val="24"/>
        </w:rPr>
        <w:t xml:space="preserve"> </w:t>
      </w:r>
    </w:p>
    <w:p w:rsidR="001C548C" w:rsidRDefault="00943D34">
      <w:pPr>
        <w:pStyle w:val="aa"/>
        <w:snapToGrid w:val="0"/>
        <w:spacing w:line="360" w:lineRule="auto"/>
        <w:ind w:firstLineChars="1900" w:firstLine="4560"/>
        <w:rPr>
          <w:rFonts w:hAnsi="宋体"/>
          <w:sz w:val="24"/>
          <w:szCs w:val="24"/>
        </w:rPr>
      </w:pPr>
      <w:r>
        <w:rPr>
          <w:rFonts w:hAnsi="宋体" w:hint="eastAsia"/>
          <w:sz w:val="24"/>
          <w:szCs w:val="24"/>
        </w:rPr>
        <w:t>日</w:t>
      </w:r>
      <w:r>
        <w:rPr>
          <w:rFonts w:hAnsi="宋体" w:hint="eastAsia"/>
          <w:sz w:val="24"/>
          <w:szCs w:val="24"/>
        </w:rPr>
        <w:t xml:space="preserve"> </w:t>
      </w:r>
      <w:r>
        <w:rPr>
          <w:rFonts w:hAnsi="宋体" w:hint="eastAsia"/>
          <w:sz w:val="24"/>
          <w:szCs w:val="24"/>
        </w:rPr>
        <w:t>期：</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 xml:space="preserve"> </w:t>
      </w:r>
    </w:p>
    <w:p w:rsidR="001C548C" w:rsidRDefault="00943D34">
      <w:pPr>
        <w:pStyle w:val="aa"/>
        <w:snapToGrid w:val="0"/>
        <w:spacing w:line="360" w:lineRule="auto"/>
        <w:ind w:firstLineChars="200" w:firstLine="480"/>
        <w:rPr>
          <w:rFonts w:hAnsi="宋体"/>
          <w:sz w:val="24"/>
          <w:szCs w:val="24"/>
        </w:rPr>
      </w:pPr>
      <w:r>
        <w:rPr>
          <w:rFonts w:hAnsi="宋体" w:hint="eastAsia"/>
          <w:sz w:val="24"/>
          <w:szCs w:val="24"/>
        </w:rPr>
        <w:t xml:space="preserve">                     </w:t>
      </w:r>
    </w:p>
    <w:p w:rsidR="001C548C" w:rsidRDefault="00943D34">
      <w:pPr>
        <w:widowControl/>
        <w:autoSpaceDE w:val="0"/>
        <w:rPr>
          <w:szCs w:val="21"/>
        </w:rPr>
      </w:pPr>
      <w:r>
        <w:rPr>
          <w:rFonts w:ascii="仿宋" w:eastAsia="仿宋" w:hAnsi="仿宋" w:hint="eastAsia"/>
          <w:kern w:val="0"/>
          <w:sz w:val="31"/>
          <w:szCs w:val="31"/>
          <w:u w:val="single"/>
        </w:rPr>
        <w:t xml:space="preserve">                    </w:t>
      </w:r>
      <w:r>
        <w:rPr>
          <w:rFonts w:ascii="仿宋" w:eastAsia="仿宋" w:hAnsi="仿宋" w:hint="eastAsia"/>
          <w:kern w:val="0"/>
          <w:sz w:val="31"/>
          <w:szCs w:val="31"/>
        </w:rPr>
        <w:t xml:space="preserve"> </w:t>
      </w:r>
    </w:p>
    <w:p w:rsidR="001C548C" w:rsidRDefault="00943D34">
      <w:pPr>
        <w:widowControl/>
        <w:autoSpaceDE w:val="0"/>
        <w:jc w:val="left"/>
      </w:pPr>
      <w:r>
        <w:rPr>
          <w:kern w:val="0"/>
          <w:sz w:val="11"/>
          <w:szCs w:val="11"/>
        </w:rPr>
        <w:t xml:space="preserve">1 </w:t>
      </w:r>
      <w:r>
        <w:rPr>
          <w:rFonts w:ascii="宋体" w:hAnsi="宋体" w:hint="eastAsia"/>
          <w:kern w:val="0"/>
          <w:sz w:val="18"/>
          <w:szCs w:val="18"/>
        </w:rPr>
        <w:t>从业人员、营业收入、资产总额填报上一年度数据，无上一年度数据的新成立企业可不填报。</w:t>
      </w:r>
    </w:p>
    <w:p w:rsidR="001C548C" w:rsidRDefault="00943D34">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sz w:val="24"/>
          <w:szCs w:val="24"/>
          <w:lang w:eastAsia="en-US"/>
        </w:rPr>
        <w:br w:type="page"/>
      </w:r>
      <w:r>
        <w:rPr>
          <w:rFonts w:hAnsi="宋体" w:cs="宋体" w:hint="eastAsia"/>
          <w:b/>
          <w:bCs/>
          <w:sz w:val="36"/>
          <w:szCs w:val="36"/>
        </w:rPr>
        <w:lastRenderedPageBreak/>
        <w:t>格式</w:t>
      </w:r>
      <w:r>
        <w:rPr>
          <w:rFonts w:hAnsi="宋体" w:cs="宋体" w:hint="eastAsia"/>
          <w:b/>
          <w:bCs/>
          <w:sz w:val="36"/>
          <w:szCs w:val="36"/>
        </w:rPr>
        <w:t xml:space="preserve">7 </w:t>
      </w:r>
      <w:r>
        <w:rPr>
          <w:rFonts w:hAnsi="宋体" w:cs="宋体" w:hint="eastAsia"/>
          <w:b/>
          <w:bCs/>
          <w:sz w:val="36"/>
          <w:szCs w:val="36"/>
        </w:rPr>
        <w:t>残疾人福利性单位声明函</w:t>
      </w:r>
    </w:p>
    <w:p w:rsidR="001C548C" w:rsidRDefault="001C548C">
      <w:pPr>
        <w:spacing w:line="588" w:lineRule="exact"/>
        <w:rPr>
          <w:rFonts w:ascii="宋体" w:hAnsi="宋体" w:cs="宋体"/>
          <w:b/>
          <w:spacing w:val="6"/>
          <w:sz w:val="30"/>
          <w:szCs w:val="30"/>
        </w:rPr>
      </w:pPr>
    </w:p>
    <w:p w:rsidR="001C548C" w:rsidRDefault="00943D34">
      <w:pPr>
        <w:spacing w:line="588" w:lineRule="exact"/>
        <w:ind w:firstLineChars="200" w:firstLine="504"/>
        <w:rPr>
          <w:rFonts w:ascii="宋体" w:hAnsi="宋体" w:cs="宋体"/>
          <w:spacing w:val="6"/>
        </w:rPr>
      </w:pPr>
      <w:r>
        <w:rPr>
          <w:rFonts w:ascii="宋体" w:hAnsi="宋体" w:cs="宋体" w:hint="eastAsia"/>
          <w:spacing w:val="6"/>
          <w:sz w:val="24"/>
        </w:rPr>
        <w:t>本单位郑重声明，根据《财政部</w:t>
      </w:r>
      <w:r>
        <w:rPr>
          <w:rFonts w:ascii="宋体" w:hAnsi="宋体" w:cs="宋体" w:hint="eastAsia"/>
          <w:spacing w:val="6"/>
          <w:sz w:val="24"/>
        </w:rPr>
        <w:t xml:space="preserve"> </w:t>
      </w:r>
      <w:r>
        <w:rPr>
          <w:rFonts w:ascii="宋体" w:hAnsi="宋体" w:cs="宋体" w:hint="eastAsia"/>
          <w:spacing w:val="6"/>
          <w:sz w:val="24"/>
        </w:rPr>
        <w:t>民政部</w:t>
      </w:r>
      <w:r>
        <w:rPr>
          <w:rFonts w:ascii="宋体" w:hAnsi="宋体" w:cs="宋体" w:hint="eastAsia"/>
          <w:spacing w:val="6"/>
          <w:sz w:val="24"/>
        </w:rPr>
        <w:t xml:space="preserve"> </w:t>
      </w:r>
      <w:r>
        <w:rPr>
          <w:rFonts w:ascii="宋体" w:hAnsi="宋体" w:cs="宋体" w:hint="eastAsia"/>
          <w:spacing w:val="6"/>
          <w:sz w:val="24"/>
        </w:rPr>
        <w:t>中国残疾人联合会关于促进残疾人就业政府采购政策的通知》（财库〔</w:t>
      </w:r>
      <w:r>
        <w:rPr>
          <w:rFonts w:ascii="宋体" w:hAnsi="宋体" w:cs="宋体" w:hint="eastAsia"/>
          <w:spacing w:val="6"/>
          <w:sz w:val="24"/>
        </w:rPr>
        <w:t>2017</w:t>
      </w:r>
      <w:r>
        <w:rPr>
          <w:rFonts w:ascii="宋体" w:hAnsi="宋体" w:cs="宋体" w:hint="eastAsia"/>
          <w:spacing w:val="6"/>
          <w:sz w:val="24"/>
        </w:rPr>
        <w:t>〕</w:t>
      </w:r>
      <w:r>
        <w:rPr>
          <w:rFonts w:ascii="宋体" w:hAnsi="宋体" w:cs="宋体" w:hint="eastAsia"/>
          <w:spacing w:val="6"/>
          <w:sz w:val="24"/>
        </w:rPr>
        <w:t>141</w:t>
      </w:r>
      <w:r>
        <w:rPr>
          <w:rFonts w:ascii="宋体" w:hAnsi="宋体" w:cs="宋体" w:hint="eastAsia"/>
          <w:spacing w:val="6"/>
          <w:sz w:val="24"/>
        </w:rPr>
        <w:t>号）的规定，本单位为符合条件的残疾人福利性单位，且本单位参加</w:t>
      </w:r>
      <w:r>
        <w:rPr>
          <w:rFonts w:ascii="宋体" w:hAnsi="宋体" w:cs="宋体" w:hint="eastAsia"/>
          <w:spacing w:val="6"/>
          <w:sz w:val="24"/>
        </w:rPr>
        <w:t>______</w:t>
      </w:r>
      <w:r>
        <w:rPr>
          <w:rFonts w:ascii="宋体" w:hAnsi="宋体" w:cs="宋体" w:hint="eastAsia"/>
          <w:spacing w:val="6"/>
          <w:sz w:val="24"/>
        </w:rPr>
        <w:t>单位的</w:t>
      </w:r>
      <w:r>
        <w:rPr>
          <w:rFonts w:ascii="宋体" w:hAnsi="宋体" w:cs="宋体" w:hint="eastAsia"/>
          <w:spacing w:val="6"/>
          <w:sz w:val="24"/>
        </w:rPr>
        <w:t>______</w:t>
      </w:r>
      <w:r>
        <w:rPr>
          <w:rFonts w:ascii="宋体" w:hAnsi="宋体" w:cs="宋体" w:hint="eastAsia"/>
          <w:spacing w:val="6"/>
          <w:sz w:val="24"/>
        </w:rPr>
        <w:t>项目采购活动提供本单位制造的货物（由本单位承担工程</w:t>
      </w:r>
      <w:r>
        <w:rPr>
          <w:rFonts w:ascii="宋体" w:hAnsi="宋体" w:cs="宋体" w:hint="eastAsia"/>
          <w:spacing w:val="6"/>
          <w:sz w:val="24"/>
        </w:rPr>
        <w:t>/</w:t>
      </w:r>
      <w:r>
        <w:rPr>
          <w:rFonts w:ascii="宋体" w:hAnsi="宋体" w:cs="宋体" w:hint="eastAsia"/>
          <w:spacing w:val="6"/>
          <w:sz w:val="24"/>
        </w:rPr>
        <w:t>提供服务），或者提供其他残疾人福利性单位制造的货物（不包括使用非残疾人福利性单位注册商标的货物）。</w:t>
      </w:r>
    </w:p>
    <w:p w:rsidR="001C548C" w:rsidRDefault="00943D34">
      <w:pPr>
        <w:spacing w:line="588" w:lineRule="exact"/>
        <w:ind w:firstLineChars="200" w:firstLine="504"/>
        <w:rPr>
          <w:rFonts w:ascii="宋体" w:hAnsi="宋体" w:cs="宋体"/>
          <w:spacing w:val="6"/>
        </w:rPr>
      </w:pPr>
      <w:r>
        <w:rPr>
          <w:rFonts w:ascii="宋体" w:hAnsi="宋体" w:cs="宋体" w:hint="eastAsia"/>
          <w:spacing w:val="6"/>
          <w:sz w:val="24"/>
        </w:rPr>
        <w:t>本单位对上述声明的真实性负责。如有虚假，将依法承担相应责任。</w:t>
      </w:r>
    </w:p>
    <w:p w:rsidR="001C548C" w:rsidRDefault="001C548C">
      <w:pPr>
        <w:spacing w:line="588" w:lineRule="exact"/>
        <w:ind w:firstLineChars="200" w:firstLine="444"/>
        <w:rPr>
          <w:rFonts w:ascii="宋体" w:hAnsi="宋体"/>
          <w:spacing w:val="6"/>
        </w:rPr>
      </w:pPr>
    </w:p>
    <w:p w:rsidR="001C548C" w:rsidRDefault="001C548C">
      <w:pPr>
        <w:spacing w:line="588" w:lineRule="exact"/>
        <w:ind w:firstLineChars="200" w:firstLine="444"/>
        <w:rPr>
          <w:rFonts w:ascii="宋体" w:hAnsi="宋体"/>
          <w:spacing w:val="6"/>
        </w:rPr>
      </w:pPr>
    </w:p>
    <w:p w:rsidR="001C548C" w:rsidRDefault="00943D34">
      <w:pPr>
        <w:spacing w:line="588" w:lineRule="exact"/>
        <w:ind w:firstLineChars="1450" w:firstLine="3654"/>
        <w:rPr>
          <w:rFonts w:ascii="宋体" w:hAnsi="宋体"/>
          <w:spacing w:val="6"/>
        </w:rPr>
      </w:pPr>
      <w:r>
        <w:rPr>
          <w:rFonts w:ascii="宋体" w:hAnsi="宋体" w:hint="eastAsia"/>
          <w:spacing w:val="6"/>
          <w:sz w:val="24"/>
        </w:rPr>
        <w:t>单位名称（</w:t>
      </w:r>
      <w:r>
        <w:rPr>
          <w:rFonts w:hAnsi="宋体" w:cs="宋体" w:hint="eastAsia"/>
          <w:sz w:val="24"/>
        </w:rPr>
        <w:t>电子签章</w:t>
      </w:r>
      <w:r>
        <w:rPr>
          <w:rFonts w:ascii="宋体" w:hAnsi="宋体" w:hint="eastAsia"/>
          <w:spacing w:val="6"/>
          <w:sz w:val="24"/>
        </w:rPr>
        <w:t>）：</w:t>
      </w:r>
    </w:p>
    <w:p w:rsidR="001C548C" w:rsidRDefault="00943D34">
      <w:pPr>
        <w:spacing w:line="588" w:lineRule="exact"/>
        <w:ind w:firstLineChars="1500" w:firstLine="3780"/>
        <w:rPr>
          <w:rFonts w:ascii="宋体" w:hAnsi="宋体"/>
          <w:spacing w:val="6"/>
        </w:rPr>
      </w:pPr>
      <w:r>
        <w:rPr>
          <w:rFonts w:ascii="宋体" w:hAnsi="宋体" w:hint="eastAsia"/>
          <w:spacing w:val="6"/>
          <w:sz w:val="24"/>
        </w:rPr>
        <w:t>日期：</w:t>
      </w:r>
    </w:p>
    <w:p w:rsidR="001C548C" w:rsidRDefault="00943D34">
      <w:r>
        <w:rPr>
          <w:rFonts w:ascii="宋体" w:hAnsi="宋体" w:hint="eastAsia"/>
          <w:spacing w:val="6"/>
          <w:sz w:val="24"/>
        </w:rPr>
        <w:t>：</w:t>
      </w:r>
    </w:p>
    <w:p w:rsidR="001C548C" w:rsidRDefault="00943D34">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sz w:val="24"/>
          <w:szCs w:val="24"/>
          <w:lang w:eastAsia="en-US"/>
        </w:rPr>
        <w:br w:type="page"/>
      </w:r>
      <w:r>
        <w:rPr>
          <w:rFonts w:cs="宋体" w:hint="eastAsia"/>
          <w:b/>
          <w:bCs/>
          <w:kern w:val="44"/>
          <w:sz w:val="36"/>
          <w:szCs w:val="36"/>
        </w:rPr>
        <w:lastRenderedPageBreak/>
        <w:t>格式</w:t>
      </w:r>
      <w:r>
        <w:rPr>
          <w:rFonts w:cs="宋体" w:hint="eastAsia"/>
          <w:b/>
          <w:bCs/>
          <w:kern w:val="44"/>
          <w:sz w:val="36"/>
          <w:szCs w:val="36"/>
        </w:rPr>
        <w:t xml:space="preserve">8 </w:t>
      </w:r>
      <w:r>
        <w:rPr>
          <w:rFonts w:cs="宋体" w:hint="eastAsia"/>
          <w:b/>
          <w:bCs/>
          <w:kern w:val="44"/>
          <w:sz w:val="36"/>
          <w:szCs w:val="36"/>
        </w:rPr>
        <w:t>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1C548C">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合同</w:t>
            </w:r>
          </w:p>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合同</w:t>
            </w:r>
          </w:p>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合同</w:t>
            </w:r>
          </w:p>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合同主要</w:t>
            </w:r>
          </w:p>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用</w:t>
            </w:r>
            <w:r>
              <w:rPr>
                <w:rFonts w:ascii="宋体" w:hAnsi="宋体" w:cs="宋体" w:hint="eastAsia"/>
                <w:b/>
                <w:sz w:val="24"/>
              </w:rPr>
              <w:t xml:space="preserve">  </w:t>
            </w:r>
            <w:r>
              <w:rPr>
                <w:rFonts w:ascii="宋体" w:hAnsi="宋体" w:cs="宋体" w:hint="eastAsia"/>
                <w:b/>
                <w:sz w:val="24"/>
              </w:rPr>
              <w:t>户</w:t>
            </w:r>
          </w:p>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用户联</w:t>
            </w:r>
          </w:p>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sz w:val="24"/>
              </w:rPr>
              <w:t>备注</w:t>
            </w:r>
          </w:p>
        </w:tc>
      </w:tr>
      <w:tr w:rsidR="001C548C">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sz w:val="24"/>
              </w:rPr>
              <w:t>1</w:t>
            </w:r>
          </w:p>
        </w:tc>
        <w:tc>
          <w:tcPr>
            <w:tcW w:w="819"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r>
      <w:tr w:rsidR="001C548C">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sz w:val="24"/>
              </w:rPr>
              <w:t>2</w:t>
            </w:r>
          </w:p>
        </w:tc>
        <w:tc>
          <w:tcPr>
            <w:tcW w:w="819"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r>
      <w:tr w:rsidR="001C548C">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rPr>
              <w:t>3</w:t>
            </w:r>
          </w:p>
        </w:tc>
        <w:tc>
          <w:tcPr>
            <w:tcW w:w="819"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r>
      <w:tr w:rsidR="001C548C">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rPr>
              <w:t>4</w:t>
            </w:r>
          </w:p>
        </w:tc>
        <w:tc>
          <w:tcPr>
            <w:tcW w:w="819"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r>
      <w:tr w:rsidR="001C548C">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rPr>
              <w:t>5</w:t>
            </w:r>
          </w:p>
        </w:tc>
        <w:tc>
          <w:tcPr>
            <w:tcW w:w="819"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r>
      <w:tr w:rsidR="001C548C">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1C548C" w:rsidRDefault="00943D3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rPr>
              <w:t>……</w:t>
            </w:r>
          </w:p>
        </w:tc>
        <w:tc>
          <w:tcPr>
            <w:tcW w:w="819"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1C548C" w:rsidRDefault="001C548C">
            <w:pPr>
              <w:topLinePunct/>
              <w:autoSpaceDE w:val="0"/>
              <w:autoSpaceDN w:val="0"/>
              <w:adjustRightInd w:val="0"/>
              <w:snapToGrid w:val="0"/>
              <w:spacing w:after="0" w:line="240" w:lineRule="auto"/>
              <w:jc w:val="center"/>
              <w:rPr>
                <w:rFonts w:ascii="宋体" w:hAnsi="宋体" w:cs="宋体"/>
              </w:rPr>
            </w:pPr>
          </w:p>
        </w:tc>
      </w:tr>
    </w:tbl>
    <w:p w:rsidR="001C548C" w:rsidRDefault="001C548C">
      <w:pPr>
        <w:spacing w:line="300" w:lineRule="exact"/>
        <w:rPr>
          <w:rFonts w:ascii="宋体" w:hAnsi="宋体" w:cs="宋体"/>
        </w:rPr>
      </w:pPr>
    </w:p>
    <w:p w:rsidR="001C548C" w:rsidRDefault="00943D34">
      <w:pPr>
        <w:adjustRightInd w:val="0"/>
        <w:snapToGrid w:val="0"/>
        <w:spacing w:after="0" w:line="360" w:lineRule="auto"/>
        <w:rPr>
          <w:rFonts w:ascii="宋体" w:hAnsi="宋体" w:cs="宋体"/>
        </w:rPr>
      </w:pPr>
      <w:r>
        <w:rPr>
          <w:rFonts w:ascii="宋体" w:hAnsi="宋体" w:cs="宋体" w:hint="eastAsia"/>
        </w:rPr>
        <w:t>特别说明：</w:t>
      </w:r>
    </w:p>
    <w:p w:rsidR="001C548C" w:rsidRDefault="00943D34">
      <w:pPr>
        <w:numPr>
          <w:ilvl w:val="0"/>
          <w:numId w:val="8"/>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szCs w:val="21"/>
        </w:rPr>
        <w:t>提供</w:t>
      </w:r>
      <w:r>
        <w:rPr>
          <w:rFonts w:ascii="宋体" w:hAnsi="宋体" w:cs="宋体" w:hint="eastAsia"/>
          <w:szCs w:val="21"/>
        </w:rPr>
        <w:t>2022</w:t>
      </w:r>
      <w:r>
        <w:rPr>
          <w:rFonts w:ascii="宋体" w:hAnsi="宋体" w:cs="宋体" w:hint="eastAsia"/>
          <w:szCs w:val="21"/>
        </w:rPr>
        <w:t>年</w:t>
      </w:r>
      <w:r>
        <w:rPr>
          <w:rFonts w:ascii="宋体" w:hAnsi="宋体" w:cs="宋体" w:hint="eastAsia"/>
          <w:szCs w:val="21"/>
        </w:rPr>
        <w:t>1</w:t>
      </w:r>
      <w:r>
        <w:rPr>
          <w:rFonts w:ascii="宋体" w:hAnsi="宋体" w:cs="宋体" w:hint="eastAsia"/>
          <w:szCs w:val="21"/>
        </w:rPr>
        <w:t>月</w:t>
      </w:r>
      <w:r>
        <w:rPr>
          <w:rFonts w:ascii="宋体" w:hAnsi="宋体" w:cs="宋体" w:hint="eastAsia"/>
          <w:szCs w:val="21"/>
        </w:rPr>
        <w:t>1</w:t>
      </w:r>
      <w:r>
        <w:rPr>
          <w:rFonts w:ascii="宋体" w:hAnsi="宋体" w:cs="宋体" w:hint="eastAsia"/>
          <w:szCs w:val="21"/>
        </w:rPr>
        <w:t>日以来（以合同签订日期为准），投标人独立承担的</w:t>
      </w:r>
      <w:r>
        <w:rPr>
          <w:rFonts w:ascii="宋体" w:hAnsi="宋体" w:cs="宋体"/>
          <w:color w:val="000000"/>
          <w:highlight w:val="white"/>
        </w:rPr>
        <w:t>相似或类似</w:t>
      </w:r>
      <w:r>
        <w:rPr>
          <w:rFonts w:ascii="宋体" w:hAnsi="宋体" w:cs="宋体" w:hint="eastAsia"/>
          <w:szCs w:val="21"/>
        </w:rPr>
        <w:t>项目案例。</w:t>
      </w:r>
    </w:p>
    <w:p w:rsidR="001C548C" w:rsidRDefault="00943D34">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szCs w:val="21"/>
        </w:rPr>
        <w:t>2.</w:t>
      </w:r>
      <w:r>
        <w:rPr>
          <w:rFonts w:ascii="宋体" w:hAnsi="宋体" w:cs="宋体" w:hint="eastAsia"/>
          <w:szCs w:val="21"/>
        </w:rPr>
        <w:t>应提供</w:t>
      </w:r>
      <w:r>
        <w:rPr>
          <w:rFonts w:ascii="宋体" w:hAnsi="宋体" w:cs="宋体" w:hint="eastAsia"/>
          <w:b/>
          <w:bCs/>
          <w:szCs w:val="21"/>
        </w:rPr>
        <w:t>合同扫描件。</w:t>
      </w:r>
      <w:r>
        <w:rPr>
          <w:rFonts w:ascii="宋体" w:hAnsi="宋体" w:cs="宋体" w:hint="eastAsia"/>
          <w:szCs w:val="21"/>
        </w:rPr>
        <w:t>合同扫描件应能清晰体现合同甲乙双方、合同时间、合同金额、合同主要内容等，并提供对方联系人及联系方式，否则不能获得相应分值。</w:t>
      </w:r>
    </w:p>
    <w:bookmarkEnd w:id="73"/>
    <w:p w:rsidR="001C548C" w:rsidRDefault="001C548C">
      <w:pPr>
        <w:snapToGrid w:val="0"/>
        <w:spacing w:after="0" w:line="360" w:lineRule="auto"/>
        <w:jc w:val="center"/>
        <w:rPr>
          <w:rFonts w:ascii="宋体" w:hAnsi="宋体" w:cs="宋体"/>
          <w:b/>
          <w:bCs/>
          <w:sz w:val="36"/>
          <w:szCs w:val="36"/>
        </w:rPr>
      </w:pPr>
    </w:p>
    <w:p w:rsidR="001C548C" w:rsidRDefault="00943D34">
      <w:pPr>
        <w:rPr>
          <w:rFonts w:ascii="宋体" w:hAnsi="宋体" w:cs="宋体"/>
          <w:sz w:val="24"/>
        </w:rPr>
      </w:pPr>
      <w:r>
        <w:rPr>
          <w:rFonts w:ascii="宋体" w:hAnsi="宋体" w:cs="宋体"/>
          <w:sz w:val="24"/>
        </w:rPr>
        <w:br w:type="page"/>
      </w:r>
    </w:p>
    <w:p w:rsidR="001C548C" w:rsidRDefault="00943D34">
      <w:pPr>
        <w:adjustRightInd w:val="0"/>
        <w:snapToGrid w:val="0"/>
        <w:spacing w:after="0" w:line="360" w:lineRule="auto"/>
        <w:jc w:val="center"/>
        <w:rPr>
          <w:b/>
          <w:bCs/>
          <w:sz w:val="36"/>
          <w:szCs w:val="36"/>
        </w:rPr>
      </w:pPr>
      <w:r>
        <w:rPr>
          <w:rFonts w:hint="eastAsia"/>
          <w:b/>
          <w:bCs/>
          <w:sz w:val="36"/>
          <w:szCs w:val="36"/>
        </w:rPr>
        <w:lastRenderedPageBreak/>
        <w:t>投标文件技术部分文件格式</w:t>
      </w:r>
    </w:p>
    <w:p w:rsidR="001C548C" w:rsidRDefault="00943D34">
      <w:pPr>
        <w:jc w:val="center"/>
        <w:rPr>
          <w:rFonts w:ascii="宋体" w:hAnsi="宋体" w:cs="宋体"/>
          <w:b/>
          <w:bCs/>
          <w:sz w:val="36"/>
          <w:szCs w:val="36"/>
        </w:rPr>
      </w:pPr>
      <w:bookmarkStart w:id="75" w:name="投标文件格式_zxzbjs_TBWJGS"/>
      <w:r>
        <w:rPr>
          <w:rFonts w:ascii="宋体" w:hAnsi="宋体" w:cs="宋体" w:hint="eastAsia"/>
          <w:b/>
          <w:bCs/>
          <w:sz w:val="36"/>
          <w:szCs w:val="36"/>
        </w:rPr>
        <w:t>格式</w:t>
      </w:r>
      <w:r>
        <w:rPr>
          <w:rFonts w:ascii="宋体" w:hAnsi="宋体" w:cs="宋体" w:hint="eastAsia"/>
          <w:b/>
          <w:bCs/>
          <w:sz w:val="36"/>
          <w:szCs w:val="36"/>
        </w:rPr>
        <w:t xml:space="preserve">9 </w:t>
      </w:r>
      <w:r>
        <w:rPr>
          <w:rFonts w:ascii="宋体" w:hAnsi="宋体" w:cs="宋体" w:hint="eastAsia"/>
          <w:b/>
          <w:bCs/>
          <w:sz w:val="36"/>
          <w:szCs w:val="36"/>
        </w:rPr>
        <w:t>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1C548C">
        <w:trPr>
          <w:trHeight w:val="567"/>
        </w:trPr>
        <w:tc>
          <w:tcPr>
            <w:tcW w:w="753" w:type="dxa"/>
            <w:vAlign w:val="center"/>
          </w:tcPr>
          <w:p w:rsidR="001C548C" w:rsidRDefault="00943D34">
            <w:pPr>
              <w:adjustRightInd w:val="0"/>
              <w:snapToGrid w:val="0"/>
              <w:spacing w:after="0" w:line="240" w:lineRule="auto"/>
              <w:jc w:val="center"/>
              <w:rPr>
                <w:rFonts w:ascii="宋体" w:hAnsi="宋体" w:cs="宋体"/>
                <w:b/>
              </w:rPr>
            </w:pPr>
            <w:r>
              <w:rPr>
                <w:rFonts w:ascii="宋体" w:hAnsi="宋体" w:cs="宋体" w:hint="eastAsia"/>
                <w:b/>
                <w:sz w:val="24"/>
              </w:rPr>
              <w:t>序号</w:t>
            </w:r>
          </w:p>
        </w:tc>
        <w:tc>
          <w:tcPr>
            <w:tcW w:w="1229" w:type="dxa"/>
          </w:tcPr>
          <w:p w:rsidR="001C548C" w:rsidRDefault="00943D34">
            <w:pPr>
              <w:adjustRightInd w:val="0"/>
              <w:snapToGrid w:val="0"/>
              <w:spacing w:after="0" w:line="240" w:lineRule="auto"/>
              <w:jc w:val="center"/>
              <w:rPr>
                <w:rFonts w:ascii="宋体" w:hAnsi="宋体" w:cs="宋体"/>
                <w:b/>
              </w:rPr>
            </w:pPr>
            <w:r>
              <w:rPr>
                <w:rFonts w:ascii="宋体" w:hAnsi="宋体" w:cs="宋体" w:hint="eastAsia"/>
                <w:b/>
                <w:sz w:val="24"/>
              </w:rPr>
              <w:t>招标文件</w:t>
            </w:r>
          </w:p>
          <w:p w:rsidR="001C548C" w:rsidRDefault="00943D34">
            <w:pPr>
              <w:adjustRightInd w:val="0"/>
              <w:snapToGrid w:val="0"/>
              <w:spacing w:after="0" w:line="240" w:lineRule="auto"/>
              <w:jc w:val="center"/>
              <w:rPr>
                <w:rFonts w:ascii="宋体" w:hAnsi="宋体" w:cs="宋体"/>
                <w:b/>
              </w:rPr>
            </w:pPr>
            <w:r>
              <w:rPr>
                <w:rFonts w:ascii="宋体" w:hAnsi="宋体" w:cs="宋体" w:hint="eastAsia"/>
                <w:b/>
                <w:sz w:val="24"/>
              </w:rPr>
              <w:t>技术部分序号</w:t>
            </w:r>
          </w:p>
        </w:tc>
        <w:tc>
          <w:tcPr>
            <w:tcW w:w="1401" w:type="dxa"/>
            <w:vAlign w:val="center"/>
          </w:tcPr>
          <w:p w:rsidR="001C548C" w:rsidRDefault="00943D34">
            <w:pPr>
              <w:adjustRightInd w:val="0"/>
              <w:snapToGrid w:val="0"/>
              <w:spacing w:after="0" w:line="256" w:lineRule="auto"/>
              <w:jc w:val="center"/>
              <w:rPr>
                <w:rFonts w:ascii="宋体" w:hAnsi="宋体" w:cs="宋体"/>
                <w:b/>
                <w:lang w:bidi="ar"/>
              </w:rPr>
            </w:pPr>
            <w:r>
              <w:rPr>
                <w:rFonts w:ascii="宋体" w:hAnsi="宋体" w:cs="宋体" w:hint="eastAsia"/>
                <w:b/>
                <w:sz w:val="24"/>
                <w:lang w:bidi="ar"/>
              </w:rPr>
              <w:t>重要性</w:t>
            </w:r>
          </w:p>
          <w:p w:rsidR="001C548C" w:rsidRDefault="00943D34">
            <w:pPr>
              <w:adjustRightInd w:val="0"/>
              <w:snapToGrid w:val="0"/>
              <w:spacing w:after="0" w:line="256" w:lineRule="auto"/>
              <w:jc w:val="center"/>
              <w:rPr>
                <w:rFonts w:ascii="宋体" w:hAnsi="宋体" w:cs="宋体"/>
                <w:b/>
              </w:rPr>
            </w:pPr>
            <w:r>
              <w:rPr>
                <w:rFonts w:ascii="宋体" w:hAnsi="宋体" w:cs="宋体" w:hint="eastAsia"/>
                <w:b/>
                <w:sz w:val="24"/>
                <w:lang w:bidi="ar"/>
              </w:rPr>
              <w:t>（</w:t>
            </w:r>
            <w:r>
              <w:rPr>
                <w:rFonts w:ascii="宋体" w:hAnsi="宋体" w:cs="宋体" w:hint="eastAsia"/>
                <w:szCs w:val="21"/>
                <w:lang w:bidi="ar"/>
              </w:rPr>
              <w:t>★</w:t>
            </w:r>
            <w:r>
              <w:rPr>
                <w:rFonts w:ascii="宋体" w:hAnsi="宋体" w:cs="宋体" w:hint="eastAsia"/>
                <w:szCs w:val="21"/>
                <w:lang w:bidi="ar"/>
              </w:rPr>
              <w:t>#</w:t>
            </w:r>
            <w:r>
              <w:rPr>
                <w:rFonts w:ascii="宋体" w:hAnsi="宋体" w:cs="宋体" w:hint="eastAsia"/>
                <w:szCs w:val="21"/>
                <w:lang w:bidi="ar"/>
              </w:rPr>
              <w:t>△</w:t>
            </w:r>
            <w:r>
              <w:rPr>
                <w:rFonts w:ascii="宋体" w:hAnsi="宋体" w:cs="宋体" w:hint="eastAsia"/>
                <w:b/>
                <w:sz w:val="24"/>
                <w:lang w:bidi="ar"/>
              </w:rPr>
              <w:t>）</w:t>
            </w:r>
          </w:p>
        </w:tc>
        <w:tc>
          <w:tcPr>
            <w:tcW w:w="2031" w:type="dxa"/>
            <w:vAlign w:val="center"/>
          </w:tcPr>
          <w:p w:rsidR="001C548C" w:rsidRDefault="00943D34">
            <w:pPr>
              <w:adjustRightInd w:val="0"/>
              <w:snapToGrid w:val="0"/>
              <w:spacing w:after="0" w:line="240" w:lineRule="auto"/>
              <w:jc w:val="center"/>
              <w:rPr>
                <w:rFonts w:ascii="宋体" w:hAnsi="宋体" w:cs="宋体"/>
                <w:b/>
              </w:rPr>
            </w:pPr>
            <w:r>
              <w:rPr>
                <w:rFonts w:ascii="宋体" w:hAnsi="宋体" w:cs="宋体" w:hint="eastAsia"/>
                <w:b/>
                <w:sz w:val="24"/>
              </w:rPr>
              <w:t>招标文件</w:t>
            </w:r>
          </w:p>
          <w:p w:rsidR="001C548C" w:rsidRDefault="00943D34">
            <w:pPr>
              <w:adjustRightInd w:val="0"/>
              <w:snapToGrid w:val="0"/>
              <w:spacing w:after="0" w:line="240" w:lineRule="auto"/>
              <w:jc w:val="center"/>
              <w:rPr>
                <w:rFonts w:ascii="宋体" w:hAnsi="宋体" w:cs="宋体"/>
                <w:b/>
              </w:rPr>
            </w:pPr>
            <w:r>
              <w:rPr>
                <w:rFonts w:ascii="宋体" w:hAnsi="宋体" w:cs="宋体" w:hint="eastAsia"/>
                <w:b/>
                <w:sz w:val="24"/>
              </w:rPr>
              <w:t>技术部分内容要求</w:t>
            </w:r>
          </w:p>
        </w:tc>
        <w:tc>
          <w:tcPr>
            <w:tcW w:w="1366" w:type="dxa"/>
            <w:vAlign w:val="center"/>
          </w:tcPr>
          <w:p w:rsidR="001C548C" w:rsidRDefault="00943D34">
            <w:pPr>
              <w:adjustRightInd w:val="0"/>
              <w:snapToGrid w:val="0"/>
              <w:spacing w:after="0" w:line="240" w:lineRule="auto"/>
              <w:jc w:val="center"/>
              <w:rPr>
                <w:rFonts w:ascii="宋体" w:hAnsi="宋体" w:cs="宋体"/>
                <w:b/>
              </w:rPr>
            </w:pPr>
            <w:r>
              <w:rPr>
                <w:rFonts w:ascii="宋体" w:hAnsi="宋体" w:cs="宋体" w:hint="eastAsia"/>
                <w:b/>
                <w:sz w:val="24"/>
              </w:rPr>
              <w:t>投标文件</w:t>
            </w:r>
          </w:p>
          <w:p w:rsidR="001C548C" w:rsidRDefault="00943D34">
            <w:pPr>
              <w:adjustRightInd w:val="0"/>
              <w:snapToGrid w:val="0"/>
              <w:spacing w:after="0" w:line="240" w:lineRule="auto"/>
              <w:jc w:val="center"/>
              <w:rPr>
                <w:rFonts w:ascii="宋体" w:hAnsi="宋体" w:cs="宋体"/>
                <w:b/>
              </w:rPr>
            </w:pPr>
            <w:r>
              <w:rPr>
                <w:rFonts w:ascii="宋体" w:hAnsi="宋体" w:cs="宋体" w:hint="eastAsia"/>
                <w:b/>
                <w:sz w:val="24"/>
              </w:rPr>
              <w:t>应答情况</w:t>
            </w:r>
          </w:p>
        </w:tc>
        <w:tc>
          <w:tcPr>
            <w:tcW w:w="1695" w:type="dxa"/>
            <w:vAlign w:val="center"/>
          </w:tcPr>
          <w:p w:rsidR="001C548C" w:rsidRDefault="00943D34">
            <w:pPr>
              <w:adjustRightInd w:val="0"/>
              <w:snapToGrid w:val="0"/>
              <w:spacing w:after="0" w:line="240" w:lineRule="auto"/>
              <w:jc w:val="center"/>
              <w:rPr>
                <w:rFonts w:ascii="宋体" w:hAnsi="宋体" w:cs="宋体"/>
                <w:b/>
              </w:rPr>
            </w:pPr>
            <w:r>
              <w:rPr>
                <w:rFonts w:ascii="宋体" w:hAnsi="宋体" w:cs="宋体" w:hint="eastAsia"/>
                <w:b/>
                <w:sz w:val="24"/>
              </w:rPr>
              <w:t>偏离</w:t>
            </w:r>
          </w:p>
          <w:p w:rsidR="001C548C" w:rsidRDefault="00943D34">
            <w:pPr>
              <w:adjustRightInd w:val="0"/>
              <w:snapToGrid w:val="0"/>
              <w:spacing w:after="0" w:line="240" w:lineRule="auto"/>
              <w:jc w:val="center"/>
              <w:rPr>
                <w:rFonts w:ascii="宋体" w:hAnsi="宋体" w:cs="宋体"/>
                <w:b/>
              </w:rPr>
            </w:pPr>
            <w:r>
              <w:rPr>
                <w:rFonts w:ascii="宋体" w:hAnsi="宋体" w:cs="宋体" w:hint="eastAsia"/>
                <w:b/>
                <w:sz w:val="24"/>
              </w:rPr>
              <w:t>（无</w:t>
            </w:r>
            <w:r>
              <w:rPr>
                <w:rFonts w:ascii="宋体" w:hAnsi="宋体" w:cs="宋体" w:hint="eastAsia"/>
                <w:b/>
                <w:sz w:val="24"/>
              </w:rPr>
              <w:t>/</w:t>
            </w:r>
            <w:r>
              <w:rPr>
                <w:rFonts w:ascii="宋体" w:hAnsi="宋体" w:cs="宋体" w:hint="eastAsia"/>
                <w:b/>
                <w:sz w:val="24"/>
              </w:rPr>
              <w:t>正</w:t>
            </w:r>
            <w:r>
              <w:rPr>
                <w:rFonts w:ascii="宋体" w:hAnsi="宋体" w:cs="宋体" w:hint="eastAsia"/>
                <w:b/>
                <w:sz w:val="24"/>
              </w:rPr>
              <w:t>/</w:t>
            </w:r>
            <w:r>
              <w:rPr>
                <w:rFonts w:ascii="宋体" w:hAnsi="宋体" w:cs="宋体" w:hint="eastAsia"/>
                <w:b/>
                <w:sz w:val="24"/>
              </w:rPr>
              <w:t>负）</w:t>
            </w:r>
          </w:p>
        </w:tc>
        <w:tc>
          <w:tcPr>
            <w:tcW w:w="518" w:type="dxa"/>
            <w:vAlign w:val="center"/>
          </w:tcPr>
          <w:p w:rsidR="001C548C" w:rsidRDefault="00943D34">
            <w:pPr>
              <w:adjustRightInd w:val="0"/>
              <w:snapToGrid w:val="0"/>
              <w:spacing w:after="0" w:line="240" w:lineRule="auto"/>
              <w:jc w:val="center"/>
              <w:rPr>
                <w:rFonts w:ascii="宋体" w:hAnsi="宋体" w:cs="宋体"/>
                <w:b/>
              </w:rPr>
            </w:pPr>
            <w:r>
              <w:rPr>
                <w:rFonts w:ascii="宋体" w:hAnsi="宋体" w:cs="宋体" w:hint="eastAsia"/>
                <w:b/>
                <w:sz w:val="24"/>
              </w:rPr>
              <w:t>备注</w:t>
            </w:r>
          </w:p>
        </w:tc>
      </w:tr>
      <w:tr w:rsidR="001C548C">
        <w:trPr>
          <w:trHeight w:val="567"/>
        </w:trPr>
        <w:tc>
          <w:tcPr>
            <w:tcW w:w="753" w:type="dxa"/>
            <w:vAlign w:val="center"/>
          </w:tcPr>
          <w:p w:rsidR="001C548C" w:rsidRDefault="00943D34">
            <w:pPr>
              <w:adjustRightInd w:val="0"/>
              <w:snapToGrid w:val="0"/>
              <w:spacing w:after="0" w:line="240" w:lineRule="auto"/>
              <w:jc w:val="center"/>
              <w:rPr>
                <w:rFonts w:ascii="宋体" w:hAnsi="宋体" w:cs="宋体"/>
              </w:rPr>
            </w:pPr>
            <w:r>
              <w:rPr>
                <w:rFonts w:ascii="宋体" w:hAnsi="宋体" w:cs="宋体" w:hint="eastAsia"/>
                <w:sz w:val="24"/>
              </w:rPr>
              <w:t>1</w:t>
            </w:r>
          </w:p>
        </w:tc>
        <w:tc>
          <w:tcPr>
            <w:tcW w:w="1229" w:type="dxa"/>
            <w:vAlign w:val="center"/>
          </w:tcPr>
          <w:p w:rsidR="001C548C" w:rsidRDefault="001C548C">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1C548C" w:rsidRDefault="001C548C">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1C548C" w:rsidRDefault="001C548C">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1C548C" w:rsidRDefault="001C548C">
            <w:pPr>
              <w:adjustRightInd w:val="0"/>
              <w:snapToGrid w:val="0"/>
              <w:spacing w:after="0" w:line="240" w:lineRule="auto"/>
              <w:jc w:val="center"/>
              <w:rPr>
                <w:rFonts w:ascii="宋体" w:hAnsi="宋体" w:cs="宋体"/>
                <w:szCs w:val="21"/>
              </w:rPr>
            </w:pPr>
          </w:p>
        </w:tc>
        <w:tc>
          <w:tcPr>
            <w:tcW w:w="1695" w:type="dxa"/>
            <w:vAlign w:val="center"/>
          </w:tcPr>
          <w:p w:rsidR="001C548C" w:rsidRDefault="001C548C">
            <w:pPr>
              <w:adjustRightInd w:val="0"/>
              <w:snapToGrid w:val="0"/>
              <w:spacing w:after="0" w:line="240" w:lineRule="auto"/>
              <w:jc w:val="center"/>
              <w:rPr>
                <w:rFonts w:ascii="宋体" w:hAnsi="宋体" w:cs="宋体"/>
                <w:szCs w:val="21"/>
              </w:rPr>
            </w:pPr>
          </w:p>
        </w:tc>
        <w:tc>
          <w:tcPr>
            <w:tcW w:w="518" w:type="dxa"/>
            <w:vAlign w:val="center"/>
          </w:tcPr>
          <w:p w:rsidR="001C548C" w:rsidRDefault="001C548C">
            <w:pPr>
              <w:adjustRightInd w:val="0"/>
              <w:snapToGrid w:val="0"/>
              <w:spacing w:after="0" w:line="240" w:lineRule="auto"/>
              <w:jc w:val="center"/>
              <w:rPr>
                <w:rFonts w:ascii="宋体" w:hAnsi="宋体" w:cs="宋体"/>
                <w:szCs w:val="21"/>
              </w:rPr>
            </w:pPr>
          </w:p>
        </w:tc>
      </w:tr>
      <w:tr w:rsidR="001C548C">
        <w:trPr>
          <w:trHeight w:val="567"/>
        </w:trPr>
        <w:tc>
          <w:tcPr>
            <w:tcW w:w="753" w:type="dxa"/>
            <w:vAlign w:val="center"/>
          </w:tcPr>
          <w:p w:rsidR="001C548C" w:rsidRDefault="00943D34">
            <w:pPr>
              <w:adjustRightInd w:val="0"/>
              <w:snapToGrid w:val="0"/>
              <w:spacing w:after="0" w:line="240" w:lineRule="auto"/>
              <w:jc w:val="center"/>
              <w:rPr>
                <w:rFonts w:ascii="宋体" w:hAnsi="宋体" w:cs="宋体"/>
              </w:rPr>
            </w:pPr>
            <w:r>
              <w:rPr>
                <w:rFonts w:ascii="宋体" w:hAnsi="宋体" w:cs="宋体" w:hint="eastAsia"/>
                <w:sz w:val="24"/>
              </w:rPr>
              <w:t>2</w:t>
            </w:r>
          </w:p>
        </w:tc>
        <w:tc>
          <w:tcPr>
            <w:tcW w:w="1229" w:type="dxa"/>
            <w:vAlign w:val="center"/>
          </w:tcPr>
          <w:p w:rsidR="001C548C" w:rsidRDefault="001C548C">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1C548C" w:rsidRDefault="001C548C">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1C548C" w:rsidRDefault="001C548C">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1C548C" w:rsidRDefault="001C548C">
            <w:pPr>
              <w:adjustRightInd w:val="0"/>
              <w:snapToGrid w:val="0"/>
              <w:spacing w:after="0" w:line="240" w:lineRule="auto"/>
              <w:jc w:val="center"/>
              <w:rPr>
                <w:rFonts w:ascii="宋体" w:hAnsi="宋体" w:cs="宋体"/>
                <w:szCs w:val="21"/>
              </w:rPr>
            </w:pPr>
          </w:p>
        </w:tc>
        <w:tc>
          <w:tcPr>
            <w:tcW w:w="1695" w:type="dxa"/>
            <w:vAlign w:val="center"/>
          </w:tcPr>
          <w:p w:rsidR="001C548C" w:rsidRDefault="001C548C">
            <w:pPr>
              <w:adjustRightInd w:val="0"/>
              <w:snapToGrid w:val="0"/>
              <w:spacing w:after="0" w:line="240" w:lineRule="auto"/>
              <w:jc w:val="center"/>
              <w:rPr>
                <w:rFonts w:ascii="宋体" w:hAnsi="宋体" w:cs="宋体"/>
                <w:szCs w:val="21"/>
              </w:rPr>
            </w:pPr>
          </w:p>
        </w:tc>
        <w:tc>
          <w:tcPr>
            <w:tcW w:w="518" w:type="dxa"/>
            <w:vAlign w:val="center"/>
          </w:tcPr>
          <w:p w:rsidR="001C548C" w:rsidRDefault="001C548C">
            <w:pPr>
              <w:adjustRightInd w:val="0"/>
              <w:snapToGrid w:val="0"/>
              <w:spacing w:after="0" w:line="240" w:lineRule="auto"/>
              <w:jc w:val="center"/>
              <w:rPr>
                <w:rFonts w:ascii="宋体" w:hAnsi="宋体" w:cs="宋体"/>
                <w:szCs w:val="21"/>
              </w:rPr>
            </w:pPr>
          </w:p>
        </w:tc>
      </w:tr>
      <w:tr w:rsidR="001C548C">
        <w:trPr>
          <w:trHeight w:val="567"/>
        </w:trPr>
        <w:tc>
          <w:tcPr>
            <w:tcW w:w="753" w:type="dxa"/>
            <w:vAlign w:val="center"/>
          </w:tcPr>
          <w:p w:rsidR="001C548C" w:rsidRDefault="00943D34">
            <w:pPr>
              <w:adjustRightInd w:val="0"/>
              <w:snapToGrid w:val="0"/>
              <w:spacing w:after="0" w:line="240" w:lineRule="auto"/>
              <w:jc w:val="center"/>
              <w:rPr>
                <w:rFonts w:ascii="宋体" w:hAnsi="宋体" w:cs="宋体"/>
              </w:rPr>
            </w:pPr>
            <w:r>
              <w:rPr>
                <w:rFonts w:ascii="宋体" w:hAnsi="宋体" w:cs="宋体" w:hint="eastAsia"/>
                <w:sz w:val="24"/>
              </w:rPr>
              <w:t>3</w:t>
            </w:r>
          </w:p>
        </w:tc>
        <w:tc>
          <w:tcPr>
            <w:tcW w:w="1229" w:type="dxa"/>
            <w:vAlign w:val="center"/>
          </w:tcPr>
          <w:p w:rsidR="001C548C" w:rsidRDefault="001C548C">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1C548C" w:rsidRDefault="001C548C">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1C548C" w:rsidRDefault="001C548C">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1C548C" w:rsidRDefault="001C548C">
            <w:pPr>
              <w:adjustRightInd w:val="0"/>
              <w:snapToGrid w:val="0"/>
              <w:spacing w:after="0" w:line="240" w:lineRule="auto"/>
              <w:jc w:val="center"/>
              <w:rPr>
                <w:rFonts w:ascii="宋体" w:hAnsi="宋体" w:cs="宋体"/>
                <w:szCs w:val="21"/>
              </w:rPr>
            </w:pPr>
          </w:p>
        </w:tc>
        <w:tc>
          <w:tcPr>
            <w:tcW w:w="1695" w:type="dxa"/>
            <w:vAlign w:val="center"/>
          </w:tcPr>
          <w:p w:rsidR="001C548C" w:rsidRDefault="001C548C">
            <w:pPr>
              <w:adjustRightInd w:val="0"/>
              <w:snapToGrid w:val="0"/>
              <w:spacing w:after="0" w:line="240" w:lineRule="auto"/>
              <w:jc w:val="center"/>
              <w:rPr>
                <w:rFonts w:ascii="宋体" w:hAnsi="宋体" w:cs="宋体"/>
                <w:szCs w:val="21"/>
              </w:rPr>
            </w:pPr>
          </w:p>
        </w:tc>
        <w:tc>
          <w:tcPr>
            <w:tcW w:w="518" w:type="dxa"/>
            <w:vAlign w:val="center"/>
          </w:tcPr>
          <w:p w:rsidR="001C548C" w:rsidRDefault="001C548C">
            <w:pPr>
              <w:adjustRightInd w:val="0"/>
              <w:snapToGrid w:val="0"/>
              <w:spacing w:after="0" w:line="240" w:lineRule="auto"/>
              <w:jc w:val="center"/>
              <w:rPr>
                <w:rFonts w:ascii="宋体" w:hAnsi="宋体" w:cs="宋体"/>
                <w:szCs w:val="21"/>
              </w:rPr>
            </w:pPr>
          </w:p>
        </w:tc>
      </w:tr>
      <w:tr w:rsidR="001C548C">
        <w:trPr>
          <w:trHeight w:val="567"/>
        </w:trPr>
        <w:tc>
          <w:tcPr>
            <w:tcW w:w="753" w:type="dxa"/>
            <w:vAlign w:val="center"/>
          </w:tcPr>
          <w:p w:rsidR="001C548C" w:rsidRDefault="00943D34">
            <w:pPr>
              <w:adjustRightInd w:val="0"/>
              <w:snapToGrid w:val="0"/>
              <w:spacing w:after="0" w:line="240" w:lineRule="auto"/>
              <w:jc w:val="center"/>
              <w:rPr>
                <w:rFonts w:ascii="宋体" w:hAnsi="宋体" w:cs="宋体"/>
              </w:rPr>
            </w:pPr>
            <w:r>
              <w:rPr>
                <w:rFonts w:ascii="宋体" w:hAnsi="宋体" w:cs="宋体" w:hint="eastAsia"/>
                <w:sz w:val="24"/>
              </w:rPr>
              <w:t>4</w:t>
            </w:r>
          </w:p>
        </w:tc>
        <w:tc>
          <w:tcPr>
            <w:tcW w:w="1229" w:type="dxa"/>
            <w:vAlign w:val="center"/>
          </w:tcPr>
          <w:p w:rsidR="001C548C" w:rsidRDefault="001C548C">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1C548C" w:rsidRDefault="001C548C">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1C548C" w:rsidRDefault="001C548C">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1C548C" w:rsidRDefault="001C548C">
            <w:pPr>
              <w:adjustRightInd w:val="0"/>
              <w:snapToGrid w:val="0"/>
              <w:spacing w:after="0" w:line="240" w:lineRule="auto"/>
              <w:jc w:val="center"/>
              <w:rPr>
                <w:rFonts w:ascii="宋体" w:hAnsi="宋体" w:cs="宋体"/>
                <w:szCs w:val="21"/>
              </w:rPr>
            </w:pPr>
          </w:p>
        </w:tc>
        <w:tc>
          <w:tcPr>
            <w:tcW w:w="1695" w:type="dxa"/>
            <w:vAlign w:val="center"/>
          </w:tcPr>
          <w:p w:rsidR="001C548C" w:rsidRDefault="001C548C">
            <w:pPr>
              <w:adjustRightInd w:val="0"/>
              <w:snapToGrid w:val="0"/>
              <w:spacing w:after="0" w:line="240" w:lineRule="auto"/>
              <w:jc w:val="center"/>
              <w:rPr>
                <w:rFonts w:ascii="宋体" w:hAnsi="宋体" w:cs="宋体"/>
                <w:szCs w:val="21"/>
              </w:rPr>
            </w:pPr>
          </w:p>
        </w:tc>
        <w:tc>
          <w:tcPr>
            <w:tcW w:w="518" w:type="dxa"/>
            <w:vAlign w:val="center"/>
          </w:tcPr>
          <w:p w:rsidR="001C548C" w:rsidRDefault="001C548C">
            <w:pPr>
              <w:adjustRightInd w:val="0"/>
              <w:snapToGrid w:val="0"/>
              <w:spacing w:after="0" w:line="240" w:lineRule="auto"/>
              <w:jc w:val="center"/>
              <w:rPr>
                <w:rFonts w:ascii="宋体" w:hAnsi="宋体" w:cs="宋体"/>
                <w:szCs w:val="21"/>
              </w:rPr>
            </w:pPr>
          </w:p>
        </w:tc>
      </w:tr>
      <w:tr w:rsidR="001C548C">
        <w:trPr>
          <w:trHeight w:val="567"/>
        </w:trPr>
        <w:tc>
          <w:tcPr>
            <w:tcW w:w="753" w:type="dxa"/>
            <w:vAlign w:val="center"/>
          </w:tcPr>
          <w:p w:rsidR="001C548C" w:rsidRDefault="00943D34">
            <w:pPr>
              <w:adjustRightInd w:val="0"/>
              <w:snapToGrid w:val="0"/>
              <w:spacing w:after="0" w:line="240" w:lineRule="auto"/>
              <w:jc w:val="center"/>
              <w:rPr>
                <w:rFonts w:ascii="宋体" w:hAnsi="宋体" w:cs="宋体"/>
              </w:rPr>
            </w:pPr>
            <w:r>
              <w:rPr>
                <w:rFonts w:ascii="宋体" w:hAnsi="宋体" w:cs="宋体" w:hint="eastAsia"/>
                <w:sz w:val="24"/>
              </w:rPr>
              <w:t>5</w:t>
            </w:r>
          </w:p>
        </w:tc>
        <w:tc>
          <w:tcPr>
            <w:tcW w:w="1229" w:type="dxa"/>
            <w:vAlign w:val="center"/>
          </w:tcPr>
          <w:p w:rsidR="001C548C" w:rsidRDefault="001C548C">
            <w:pPr>
              <w:adjustRightInd w:val="0"/>
              <w:snapToGrid w:val="0"/>
              <w:spacing w:after="0" w:line="240" w:lineRule="auto"/>
              <w:jc w:val="center"/>
              <w:rPr>
                <w:rFonts w:ascii="宋体" w:hAnsi="宋体" w:cs="宋体"/>
                <w:szCs w:val="21"/>
              </w:rPr>
            </w:pPr>
          </w:p>
        </w:tc>
        <w:tc>
          <w:tcPr>
            <w:tcW w:w="1401" w:type="dxa"/>
            <w:vAlign w:val="center"/>
          </w:tcPr>
          <w:p w:rsidR="001C548C" w:rsidRDefault="001C548C">
            <w:pPr>
              <w:adjustRightInd w:val="0"/>
              <w:snapToGrid w:val="0"/>
              <w:spacing w:after="0" w:line="240" w:lineRule="auto"/>
              <w:jc w:val="center"/>
              <w:rPr>
                <w:rFonts w:ascii="宋体" w:hAnsi="宋体" w:cs="宋体"/>
                <w:szCs w:val="21"/>
              </w:rPr>
            </w:pPr>
          </w:p>
        </w:tc>
        <w:tc>
          <w:tcPr>
            <w:tcW w:w="2031" w:type="dxa"/>
            <w:vAlign w:val="center"/>
          </w:tcPr>
          <w:p w:rsidR="001C548C" w:rsidRDefault="001C548C">
            <w:pPr>
              <w:adjustRightInd w:val="0"/>
              <w:snapToGrid w:val="0"/>
              <w:spacing w:after="0" w:line="240" w:lineRule="auto"/>
              <w:jc w:val="center"/>
              <w:rPr>
                <w:rFonts w:ascii="宋体" w:hAnsi="宋体" w:cs="宋体"/>
                <w:szCs w:val="21"/>
              </w:rPr>
            </w:pPr>
          </w:p>
        </w:tc>
        <w:tc>
          <w:tcPr>
            <w:tcW w:w="1366" w:type="dxa"/>
            <w:vAlign w:val="center"/>
          </w:tcPr>
          <w:p w:rsidR="001C548C" w:rsidRDefault="001C548C">
            <w:pPr>
              <w:adjustRightInd w:val="0"/>
              <w:snapToGrid w:val="0"/>
              <w:spacing w:after="0" w:line="240" w:lineRule="auto"/>
              <w:jc w:val="center"/>
              <w:rPr>
                <w:rFonts w:ascii="宋体" w:hAnsi="宋体" w:cs="宋体"/>
                <w:szCs w:val="21"/>
              </w:rPr>
            </w:pPr>
          </w:p>
        </w:tc>
        <w:tc>
          <w:tcPr>
            <w:tcW w:w="1695" w:type="dxa"/>
            <w:vAlign w:val="center"/>
          </w:tcPr>
          <w:p w:rsidR="001C548C" w:rsidRDefault="001C548C">
            <w:pPr>
              <w:adjustRightInd w:val="0"/>
              <w:snapToGrid w:val="0"/>
              <w:spacing w:after="0" w:line="240" w:lineRule="auto"/>
              <w:jc w:val="center"/>
              <w:rPr>
                <w:rFonts w:ascii="宋体" w:hAnsi="宋体" w:cs="宋体"/>
                <w:szCs w:val="21"/>
              </w:rPr>
            </w:pPr>
          </w:p>
        </w:tc>
        <w:tc>
          <w:tcPr>
            <w:tcW w:w="518" w:type="dxa"/>
            <w:vAlign w:val="center"/>
          </w:tcPr>
          <w:p w:rsidR="001C548C" w:rsidRDefault="001C548C">
            <w:pPr>
              <w:adjustRightInd w:val="0"/>
              <w:snapToGrid w:val="0"/>
              <w:spacing w:after="0" w:line="240" w:lineRule="auto"/>
              <w:jc w:val="center"/>
              <w:rPr>
                <w:rFonts w:ascii="宋体" w:hAnsi="宋体" w:cs="宋体"/>
                <w:szCs w:val="21"/>
              </w:rPr>
            </w:pPr>
          </w:p>
        </w:tc>
      </w:tr>
      <w:tr w:rsidR="001C548C">
        <w:trPr>
          <w:trHeight w:val="567"/>
        </w:trPr>
        <w:tc>
          <w:tcPr>
            <w:tcW w:w="753" w:type="dxa"/>
            <w:vAlign w:val="center"/>
          </w:tcPr>
          <w:p w:rsidR="001C548C" w:rsidRDefault="00943D34">
            <w:pPr>
              <w:adjustRightInd w:val="0"/>
              <w:snapToGrid w:val="0"/>
              <w:spacing w:after="0" w:line="240" w:lineRule="auto"/>
              <w:jc w:val="center"/>
              <w:rPr>
                <w:rFonts w:ascii="宋体" w:hAnsi="宋体" w:cs="宋体"/>
              </w:rPr>
            </w:pPr>
            <w:r>
              <w:rPr>
                <w:rFonts w:ascii="宋体" w:hAnsi="宋体" w:cs="宋体" w:hint="eastAsia"/>
                <w:sz w:val="24"/>
              </w:rPr>
              <w:t>……</w:t>
            </w:r>
          </w:p>
        </w:tc>
        <w:tc>
          <w:tcPr>
            <w:tcW w:w="1229" w:type="dxa"/>
            <w:vAlign w:val="center"/>
          </w:tcPr>
          <w:p w:rsidR="001C548C" w:rsidRDefault="001C548C">
            <w:pPr>
              <w:adjustRightInd w:val="0"/>
              <w:snapToGrid w:val="0"/>
              <w:spacing w:after="0" w:line="240" w:lineRule="auto"/>
              <w:jc w:val="center"/>
              <w:rPr>
                <w:rFonts w:ascii="宋体" w:hAnsi="宋体" w:cs="宋体"/>
                <w:szCs w:val="21"/>
              </w:rPr>
            </w:pPr>
          </w:p>
        </w:tc>
        <w:tc>
          <w:tcPr>
            <w:tcW w:w="1401" w:type="dxa"/>
            <w:vAlign w:val="center"/>
          </w:tcPr>
          <w:p w:rsidR="001C548C" w:rsidRDefault="001C548C">
            <w:pPr>
              <w:adjustRightInd w:val="0"/>
              <w:snapToGrid w:val="0"/>
              <w:spacing w:after="0" w:line="240" w:lineRule="auto"/>
              <w:jc w:val="center"/>
              <w:rPr>
                <w:rFonts w:ascii="宋体" w:hAnsi="宋体" w:cs="宋体"/>
                <w:szCs w:val="21"/>
              </w:rPr>
            </w:pPr>
          </w:p>
        </w:tc>
        <w:tc>
          <w:tcPr>
            <w:tcW w:w="2031" w:type="dxa"/>
            <w:vAlign w:val="center"/>
          </w:tcPr>
          <w:p w:rsidR="001C548C" w:rsidRDefault="001C548C">
            <w:pPr>
              <w:adjustRightInd w:val="0"/>
              <w:snapToGrid w:val="0"/>
              <w:spacing w:after="0" w:line="240" w:lineRule="auto"/>
              <w:jc w:val="center"/>
              <w:rPr>
                <w:rFonts w:ascii="宋体" w:hAnsi="宋体" w:cs="宋体"/>
                <w:szCs w:val="21"/>
              </w:rPr>
            </w:pPr>
          </w:p>
        </w:tc>
        <w:tc>
          <w:tcPr>
            <w:tcW w:w="1366" w:type="dxa"/>
            <w:vAlign w:val="center"/>
          </w:tcPr>
          <w:p w:rsidR="001C548C" w:rsidRDefault="001C548C">
            <w:pPr>
              <w:adjustRightInd w:val="0"/>
              <w:snapToGrid w:val="0"/>
              <w:spacing w:after="0" w:line="240" w:lineRule="auto"/>
              <w:jc w:val="center"/>
              <w:rPr>
                <w:rFonts w:ascii="宋体" w:hAnsi="宋体" w:cs="宋体"/>
                <w:szCs w:val="21"/>
              </w:rPr>
            </w:pPr>
          </w:p>
        </w:tc>
        <w:tc>
          <w:tcPr>
            <w:tcW w:w="1695" w:type="dxa"/>
            <w:vAlign w:val="center"/>
          </w:tcPr>
          <w:p w:rsidR="001C548C" w:rsidRDefault="001C548C">
            <w:pPr>
              <w:adjustRightInd w:val="0"/>
              <w:snapToGrid w:val="0"/>
              <w:spacing w:after="0" w:line="240" w:lineRule="auto"/>
              <w:jc w:val="center"/>
              <w:rPr>
                <w:rFonts w:ascii="宋体" w:hAnsi="宋体" w:cs="宋体"/>
                <w:szCs w:val="21"/>
              </w:rPr>
            </w:pPr>
          </w:p>
        </w:tc>
        <w:tc>
          <w:tcPr>
            <w:tcW w:w="518" w:type="dxa"/>
            <w:vAlign w:val="center"/>
          </w:tcPr>
          <w:p w:rsidR="001C548C" w:rsidRDefault="001C548C">
            <w:pPr>
              <w:adjustRightInd w:val="0"/>
              <w:snapToGrid w:val="0"/>
              <w:spacing w:after="0" w:line="240" w:lineRule="auto"/>
              <w:jc w:val="center"/>
              <w:rPr>
                <w:rFonts w:ascii="宋体" w:hAnsi="宋体" w:cs="宋体"/>
                <w:szCs w:val="21"/>
              </w:rPr>
            </w:pPr>
          </w:p>
        </w:tc>
      </w:tr>
    </w:tbl>
    <w:p w:rsidR="001C548C" w:rsidRDefault="001C548C">
      <w:pPr>
        <w:adjustRightInd w:val="0"/>
        <w:snapToGrid w:val="0"/>
        <w:spacing w:after="0" w:line="360" w:lineRule="auto"/>
        <w:ind w:firstLineChars="200" w:firstLine="420"/>
        <w:rPr>
          <w:rFonts w:ascii="宋体" w:hAnsi="宋体" w:cs="宋体"/>
        </w:rPr>
      </w:pPr>
    </w:p>
    <w:p w:rsidR="001C548C" w:rsidRDefault="001C548C">
      <w:pPr>
        <w:adjustRightInd w:val="0"/>
        <w:snapToGrid w:val="0"/>
        <w:spacing w:after="0" w:line="240" w:lineRule="auto"/>
        <w:ind w:firstLineChars="200" w:firstLine="420"/>
        <w:rPr>
          <w:rFonts w:ascii="宋体" w:hAnsi="宋体" w:cs="宋体"/>
          <w:szCs w:val="21"/>
        </w:rPr>
      </w:pPr>
    </w:p>
    <w:p w:rsidR="001C548C" w:rsidRDefault="00943D34">
      <w:pPr>
        <w:adjustRightInd w:val="0"/>
        <w:snapToGrid w:val="0"/>
        <w:spacing w:after="0" w:line="240" w:lineRule="auto"/>
        <w:ind w:firstLineChars="200" w:firstLine="420"/>
        <w:rPr>
          <w:rFonts w:ascii="宋体" w:hAnsi="宋体" w:cs="宋体"/>
          <w:szCs w:val="21"/>
        </w:rPr>
      </w:pPr>
      <w:r>
        <w:rPr>
          <w:rFonts w:ascii="宋体" w:hAnsi="宋体" w:cs="宋体" w:hint="eastAsia"/>
          <w:szCs w:val="21"/>
        </w:rPr>
        <w:t>特别说明：</w:t>
      </w:r>
    </w:p>
    <w:p w:rsidR="001C548C" w:rsidRDefault="00943D34">
      <w:pPr>
        <w:adjustRightInd w:val="0"/>
        <w:snapToGrid w:val="0"/>
        <w:spacing w:after="0" w:line="240" w:lineRule="auto"/>
        <w:ind w:firstLineChars="200" w:firstLine="420"/>
        <w:rPr>
          <w:rFonts w:ascii="宋体" w:hAnsi="宋体" w:cs="宋体"/>
          <w:szCs w:val="21"/>
        </w:rPr>
      </w:pPr>
      <w:r>
        <w:rPr>
          <w:rFonts w:ascii="宋体" w:hAnsi="宋体" w:cs="宋体" w:hint="eastAsia"/>
          <w:szCs w:val="21"/>
        </w:rPr>
        <w:t>1.</w:t>
      </w:r>
      <w:r>
        <w:rPr>
          <w:rFonts w:ascii="宋体" w:hAnsi="宋体" w:cs="宋体" w:hint="eastAsia"/>
          <w:szCs w:val="21"/>
        </w:rPr>
        <w:t>按照《招标文件</w:t>
      </w:r>
      <w:r>
        <w:rPr>
          <w:rFonts w:ascii="宋体" w:hAnsi="宋体" w:cs="宋体" w:hint="eastAsia"/>
          <w:szCs w:val="21"/>
        </w:rPr>
        <w:t>-</w:t>
      </w:r>
      <w:r>
        <w:rPr>
          <w:rFonts w:ascii="宋体" w:hAnsi="宋体" w:cs="宋体" w:hint="eastAsia"/>
          <w:szCs w:val="21"/>
        </w:rPr>
        <w:t>技术部分》内容要求，一一对应填写。如果对《招标文件</w:t>
      </w:r>
      <w:r>
        <w:rPr>
          <w:rFonts w:ascii="宋体" w:hAnsi="宋体" w:cs="宋体" w:hint="eastAsia"/>
          <w:szCs w:val="21"/>
        </w:rPr>
        <w:t>-</w:t>
      </w:r>
      <w:r>
        <w:rPr>
          <w:rFonts w:ascii="宋体" w:hAnsi="宋体" w:cs="宋体" w:hint="eastAsia"/>
          <w:szCs w:val="21"/>
        </w:rPr>
        <w:t>技术部分》内容不做一一响应，而将“投标文件应答情况”简单笼统描述为“无偏离”，则视为无效应答。</w:t>
      </w:r>
    </w:p>
    <w:p w:rsidR="001C548C" w:rsidRDefault="00943D34">
      <w:pPr>
        <w:adjustRightInd w:val="0"/>
        <w:snapToGrid w:val="0"/>
        <w:spacing w:after="0" w:line="240" w:lineRule="auto"/>
        <w:ind w:firstLineChars="200" w:firstLine="420"/>
        <w:rPr>
          <w:rFonts w:ascii="宋体" w:hAnsi="宋体" w:cs="宋体"/>
          <w:szCs w:val="21"/>
        </w:rPr>
      </w:pPr>
      <w:r>
        <w:rPr>
          <w:rFonts w:ascii="宋体" w:hAnsi="宋体" w:cs="宋体" w:hint="eastAsia"/>
          <w:szCs w:val="21"/>
        </w:rPr>
        <w:t>2.</w:t>
      </w:r>
      <w:r>
        <w:rPr>
          <w:rFonts w:ascii="宋体" w:hAnsi="宋体" w:cs="宋体" w:hint="eastAsia"/>
          <w:szCs w:val="21"/>
        </w:rPr>
        <w:t>《招标文件</w:t>
      </w:r>
      <w:r>
        <w:rPr>
          <w:rFonts w:ascii="宋体" w:hAnsi="宋体" w:cs="宋体" w:hint="eastAsia"/>
          <w:szCs w:val="21"/>
        </w:rPr>
        <w:t>-</w:t>
      </w:r>
      <w:r>
        <w:rPr>
          <w:rFonts w:ascii="宋体" w:hAnsi="宋体" w:cs="宋体" w:hint="eastAsia"/>
          <w:szCs w:val="21"/>
        </w:rPr>
        <w:t>技术部分》内容须条对条应答，不得遗漏。如无偏离，请在此表中填写“无偏离”。如有偏离，请在此表中应答为“正</w:t>
      </w:r>
      <w:r>
        <w:rPr>
          <w:rFonts w:ascii="宋体" w:hAnsi="宋体" w:cs="宋体" w:hint="eastAsia"/>
          <w:szCs w:val="21"/>
        </w:rPr>
        <w:t>/</w:t>
      </w:r>
      <w:r>
        <w:rPr>
          <w:rFonts w:ascii="宋体" w:hAnsi="宋体" w:cs="宋体" w:hint="eastAsia"/>
          <w:szCs w:val="21"/>
        </w:rPr>
        <w:t>负偏离”并说明偏离情况。</w:t>
      </w:r>
    </w:p>
    <w:p w:rsidR="001C548C" w:rsidRDefault="00943D34">
      <w:pPr>
        <w:adjustRightInd w:val="0"/>
        <w:snapToGrid w:val="0"/>
        <w:spacing w:after="0" w:line="240" w:lineRule="auto"/>
        <w:ind w:firstLineChars="200" w:firstLine="420"/>
        <w:rPr>
          <w:rFonts w:ascii="宋体" w:hAnsi="宋体" w:cs="宋体"/>
          <w:szCs w:val="21"/>
        </w:rPr>
      </w:pPr>
      <w:r>
        <w:rPr>
          <w:rFonts w:ascii="宋体" w:hAnsi="宋体" w:cs="宋体" w:hint="eastAsia"/>
          <w:szCs w:val="21"/>
        </w:rPr>
        <w:t>3.</w:t>
      </w:r>
      <w:r>
        <w:rPr>
          <w:rFonts w:ascii="宋体" w:hAnsi="宋体" w:cs="宋体" w:hint="eastAsia"/>
          <w:szCs w:val="21"/>
        </w:rPr>
        <w:t>如《招标文件</w:t>
      </w:r>
      <w:r>
        <w:rPr>
          <w:rFonts w:ascii="宋体" w:hAnsi="宋体" w:cs="宋体" w:hint="eastAsia"/>
          <w:szCs w:val="21"/>
        </w:rPr>
        <w:t>-</w:t>
      </w:r>
      <w:r>
        <w:rPr>
          <w:rFonts w:ascii="宋体" w:hAnsi="宋体" w:cs="宋体" w:hint="eastAsia"/>
          <w:szCs w:val="21"/>
        </w:rPr>
        <w:t>技术部分》中有标注★号的，则为实质性要求，必须满足，如应答为“负偏离”或未应答，将导致投标无效。</w:t>
      </w:r>
    </w:p>
    <w:p w:rsidR="001C548C" w:rsidRDefault="00943D34">
      <w:pPr>
        <w:adjustRightInd w:val="0"/>
        <w:snapToGrid w:val="0"/>
        <w:spacing w:after="0" w:line="240" w:lineRule="auto"/>
        <w:ind w:firstLineChars="200" w:firstLine="420"/>
        <w:rPr>
          <w:rFonts w:hAnsi="宋体" w:cs="宋体"/>
          <w:szCs w:val="21"/>
        </w:rPr>
      </w:pPr>
      <w:r>
        <w:rPr>
          <w:rFonts w:ascii="宋体" w:hAnsi="宋体" w:cs="宋体" w:hint="eastAsia"/>
          <w:szCs w:val="21"/>
        </w:rPr>
        <w:t>4.</w:t>
      </w:r>
      <w:r>
        <w:rPr>
          <w:rFonts w:ascii="宋体" w:hAnsi="宋体" w:cs="宋体" w:hint="eastAsia"/>
          <w:szCs w:val="21"/>
          <w:lang w:bidi="ar"/>
        </w:rPr>
        <w:t>如《</w:t>
      </w:r>
      <w:r>
        <w:rPr>
          <w:rFonts w:ascii="宋体" w:hAnsi="宋体" w:cs="宋体"/>
          <w:szCs w:val="21"/>
          <w:lang w:bidi="ar"/>
        </w:rPr>
        <w:t>招标</w:t>
      </w:r>
      <w:r>
        <w:rPr>
          <w:rFonts w:ascii="宋体" w:hAnsi="宋体" w:cs="宋体" w:hint="eastAsia"/>
          <w:szCs w:val="21"/>
          <w:lang w:bidi="ar"/>
        </w:rPr>
        <w:t>文件</w:t>
      </w:r>
      <w:r>
        <w:rPr>
          <w:rFonts w:ascii="宋体" w:hAnsi="宋体" w:cs="宋体" w:hint="eastAsia"/>
          <w:szCs w:val="21"/>
          <w:lang w:bidi="ar"/>
        </w:rPr>
        <w:t>-</w:t>
      </w:r>
      <w:r>
        <w:rPr>
          <w:rFonts w:ascii="宋体" w:hAnsi="宋体" w:cs="宋体" w:hint="eastAsia"/>
          <w:szCs w:val="21"/>
          <w:lang w:bidi="ar"/>
        </w:rPr>
        <w:t>技术部分》中有标注“</w:t>
      </w:r>
      <w:r>
        <w:rPr>
          <w:rFonts w:ascii="宋体" w:hAnsi="宋体" w:cs="宋体" w:hint="eastAsia"/>
          <w:szCs w:val="21"/>
          <w:lang w:bidi="ar"/>
        </w:rPr>
        <w:t>#</w:t>
      </w:r>
      <w:r>
        <w:rPr>
          <w:rFonts w:ascii="宋体" w:hAnsi="宋体" w:cs="宋体" w:hint="eastAsia"/>
          <w:szCs w:val="21"/>
          <w:lang w:bidi="ar"/>
        </w:rPr>
        <w:t>”为重要指标项、标注“△”为一般指标项，接受供应商应答为“负偏离”；如供应商应答为“无偏离”或“正偏离”，将根据评审标准在评审时获得相应分值。</w:t>
      </w:r>
    </w:p>
    <w:p w:rsidR="001C548C" w:rsidRDefault="001C548C">
      <w:pPr>
        <w:adjustRightInd w:val="0"/>
        <w:snapToGrid w:val="0"/>
        <w:spacing w:line="240" w:lineRule="auto"/>
        <w:ind w:firstLineChars="200" w:firstLine="420"/>
        <w:rPr>
          <w:rFonts w:hAnsi="宋体" w:cs="宋体"/>
        </w:rPr>
      </w:pPr>
    </w:p>
    <w:p w:rsidR="001C548C" w:rsidRDefault="001C548C">
      <w:pPr>
        <w:pStyle w:val="NormalIndent1"/>
        <w:spacing w:after="156"/>
        <w:ind w:firstLine="400"/>
      </w:pPr>
    </w:p>
    <w:p w:rsidR="001C548C" w:rsidRDefault="00943D34">
      <w:pPr>
        <w:adjustRightInd w:val="0"/>
        <w:snapToGrid w:val="0"/>
        <w:spacing w:line="360" w:lineRule="auto"/>
        <w:ind w:firstLineChars="200" w:firstLine="480"/>
        <w:rPr>
          <w:rFonts w:hAnsi="宋体" w:cs="宋体"/>
        </w:rPr>
      </w:pPr>
      <w:r>
        <w:rPr>
          <w:rFonts w:hAnsi="宋体" w:cs="宋体" w:hint="eastAsia"/>
          <w:sz w:val="24"/>
        </w:rPr>
        <w:t>投标人名称（电子签章）：</w:t>
      </w:r>
    </w:p>
    <w:p w:rsidR="001C548C" w:rsidRDefault="00943D34">
      <w:pPr>
        <w:adjustRightInd w:val="0"/>
        <w:snapToGrid w:val="0"/>
        <w:spacing w:line="360" w:lineRule="auto"/>
        <w:ind w:firstLineChars="200" w:firstLine="480"/>
      </w:pPr>
      <w:r>
        <w:rPr>
          <w:rFonts w:hAnsi="宋体" w:cs="宋体" w:hint="eastAsia"/>
          <w:sz w:val="24"/>
        </w:rPr>
        <w:t>日期：</w:t>
      </w:r>
    </w:p>
    <w:p w:rsidR="001C548C" w:rsidRDefault="00943D34">
      <w:pPr>
        <w:topLinePunct/>
        <w:autoSpaceDE w:val="0"/>
        <w:autoSpaceDN w:val="0"/>
        <w:spacing w:line="460" w:lineRule="exact"/>
        <w:jc w:val="center"/>
        <w:rPr>
          <w:rFonts w:ascii="宋体" w:hAnsi="宋体" w:cs="宋体"/>
          <w:b/>
          <w:bCs/>
          <w:sz w:val="36"/>
          <w:szCs w:val="36"/>
        </w:rPr>
      </w:pPr>
      <w:r>
        <w:br w:type="page"/>
      </w:r>
      <w:r>
        <w:rPr>
          <w:rFonts w:ascii="宋体" w:hAnsi="宋体" w:cs="宋体" w:hint="eastAsia"/>
          <w:b/>
          <w:bCs/>
          <w:sz w:val="36"/>
          <w:szCs w:val="36"/>
        </w:rPr>
        <w:lastRenderedPageBreak/>
        <w:t>格式</w:t>
      </w:r>
      <w:r>
        <w:rPr>
          <w:rFonts w:ascii="宋体" w:hAnsi="宋体" w:cs="宋体" w:hint="eastAsia"/>
          <w:b/>
          <w:bCs/>
          <w:sz w:val="36"/>
          <w:szCs w:val="36"/>
        </w:rPr>
        <w:t xml:space="preserve">10 </w:t>
      </w:r>
      <w:r>
        <w:rPr>
          <w:rFonts w:ascii="宋体" w:hAnsi="宋体" w:cs="宋体" w:hint="eastAsia"/>
          <w:b/>
          <w:bCs/>
          <w:sz w:val="36"/>
          <w:szCs w:val="36"/>
        </w:rPr>
        <w:t>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1C548C">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b/>
              </w:rPr>
            </w:pPr>
            <w:r>
              <w:rPr>
                <w:rFonts w:ascii="宋体" w:hAnsi="宋体" w:cs="宋体" w:hint="eastAsia"/>
                <w:b/>
                <w:sz w:val="24"/>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b/>
              </w:rPr>
            </w:pPr>
            <w:r>
              <w:rPr>
                <w:rFonts w:ascii="宋体" w:hAnsi="宋体" w:cs="宋体" w:hint="eastAsia"/>
                <w:b/>
                <w:sz w:val="24"/>
              </w:rPr>
              <w:t>姓</w:t>
            </w:r>
            <w:r>
              <w:rPr>
                <w:rFonts w:ascii="宋体" w:hAnsi="宋体" w:cs="宋体" w:hint="eastAsia"/>
                <w:b/>
                <w:sz w:val="24"/>
              </w:rPr>
              <w:t xml:space="preserve"> </w:t>
            </w:r>
            <w:r>
              <w:rPr>
                <w:rFonts w:ascii="宋体" w:hAnsi="宋体" w:cs="宋体" w:hint="eastAsia"/>
                <w:b/>
                <w:sz w:val="24"/>
              </w:rPr>
              <w:t>名</w:t>
            </w:r>
          </w:p>
        </w:tc>
        <w:tc>
          <w:tcPr>
            <w:tcW w:w="1084"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b/>
              </w:rPr>
            </w:pPr>
            <w:r>
              <w:rPr>
                <w:rFonts w:ascii="宋体" w:hAnsi="宋体" w:cs="宋体" w:hint="eastAsia"/>
                <w:b/>
                <w:sz w:val="24"/>
              </w:rPr>
              <w:t>技术</w:t>
            </w:r>
          </w:p>
          <w:p w:rsidR="001C548C" w:rsidRDefault="00943D34">
            <w:pPr>
              <w:adjustRightInd w:val="0"/>
              <w:spacing w:after="0" w:line="240" w:lineRule="auto"/>
              <w:jc w:val="center"/>
              <w:rPr>
                <w:rFonts w:ascii="宋体" w:hAnsi="宋体" w:cs="宋体"/>
                <w:b/>
              </w:rPr>
            </w:pPr>
            <w:r>
              <w:rPr>
                <w:rFonts w:ascii="宋体" w:hAnsi="宋体" w:cs="宋体" w:hint="eastAsia"/>
                <w:b/>
                <w:sz w:val="24"/>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b/>
              </w:rPr>
            </w:pPr>
            <w:r>
              <w:rPr>
                <w:rFonts w:ascii="宋体" w:hAnsi="宋体" w:cs="宋体" w:hint="eastAsia"/>
                <w:b/>
                <w:sz w:val="24"/>
              </w:rPr>
              <w:t>人员</w:t>
            </w:r>
          </w:p>
          <w:p w:rsidR="001C548C" w:rsidRDefault="00943D34">
            <w:pPr>
              <w:adjustRightInd w:val="0"/>
              <w:spacing w:after="0" w:line="240" w:lineRule="auto"/>
              <w:jc w:val="center"/>
              <w:rPr>
                <w:rFonts w:ascii="宋体" w:hAnsi="宋体" w:cs="宋体"/>
                <w:b/>
              </w:rPr>
            </w:pPr>
            <w:r>
              <w:rPr>
                <w:rFonts w:ascii="宋体" w:hAnsi="宋体" w:cs="宋体" w:hint="eastAsia"/>
                <w:b/>
                <w:sz w:val="24"/>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b/>
              </w:rPr>
            </w:pPr>
            <w:r>
              <w:rPr>
                <w:rFonts w:ascii="宋体" w:hAnsi="宋体" w:cs="宋体" w:hint="eastAsia"/>
                <w:b/>
                <w:sz w:val="24"/>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b/>
              </w:rPr>
            </w:pPr>
            <w:r>
              <w:rPr>
                <w:rFonts w:ascii="宋体" w:hAnsi="宋体" w:cs="宋体" w:hint="eastAsia"/>
                <w:b/>
                <w:sz w:val="24"/>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b/>
              </w:rPr>
            </w:pPr>
            <w:r>
              <w:rPr>
                <w:rFonts w:ascii="宋体" w:hAnsi="宋体" w:cs="宋体" w:hint="eastAsia"/>
                <w:b/>
                <w:sz w:val="24"/>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b/>
              </w:rPr>
            </w:pPr>
            <w:r>
              <w:rPr>
                <w:rFonts w:ascii="宋体" w:hAnsi="宋体" w:cs="宋体" w:hint="eastAsia"/>
                <w:b/>
                <w:sz w:val="24"/>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b/>
              </w:rPr>
            </w:pPr>
            <w:r>
              <w:rPr>
                <w:rFonts w:ascii="宋体" w:hAnsi="宋体" w:cs="宋体" w:hint="eastAsia"/>
                <w:b/>
                <w:sz w:val="24"/>
              </w:rPr>
              <w:t>是否专职</w:t>
            </w:r>
          </w:p>
        </w:tc>
      </w:tr>
      <w:tr w:rsidR="001C548C">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sz w:val="24"/>
              </w:rPr>
              <w:t>1</w:t>
            </w:r>
          </w:p>
        </w:tc>
        <w:tc>
          <w:tcPr>
            <w:tcW w:w="991"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r>
      <w:tr w:rsidR="001C548C">
        <w:tc>
          <w:tcPr>
            <w:tcW w:w="800"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sz w:val="24"/>
              </w:rPr>
              <w:t>2</w:t>
            </w:r>
          </w:p>
        </w:tc>
        <w:tc>
          <w:tcPr>
            <w:tcW w:w="991"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r>
      <w:tr w:rsidR="001C548C">
        <w:tc>
          <w:tcPr>
            <w:tcW w:w="800"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rPr>
              <w:t>3</w:t>
            </w:r>
          </w:p>
        </w:tc>
        <w:tc>
          <w:tcPr>
            <w:tcW w:w="991"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r>
      <w:tr w:rsidR="001C548C">
        <w:tc>
          <w:tcPr>
            <w:tcW w:w="800"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rPr>
              <w:t>……</w:t>
            </w:r>
          </w:p>
        </w:tc>
        <w:tc>
          <w:tcPr>
            <w:tcW w:w="991"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r>
    </w:tbl>
    <w:p w:rsidR="001C548C" w:rsidRDefault="001C548C">
      <w:pPr>
        <w:pStyle w:val="NormalIndent1"/>
        <w:spacing w:after="156"/>
        <w:ind w:firstLine="723"/>
        <w:rPr>
          <w:rFonts w:ascii="宋体" w:hAnsi="宋体" w:cs="宋体"/>
          <w:b/>
          <w:bCs/>
          <w:sz w:val="36"/>
          <w:szCs w:val="36"/>
        </w:rPr>
      </w:pPr>
    </w:p>
    <w:p w:rsidR="001C548C" w:rsidRDefault="00943D34">
      <w:pPr>
        <w:spacing w:after="0" w:line="240" w:lineRule="auto"/>
        <w:rPr>
          <w:rFonts w:ascii="宋体" w:hAnsi="宋体" w:cs="宋体"/>
          <w:szCs w:val="21"/>
        </w:rPr>
      </w:pPr>
      <w:r>
        <w:rPr>
          <w:rFonts w:ascii="宋体" w:hAnsi="宋体" w:cs="宋体"/>
        </w:rPr>
        <w:t>特别说明：</w:t>
      </w:r>
    </w:p>
    <w:p w:rsidR="001C548C" w:rsidRDefault="00943D34">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szCs w:val="21"/>
        </w:rPr>
        <w:t>投标人须按照上述格式填写投入本项目所有人员的相关信息。</w:t>
      </w:r>
    </w:p>
    <w:p w:rsidR="001C548C" w:rsidRDefault="001C548C"/>
    <w:p w:rsidR="001C548C" w:rsidRDefault="00943D34">
      <w:pPr>
        <w:topLinePunct/>
        <w:autoSpaceDE w:val="0"/>
        <w:autoSpaceDN w:val="0"/>
        <w:spacing w:line="460" w:lineRule="exact"/>
        <w:jc w:val="center"/>
        <w:rPr>
          <w:rFonts w:ascii="宋体" w:hAnsi="宋体" w:cs="宋体"/>
          <w:b/>
          <w:bCs/>
          <w:sz w:val="36"/>
          <w:szCs w:val="36"/>
        </w:rPr>
      </w:pPr>
      <w:r>
        <w:br w:type="page"/>
      </w:r>
      <w:r>
        <w:rPr>
          <w:rFonts w:ascii="宋体" w:hAnsi="宋体" w:cs="宋体" w:hint="eastAsia"/>
          <w:b/>
          <w:bCs/>
          <w:sz w:val="36"/>
          <w:szCs w:val="36"/>
        </w:rPr>
        <w:lastRenderedPageBreak/>
        <w:t>格式</w:t>
      </w:r>
      <w:r>
        <w:rPr>
          <w:rFonts w:ascii="宋体" w:hAnsi="宋体" w:cs="宋体" w:hint="eastAsia"/>
          <w:b/>
          <w:bCs/>
          <w:sz w:val="36"/>
          <w:szCs w:val="36"/>
        </w:rPr>
        <w:t xml:space="preserve">11 </w:t>
      </w:r>
      <w:r>
        <w:rPr>
          <w:rFonts w:ascii="宋体" w:hAnsi="宋体" w:cs="宋体" w:hint="eastAsia"/>
          <w:b/>
          <w:bCs/>
          <w:sz w:val="36"/>
          <w:szCs w:val="36"/>
        </w:rPr>
        <w:t>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1C548C">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rPr>
              <w:t>姓</w:t>
            </w:r>
            <w:r>
              <w:rPr>
                <w:rFonts w:ascii="宋体" w:hAnsi="宋体" w:cs="宋体" w:hint="eastAsia"/>
              </w:rPr>
              <w:t xml:space="preserve">   </w:t>
            </w:r>
            <w:r>
              <w:rPr>
                <w:rFonts w:ascii="宋体" w:hAnsi="宋体" w:cs="宋体" w:hint="eastAsia"/>
              </w:rPr>
              <w:t>名</w:t>
            </w:r>
          </w:p>
        </w:tc>
        <w:tc>
          <w:tcPr>
            <w:tcW w:w="1714"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rPr>
              <w:t>性</w:t>
            </w:r>
            <w:r>
              <w:rPr>
                <w:rFonts w:ascii="宋体" w:hAnsi="宋体" w:cs="宋体" w:hint="eastAsia"/>
              </w:rPr>
              <w:t xml:space="preserve">    </w:t>
            </w:r>
            <w:r>
              <w:rPr>
                <w:rFonts w:ascii="宋体" w:hAnsi="宋体" w:cs="宋体" w:hint="eastAsia"/>
              </w:rPr>
              <w:t>别</w:t>
            </w:r>
          </w:p>
        </w:tc>
        <w:tc>
          <w:tcPr>
            <w:tcW w:w="1385"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r>
      <w:tr w:rsidR="001C548C">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rPr>
              <w:t>学</w:t>
            </w:r>
            <w:r>
              <w:rPr>
                <w:rFonts w:ascii="宋体" w:hAnsi="宋体" w:cs="宋体" w:hint="eastAsia"/>
              </w:rPr>
              <w:t xml:space="preserve">   </w:t>
            </w:r>
            <w:r>
              <w:rPr>
                <w:rFonts w:ascii="宋体" w:hAnsi="宋体" w:cs="宋体" w:hint="eastAsia"/>
              </w:rPr>
              <w:t>历</w:t>
            </w:r>
          </w:p>
        </w:tc>
        <w:tc>
          <w:tcPr>
            <w:tcW w:w="1714"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r>
      <w:tr w:rsidR="001C548C">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r>
      <w:tr w:rsidR="001C548C">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1C548C" w:rsidRDefault="00943D34">
            <w:pPr>
              <w:adjustRightInd w:val="0"/>
              <w:spacing w:after="0" w:line="240" w:lineRule="auto"/>
              <w:jc w:val="center"/>
              <w:rPr>
                <w:rFonts w:ascii="宋体" w:hAnsi="宋体" w:cs="宋体"/>
              </w:rPr>
            </w:pPr>
            <w:r>
              <w:rPr>
                <w:rFonts w:ascii="宋体" w:hAnsi="宋体" w:cs="宋体" w:hint="eastAsia"/>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1C548C" w:rsidRDefault="001C548C">
            <w:pPr>
              <w:adjustRightInd w:val="0"/>
              <w:spacing w:after="0" w:line="240" w:lineRule="auto"/>
              <w:jc w:val="center"/>
              <w:rPr>
                <w:rFonts w:ascii="宋体" w:hAnsi="宋体" w:cs="宋体"/>
              </w:rPr>
            </w:pPr>
          </w:p>
        </w:tc>
      </w:tr>
      <w:tr w:rsidR="001C548C">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1C548C" w:rsidRDefault="00943D34">
            <w:pPr>
              <w:spacing w:after="0" w:line="240" w:lineRule="auto"/>
              <w:rPr>
                <w:rFonts w:ascii="宋体" w:hAnsi="宋体" w:cs="宋体"/>
              </w:rPr>
            </w:pPr>
            <w:r>
              <w:rPr>
                <w:rFonts w:ascii="宋体" w:hAnsi="宋体" w:cs="宋体" w:hint="eastAsia"/>
              </w:rPr>
              <w:t>工作简历及主要业绩</w:t>
            </w:r>
          </w:p>
          <w:p w:rsidR="001C548C" w:rsidRDefault="001C548C">
            <w:pPr>
              <w:adjustRightInd w:val="0"/>
              <w:spacing w:after="0" w:line="240" w:lineRule="auto"/>
              <w:rPr>
                <w:rFonts w:ascii="宋体" w:hAnsi="宋体" w:cs="宋体"/>
              </w:rPr>
            </w:pPr>
          </w:p>
        </w:tc>
      </w:tr>
    </w:tbl>
    <w:p w:rsidR="001C548C" w:rsidRDefault="001C548C">
      <w:pPr>
        <w:topLinePunct/>
        <w:autoSpaceDE w:val="0"/>
        <w:autoSpaceDN w:val="0"/>
        <w:spacing w:line="460" w:lineRule="exact"/>
        <w:rPr>
          <w:rFonts w:ascii="宋体" w:hAnsi="宋体" w:cs="宋体"/>
          <w:szCs w:val="21"/>
        </w:rPr>
      </w:pPr>
    </w:p>
    <w:p w:rsidR="001C548C" w:rsidRDefault="001C548C">
      <w:pPr>
        <w:topLinePunct/>
        <w:autoSpaceDE w:val="0"/>
        <w:autoSpaceDN w:val="0"/>
        <w:spacing w:after="0" w:line="240" w:lineRule="auto"/>
        <w:rPr>
          <w:rFonts w:ascii="宋体" w:hAnsi="宋体" w:cs="宋体"/>
          <w:szCs w:val="21"/>
        </w:rPr>
      </w:pPr>
    </w:p>
    <w:p w:rsidR="001C548C" w:rsidRDefault="00943D34">
      <w:pPr>
        <w:topLinePunct/>
        <w:autoSpaceDE w:val="0"/>
        <w:autoSpaceDN w:val="0"/>
        <w:spacing w:after="0" w:line="240" w:lineRule="auto"/>
        <w:rPr>
          <w:rFonts w:ascii="宋体" w:hAnsi="宋体" w:cs="宋体"/>
          <w:szCs w:val="21"/>
        </w:rPr>
      </w:pPr>
      <w:r>
        <w:rPr>
          <w:rFonts w:ascii="宋体" w:hAnsi="宋体" w:cs="宋体" w:hint="eastAsia"/>
          <w:szCs w:val="21"/>
        </w:rPr>
        <w:t>特别说明：</w:t>
      </w:r>
    </w:p>
    <w:p w:rsidR="001C548C" w:rsidRDefault="00943D34">
      <w:pPr>
        <w:topLinePunct/>
        <w:autoSpaceDE w:val="0"/>
        <w:autoSpaceDN w:val="0"/>
        <w:spacing w:after="0" w:line="240" w:lineRule="auto"/>
        <w:ind w:firstLineChars="200" w:firstLine="420"/>
        <w:rPr>
          <w:rFonts w:ascii="宋体" w:hAnsi="宋体" w:cs="宋体"/>
          <w:szCs w:val="21"/>
        </w:rPr>
      </w:pPr>
      <w:r>
        <w:rPr>
          <w:rFonts w:ascii="宋体" w:hAnsi="宋体" w:cs="宋体" w:hint="eastAsia"/>
          <w:szCs w:val="21"/>
        </w:rPr>
        <w:t>1.</w:t>
      </w:r>
      <w:r>
        <w:rPr>
          <w:rFonts w:ascii="宋体" w:hAnsi="宋体" w:cs="宋体" w:hint="eastAsia"/>
          <w:szCs w:val="21"/>
        </w:rPr>
        <w:t>投标人应提供投入本项目所有人员的简历。</w:t>
      </w:r>
      <w:r>
        <w:rPr>
          <w:rFonts w:ascii="宋体" w:hAnsi="宋体" w:cs="宋体"/>
          <w:szCs w:val="21"/>
        </w:rPr>
        <w:t xml:space="preserve">                                        </w:t>
      </w:r>
    </w:p>
    <w:p w:rsidR="001C548C" w:rsidRDefault="00943D34">
      <w:pPr>
        <w:topLinePunct/>
        <w:autoSpaceDE w:val="0"/>
        <w:autoSpaceDN w:val="0"/>
        <w:spacing w:after="0" w:line="240" w:lineRule="auto"/>
        <w:rPr>
          <w:rFonts w:ascii="宋体" w:hAnsi="宋体" w:cs="宋体"/>
          <w:szCs w:val="21"/>
        </w:rPr>
      </w:pPr>
      <w:r>
        <w:rPr>
          <w:rFonts w:ascii="宋体" w:hAnsi="宋体" w:cs="宋体"/>
          <w:szCs w:val="21"/>
        </w:rPr>
        <w:t xml:space="preserve">    2.</w:t>
      </w:r>
      <w:r>
        <w:rPr>
          <w:rFonts w:ascii="宋体" w:hAnsi="宋体" w:cs="宋体" w:hint="eastAsia"/>
          <w:szCs w:val="21"/>
          <w:lang w:bidi="ar"/>
        </w:rPr>
        <w:t>如果有职称及认证证书要求的，需提供职称及认证证书复印件；如有管理或工作经验要求的，需提供能证明该人员管理或工作经验的合同及对应的投标文件</w:t>
      </w:r>
      <w:r>
        <w:rPr>
          <w:rFonts w:ascii="宋体" w:hAnsi="宋体" w:cs="宋体" w:hint="eastAsia"/>
          <w:szCs w:val="21"/>
          <w:lang w:bidi="ar"/>
        </w:rPr>
        <w:t>/</w:t>
      </w:r>
      <w:r>
        <w:rPr>
          <w:rFonts w:ascii="宋体" w:hAnsi="宋体" w:cs="宋体" w:hint="eastAsia"/>
          <w:szCs w:val="21"/>
          <w:lang w:bidi="ar"/>
        </w:rPr>
        <w:t>响应文件复印件，或合同复印件及甲方开具的用户证明等相关材料。</w:t>
      </w:r>
    </w:p>
    <w:bookmarkEnd w:id="75"/>
    <w:p w:rsidR="001C548C" w:rsidRDefault="001C548C">
      <w:pPr>
        <w:jc w:val="center"/>
        <w:rPr>
          <w:rFonts w:ascii="宋体" w:hAnsi="宋体" w:cs="宋体"/>
          <w:b/>
          <w:bCs/>
          <w:sz w:val="36"/>
          <w:szCs w:val="36"/>
        </w:rPr>
      </w:pPr>
    </w:p>
    <w:sectPr w:rsidR="001C548C">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3D34" w:rsidRDefault="00943D34">
      <w:pPr>
        <w:spacing w:after="0" w:line="240" w:lineRule="auto"/>
      </w:pPr>
      <w:r>
        <w:separator/>
      </w:r>
    </w:p>
  </w:endnote>
  <w:endnote w:type="continuationSeparator" w:id="0">
    <w:p w:rsidR="00943D34" w:rsidRDefault="00943D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default"/>
    <w:sig w:usb0="00000000" w:usb1="0000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 w:name="长城仿宋">
    <w:altName w:val="仿宋"/>
    <w:charset w:val="86"/>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Wingdings 2">
    <w:altName w:val="Webdings"/>
    <w:charset w:val="02"/>
    <w:family w:val="roman"/>
    <w:pitch w:val="default"/>
    <w:sig w:usb0="00000000" w:usb1="00000000" w:usb2="00000000" w:usb3="00000000" w:csb0="80000000" w:csb1="00000000"/>
  </w:font>
  <w:font w:name="MingLiU_HKSCS">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548C" w:rsidRDefault="001C548C"/>
  <w:p w:rsidR="001C548C" w:rsidRDefault="001C548C"/>
  <w:p w:rsidR="001C548C" w:rsidRDefault="001C548C"/>
  <w:p w:rsidR="001C548C" w:rsidRDefault="00943D34">
    <w:pPr>
      <w:jc w:val="center"/>
    </w:pPr>
    <w:r>
      <w:fldChar w:fldCharType="begin"/>
    </w:r>
    <w:r>
      <w:instrText xml:space="preserve"> PAGE </w:instrText>
    </w:r>
    <w:r>
      <w:fldChar w:fldCharType="separate"/>
    </w:r>
    <w:r w:rsidR="00DA08B0">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548C" w:rsidRDefault="001C548C"/>
  <w:p w:rsidR="001C548C" w:rsidRDefault="00943D34">
    <w:pPr>
      <w:jc w:val="center"/>
    </w:pPr>
    <w:r>
      <w:fldChar w:fldCharType="begin"/>
    </w:r>
    <w: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548C" w:rsidRDefault="001C548C"/>
  <w:p w:rsidR="001C548C" w:rsidRDefault="00943D34">
    <w:pPr>
      <w:jc w:val="center"/>
    </w:pPr>
    <w:r>
      <w:fldChar w:fldCharType="begin"/>
    </w:r>
    <w:r>
      <w:instrText xml:space="preserve"> PAGE </w:instrText>
    </w:r>
    <w:r>
      <w:fldChar w:fldCharType="separate"/>
    </w:r>
    <w:r w:rsidR="00DA08B0">
      <w:rPr>
        <w:noProof/>
      </w:rPr>
      <w:t>25</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548C" w:rsidRDefault="00943D34">
    <w:pPr>
      <w:pStyle w:val="af0"/>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C548C" w:rsidRDefault="00943D34">
                          <w:pPr>
                            <w:pStyle w:val="af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1C548C" w:rsidRDefault="00943D34">
                    <w:pPr>
                      <w:pStyle w:val="af0"/>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3D34" w:rsidRDefault="00943D34">
      <w:pPr>
        <w:spacing w:after="0" w:line="240" w:lineRule="auto"/>
      </w:pPr>
      <w:r>
        <w:separator/>
      </w:r>
    </w:p>
  </w:footnote>
  <w:footnote w:type="continuationSeparator" w:id="0">
    <w:p w:rsidR="00943D34" w:rsidRDefault="00943D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9A5ED4"/>
    <w:multiLevelType w:val="singleLevel"/>
    <w:tmpl w:val="B99A5ED4"/>
    <w:lvl w:ilvl="0">
      <w:start w:val="1"/>
      <w:numFmt w:val="decimal"/>
      <w:lvlText w:val="%1."/>
      <w:lvlJc w:val="left"/>
      <w:pPr>
        <w:tabs>
          <w:tab w:val="left" w:pos="312"/>
        </w:tabs>
      </w:pPr>
    </w:lvl>
  </w:abstractNum>
  <w:abstractNum w:abstractNumId="1"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2" w15:restartNumberingAfterBreak="0">
    <w:nsid w:val="FBF46E1D"/>
    <w:multiLevelType w:val="singleLevel"/>
    <w:tmpl w:val="FBF46E1D"/>
    <w:lvl w:ilvl="0">
      <w:start w:val="6"/>
      <w:numFmt w:val="decimal"/>
      <w:suff w:val="space"/>
      <w:lvlText w:val="%1."/>
      <w:lvlJc w:val="left"/>
    </w:lvl>
  </w:abstractNum>
  <w:abstractNum w:abstractNumId="3"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spacing w:val="0"/>
        <w:kern w:val="0"/>
        <w:position w:val="0"/>
        <w:u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vanish w:val="0"/>
        <w:spacing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6"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7" w15:restartNumberingAfterBreak="0">
    <w:nsid w:val="50A6A1D4"/>
    <w:multiLevelType w:val="singleLevel"/>
    <w:tmpl w:val="50A6A1D4"/>
    <w:lvl w:ilvl="0">
      <w:start w:val="1"/>
      <w:numFmt w:val="decimal"/>
      <w:lvlText w:val="%1."/>
      <w:lvlJc w:val="left"/>
      <w:pPr>
        <w:ind w:left="425" w:hanging="425"/>
      </w:pPr>
      <w:rPr>
        <w:rFonts w:hint="default"/>
      </w:rPr>
    </w:lvl>
  </w:abstractNum>
  <w:num w:numId="1">
    <w:abstractNumId w:val="5"/>
  </w:num>
  <w:num w:numId="2">
    <w:abstractNumId w:val="1"/>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6"/>
  </w:num>
  <w:num w:numId="6">
    <w:abstractNumId w:val="2"/>
  </w:num>
  <w:num w:numId="7">
    <w:abstractNumId w:val="7"/>
  </w:num>
  <w:num w:numId="8">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罗立权">
    <w15:presenceInfo w15:providerId="None" w15:userId="罗立权"/>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DD0CD"/>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344C"/>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484E"/>
    <w:rsid w:val="00117A70"/>
    <w:rsid w:val="0012242B"/>
    <w:rsid w:val="00145700"/>
    <w:rsid w:val="00152F5C"/>
    <w:rsid w:val="00153423"/>
    <w:rsid w:val="0015788D"/>
    <w:rsid w:val="00172A27"/>
    <w:rsid w:val="00175EB9"/>
    <w:rsid w:val="0019036D"/>
    <w:rsid w:val="001A3437"/>
    <w:rsid w:val="001A4CC5"/>
    <w:rsid w:val="001C548C"/>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D4EC7"/>
    <w:rsid w:val="008E5EC5"/>
    <w:rsid w:val="008F56AE"/>
    <w:rsid w:val="00902E0E"/>
    <w:rsid w:val="00940ECE"/>
    <w:rsid w:val="0094126B"/>
    <w:rsid w:val="00943D34"/>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54AA"/>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36321"/>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A08B0"/>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135E90"/>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EF24F5"/>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863EF"/>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0A457B8"/>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CA5F508"/>
  <w15:docId w15:val="{356D787B-C9B6-44DC-B208-EAA0E463F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semiHidden="1" w:uiPriority="1" w:unhideWhenUsed="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qFormat/>
    <w:pPr>
      <w:spacing w:afterLines="50" w:after="160" w:line="360" w:lineRule="auto"/>
      <w:ind w:firstLineChars="200" w:firstLine="420"/>
    </w:pPr>
  </w:style>
  <w:style w:type="paragraph" w:styleId="2">
    <w:name w:val="List Number 2"/>
    <w:basedOn w:val="a"/>
    <w:qFormat/>
    <w:pPr>
      <w:numPr>
        <w:numId w:val="2"/>
      </w:numPr>
    </w:pPr>
  </w:style>
  <w:style w:type="paragraph" w:styleId="a3">
    <w:name w:val="Document Map"/>
    <w:basedOn w:val="a"/>
    <w:link w:val="a4"/>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qFormat/>
    <w:rPr>
      <w:rFonts w:ascii="仿宋_GB2312" w:eastAsia="仿宋_GB2312"/>
      <w:kern w:val="0"/>
      <w:sz w:val="28"/>
      <w:szCs w:val="20"/>
    </w:rPr>
  </w:style>
  <w:style w:type="paragraph" w:styleId="af4">
    <w:name w:val="Normal (Web)"/>
    <w:basedOn w:val="a"/>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qFormat/>
    <w:rPr>
      <w:rFonts w:ascii="Times New Roman" w:eastAsia="宋体" w:hAnsi="Times New Roman" w:cs="Times New Roman"/>
    </w:rPr>
  </w:style>
  <w:style w:type="character" w:styleId="afb">
    <w:name w:val="FollowedHyperlink"/>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5">
    <w:name w:val="正文文本 2 字符"/>
    <w:link w:val="24"/>
    <w:qFormat/>
    <w:rPr>
      <w:rFonts w:ascii="仿宋_GB2312" w:eastAsia="仿宋_GB2312" w:hAnsi="Times New Roman" w:cs="Times New Roman"/>
      <w:sz w:val="28"/>
      <w:lang w:bidi="ar-SA"/>
    </w:rPr>
  </w:style>
  <w:style w:type="character" w:customStyle="1" w:styleId="af6">
    <w:name w:val="标题 字符"/>
    <w:link w:val="af5"/>
    <w:qFormat/>
    <w:rPr>
      <w:rFonts w:ascii="Cambria" w:eastAsia="宋体" w:hAnsi="Cambria" w:cs="Times New Roman"/>
      <w:b/>
      <w:bCs/>
      <w:sz w:val="32"/>
      <w:szCs w:val="32"/>
      <w:lang w:bidi="ar-SA"/>
    </w:rPr>
  </w:style>
  <w:style w:type="character" w:customStyle="1" w:styleId="af8">
    <w:name w:val="正文首行缩进 字符"/>
    <w:link w:val="af7"/>
    <w:qFormat/>
    <w:rPr>
      <w:rFonts w:ascii="Times New Roman" w:eastAsia="宋体" w:hAnsi="Times New Roman" w:cs="Times New Roman"/>
      <w:szCs w:val="24"/>
      <w:lang w:bidi="ar-SA"/>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qFormat/>
    <w:pPr>
      <w:spacing w:after="160" w:line="300" w:lineRule="auto"/>
    </w:pPr>
    <w:rPr>
      <w:rFonts w:ascii="Arial" w:hAnsi="Arial" w:cs="黑体"/>
      <w:sz w:val="21"/>
      <w:szCs w:val="21"/>
    </w:rPr>
  </w:style>
  <w:style w:type="paragraph" w:customStyle="1" w:styleId="1">
    <w:name w:val="样式1"/>
    <w:basedOn w:val="a"/>
    <w:qFormat/>
    <w:pPr>
      <w:numPr>
        <w:numId w:val="4"/>
      </w:numPr>
      <w:adjustRightInd w:val="0"/>
    </w:pPr>
    <w:rPr>
      <w:rFonts w:ascii="宋体" w:hAnsi="宋体"/>
      <w:kern w:val="0"/>
      <w:szCs w:val="20"/>
    </w:rPr>
  </w:style>
  <w:style w:type="paragraph" w:customStyle="1" w:styleId="5">
    <w:name w:val="标题 5（有编号）（绿盟科技）"/>
    <w:basedOn w:val="a"/>
    <w:next w:val="aff"/>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qFormat/>
    <w:rPr>
      <w:sz w:val="24"/>
    </w:rPr>
  </w:style>
  <w:style w:type="paragraph" w:customStyle="1" w:styleId="aff1">
    <w:name w:val="小正常"/>
    <w:basedOn w:val="a"/>
    <w:qFormat/>
    <w:rPr>
      <w:sz w:val="20"/>
      <w:szCs w:val="20"/>
    </w:rPr>
  </w:style>
  <w:style w:type="table" w:customStyle="1" w:styleId="TableNormal0">
    <w:name w:val="Table Normal_0"/>
    <w:semiHidden/>
    <w:unhideWhenUsed/>
    <w:qFormat/>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54</Pages>
  <Words>4681</Words>
  <Characters>26686</Characters>
  <Application>Microsoft Office Word</Application>
  <DocSecurity>0</DocSecurity>
  <Lines>222</Lines>
  <Paragraphs>62</Paragraphs>
  <ScaleCrop>false</ScaleCrop>
  <Company>China</Company>
  <LinksUpToDate>false</LinksUpToDate>
  <CharactersWithSpaces>31305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2</cp:revision>
  <cp:lastPrinted>2020-10-15T11:19:00Z</cp:lastPrinted>
  <dcterms:created xsi:type="dcterms:W3CDTF">2025-07-21T01:39:00Z</dcterms:created>
  <dcterms:modified xsi:type="dcterms:W3CDTF">2025-07-21T01:39:00Z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2052-11.8.2.8959</vt:lpwstr>
  </property>
  <property fmtid="{D5CDD505-2E9C-101B-9397-08002B2CF9AE}" pid="4" name="KSOTemplateDocerSaveRecord">
    <vt:lpwstr>eyJoZGlkIjoiZDQ1MzcwZmQyZjg1MjVhMTgxZjhhZjE0MmViZDI4NWIiLCJ1c2VySWQiOiI2MzM5NDgzOTIifQ==</vt:lpwstr>
  </property>
</Properties>
</file>